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86"/>
        <w:gridCol w:w="2063"/>
        <w:gridCol w:w="1158"/>
        <w:gridCol w:w="874"/>
        <w:gridCol w:w="2035"/>
      </w:tblGrid>
      <w:tr w:rsidR="00587699" w:rsidRPr="00B87319" w14:paraId="34328B1E" w14:textId="77777777" w:rsidTr="000260C5">
        <w:tc>
          <w:tcPr>
            <w:tcW w:w="2886" w:type="dxa"/>
            <w:shd w:val="clear" w:color="auto" w:fill="B6DDE8" w:themeFill="accent5" w:themeFillTint="66"/>
          </w:tcPr>
          <w:p w14:paraId="5E2039DB" w14:textId="2EB16FA7" w:rsidR="00587699" w:rsidRPr="00B87319" w:rsidRDefault="00587699" w:rsidP="00587699">
            <w:pPr>
              <w:rPr>
                <w:rFonts w:ascii="Arial" w:hAnsi="Arial" w:cs="Arial"/>
                <w:b/>
              </w:rPr>
            </w:pPr>
            <w:r w:rsidRPr="00B87319">
              <w:rPr>
                <w:rFonts w:ascii="Arial" w:hAnsi="Arial" w:cs="Arial"/>
                <w:b/>
              </w:rPr>
              <w:t>Post and Specialty</w:t>
            </w:r>
          </w:p>
        </w:tc>
        <w:tc>
          <w:tcPr>
            <w:tcW w:w="6130" w:type="dxa"/>
            <w:gridSpan w:val="4"/>
          </w:tcPr>
          <w:p w14:paraId="3A2E9EA1" w14:textId="0BBF8D5F" w:rsidR="00587699" w:rsidRDefault="00587699" w:rsidP="00587699">
            <w:pPr>
              <w:rPr>
                <w:rFonts w:ascii="Arial" w:hAnsi="Arial" w:cs="Arial"/>
                <w:b/>
                <w:sz w:val="28"/>
                <w:szCs w:val="28"/>
              </w:rPr>
            </w:pPr>
            <w:r w:rsidRPr="006332C6">
              <w:rPr>
                <w:rFonts w:ascii="Arial" w:hAnsi="Arial" w:cs="Arial"/>
                <w:b/>
                <w:sz w:val="28"/>
                <w:szCs w:val="28"/>
              </w:rPr>
              <w:t xml:space="preserve">Consultant </w:t>
            </w:r>
            <w:r>
              <w:rPr>
                <w:rFonts w:ascii="Arial" w:hAnsi="Arial" w:cs="Arial"/>
                <w:b/>
                <w:sz w:val="28"/>
                <w:szCs w:val="28"/>
              </w:rPr>
              <w:t xml:space="preserve">in General Adult Psychiatry Community Mental Health Services – </w:t>
            </w:r>
            <w:r w:rsidR="007A1369">
              <w:rPr>
                <w:rFonts w:ascii="Arial" w:hAnsi="Arial" w:cs="Arial"/>
                <w:b/>
                <w:sz w:val="28"/>
                <w:szCs w:val="28"/>
              </w:rPr>
              <w:t>East Leicestershire (Melton &amp; Rutland</w:t>
            </w:r>
            <w:r w:rsidR="00BD2A17">
              <w:rPr>
                <w:rFonts w:ascii="Arial" w:hAnsi="Arial" w:cs="Arial"/>
                <w:b/>
                <w:sz w:val="28"/>
                <w:szCs w:val="28"/>
              </w:rPr>
              <w:t xml:space="preserve"> Locality</w:t>
            </w:r>
            <w:r w:rsidR="007A1369">
              <w:rPr>
                <w:rFonts w:ascii="Arial" w:hAnsi="Arial" w:cs="Arial"/>
                <w:b/>
                <w:sz w:val="28"/>
                <w:szCs w:val="28"/>
              </w:rPr>
              <w:t>)</w:t>
            </w:r>
          </w:p>
          <w:p w14:paraId="2988577D" w14:textId="5661DF60" w:rsidR="00587699" w:rsidRDefault="007C079A" w:rsidP="00587699">
            <w:pPr>
              <w:rPr>
                <w:rFonts w:ascii="Arial" w:hAnsi="Arial" w:cs="Arial"/>
                <w:sz w:val="24"/>
                <w:szCs w:val="24"/>
              </w:rPr>
            </w:pPr>
            <w:hyperlink w:history="1">
              <w:r w:rsidRPr="00304570">
                <w:rPr>
                  <w:rStyle w:val="Hyperlink"/>
                  <w:rFonts w:ascii="Arial" w:hAnsi="Arial" w:cs="Arial"/>
                  <w:sz w:val="24"/>
                  <w:szCs w:val="24"/>
                </w:rPr>
                <w:t>https://www.leicspart.nhs.uk/base/east-leicestershire-cmht-melton/</w:t>
              </w:r>
            </w:hyperlink>
          </w:p>
          <w:p w14:paraId="449C2E21" w14:textId="77777777" w:rsidR="007C079A" w:rsidRDefault="007C079A" w:rsidP="00587699">
            <w:pPr>
              <w:rPr>
                <w:rFonts w:ascii="Arial" w:hAnsi="Arial" w:cs="Arial"/>
                <w:sz w:val="24"/>
                <w:szCs w:val="24"/>
              </w:rPr>
            </w:pPr>
          </w:p>
          <w:p w14:paraId="2918B709" w14:textId="10BD1076" w:rsidR="00587699" w:rsidRPr="00B87319" w:rsidRDefault="007A1369" w:rsidP="007A1369">
            <w:pPr>
              <w:rPr>
                <w:rFonts w:ascii="Arial" w:hAnsi="Arial" w:cs="Arial"/>
              </w:rPr>
            </w:pPr>
            <w:r>
              <w:rPr>
                <w:rFonts w:ascii="Arial" w:hAnsi="Arial" w:cs="Arial"/>
              </w:rPr>
              <w:t>This post arises due to the previous post holder moving to a different post.</w:t>
            </w:r>
          </w:p>
        </w:tc>
      </w:tr>
      <w:tr w:rsidR="00587699" w:rsidRPr="00B87319" w14:paraId="1D867AD7" w14:textId="77777777" w:rsidTr="000260C5">
        <w:tc>
          <w:tcPr>
            <w:tcW w:w="2886" w:type="dxa"/>
            <w:shd w:val="clear" w:color="auto" w:fill="B6DDE8" w:themeFill="accent5" w:themeFillTint="66"/>
          </w:tcPr>
          <w:p w14:paraId="003B5C33" w14:textId="15364253" w:rsidR="00587699" w:rsidRPr="00B87319" w:rsidRDefault="00587699" w:rsidP="00587699">
            <w:pPr>
              <w:rPr>
                <w:rFonts w:ascii="Arial" w:hAnsi="Arial" w:cs="Arial"/>
                <w:b/>
              </w:rPr>
            </w:pPr>
            <w:r w:rsidRPr="004C725C">
              <w:rPr>
                <w:rFonts w:ascii="Arial" w:hAnsi="Arial" w:cs="Arial"/>
                <w:b/>
                <w:color w:val="FF0000"/>
              </w:rPr>
              <w:t>Royal College of Psychiatrists approval details:</w:t>
            </w:r>
          </w:p>
        </w:tc>
        <w:tc>
          <w:tcPr>
            <w:tcW w:w="6130" w:type="dxa"/>
            <w:gridSpan w:val="4"/>
          </w:tcPr>
          <w:p w14:paraId="7CD20F5F" w14:textId="77777777" w:rsidR="007C079A" w:rsidRPr="00B87319" w:rsidRDefault="007C079A" w:rsidP="007C079A">
            <w:pPr>
              <w:spacing w:before="143"/>
              <w:jc w:val="both"/>
              <w:rPr>
                <w:rFonts w:ascii="Arial" w:hAnsi="Arial" w:cs="Arial"/>
                <w:i/>
                <w:iCs/>
                <w:color w:val="1F497D" w:themeColor="text2"/>
              </w:rPr>
            </w:pPr>
            <w:r w:rsidRPr="00B87319">
              <w:rPr>
                <w:rFonts w:ascii="Arial" w:hAnsi="Arial" w:cs="Arial"/>
                <w:i/>
                <w:iCs/>
                <w:color w:val="1F497D" w:themeColor="text2"/>
              </w:rPr>
              <w:t xml:space="preserve">Approval details to be completed by </w:t>
            </w:r>
            <w:proofErr w:type="spellStart"/>
            <w:r w:rsidRPr="00B87319">
              <w:rPr>
                <w:rFonts w:ascii="Arial" w:hAnsi="Arial" w:cs="Arial"/>
                <w:i/>
                <w:iCs/>
                <w:color w:val="1F497D" w:themeColor="text2"/>
              </w:rPr>
              <w:t>RCPsych</w:t>
            </w:r>
            <w:proofErr w:type="spellEnd"/>
          </w:p>
          <w:p w14:paraId="21A4B868" w14:textId="77777777" w:rsidR="007C079A" w:rsidRPr="00B87319" w:rsidRDefault="007C079A" w:rsidP="007C079A">
            <w:pPr>
              <w:spacing w:before="143"/>
              <w:jc w:val="both"/>
              <w:rPr>
                <w:rFonts w:ascii="Arial" w:hAnsi="Arial" w:cs="Arial"/>
                <w:b/>
                <w:bCs/>
              </w:rPr>
            </w:pPr>
            <w:proofErr w:type="spellStart"/>
            <w:r w:rsidRPr="00B87319">
              <w:rPr>
                <w:rFonts w:ascii="Arial" w:hAnsi="Arial" w:cs="Arial"/>
                <w:b/>
                <w:bCs/>
              </w:rPr>
              <w:t>RCPsych</w:t>
            </w:r>
            <w:proofErr w:type="spellEnd"/>
            <w:r w:rsidRPr="00B87319">
              <w:rPr>
                <w:rFonts w:ascii="Arial" w:hAnsi="Arial" w:cs="Arial"/>
                <w:b/>
                <w:bCs/>
              </w:rPr>
              <w:t xml:space="preserve"> Ref No: XXXXXXXXX   </w:t>
            </w:r>
          </w:p>
          <w:p w14:paraId="4743423A" w14:textId="77777777" w:rsidR="007C079A" w:rsidRPr="00B87319" w:rsidRDefault="007C079A" w:rsidP="007C079A">
            <w:pPr>
              <w:rPr>
                <w:rFonts w:ascii="Arial" w:hAnsi="Arial" w:cs="Arial"/>
                <w:i/>
                <w:iCs/>
                <w:color w:val="C4BC96" w:themeColor="background2" w:themeShade="BF"/>
              </w:rPr>
            </w:pPr>
            <w:proofErr w:type="spellStart"/>
            <w:r w:rsidRPr="00B87319">
              <w:rPr>
                <w:rFonts w:ascii="Arial" w:hAnsi="Arial" w:cs="Arial"/>
                <w:i/>
                <w:iCs/>
                <w:color w:val="C4BC96" w:themeColor="background2" w:themeShade="BF"/>
              </w:rPr>
              <w:t>RCPSych</w:t>
            </w:r>
            <w:proofErr w:type="spellEnd"/>
            <w:r w:rsidRPr="00B87319">
              <w:rPr>
                <w:rFonts w:ascii="Arial" w:hAnsi="Arial" w:cs="Arial"/>
                <w:i/>
                <w:iCs/>
                <w:color w:val="C4BC96" w:themeColor="background2" w:themeShade="BF"/>
              </w:rPr>
              <w:t xml:space="preserve"> to insert Approval Stamp</w:t>
            </w:r>
          </w:p>
          <w:p w14:paraId="7A5079BE" w14:textId="77777777" w:rsidR="007C079A" w:rsidRPr="00B87319" w:rsidRDefault="007C079A" w:rsidP="007C079A">
            <w:pPr>
              <w:rPr>
                <w:rFonts w:ascii="Arial" w:hAnsi="Arial" w:cs="Arial"/>
                <w:i/>
                <w:iCs/>
                <w:color w:val="C4BC96" w:themeColor="background2" w:themeShade="BF"/>
              </w:rPr>
            </w:pPr>
          </w:p>
          <w:p w14:paraId="4C814B86" w14:textId="77777777" w:rsidR="00586277" w:rsidRDefault="00586277" w:rsidP="00586277">
            <w:pPr>
              <w:rPr>
                <w:rFonts w:ascii="Arial" w:hAnsi="Arial" w:cs="Arial"/>
              </w:rPr>
            </w:pPr>
          </w:p>
          <w:p w14:paraId="004CCDF9" w14:textId="20D03D3C" w:rsidR="007C079A" w:rsidRPr="00B87319" w:rsidRDefault="007C079A" w:rsidP="00586277">
            <w:pPr>
              <w:rPr>
                <w:rFonts w:ascii="Arial" w:hAnsi="Arial" w:cs="Arial"/>
              </w:rPr>
            </w:pPr>
          </w:p>
        </w:tc>
      </w:tr>
      <w:tr w:rsidR="00587699" w:rsidRPr="00B87319" w14:paraId="7BD8D63C" w14:textId="77777777" w:rsidTr="000260C5">
        <w:tc>
          <w:tcPr>
            <w:tcW w:w="2886" w:type="dxa"/>
            <w:shd w:val="clear" w:color="auto" w:fill="B6DDE8" w:themeFill="accent5" w:themeFillTint="66"/>
          </w:tcPr>
          <w:p w14:paraId="120FD63E" w14:textId="77777777" w:rsidR="00587699" w:rsidRPr="00B87319" w:rsidRDefault="00587699" w:rsidP="00587699">
            <w:pPr>
              <w:rPr>
                <w:rFonts w:ascii="Arial" w:hAnsi="Arial" w:cs="Arial"/>
                <w:b/>
              </w:rPr>
            </w:pPr>
            <w:r w:rsidRPr="00B87319">
              <w:rPr>
                <w:rFonts w:ascii="Arial" w:hAnsi="Arial" w:cs="Arial"/>
                <w:b/>
              </w:rPr>
              <w:t>DBS Level</w:t>
            </w:r>
          </w:p>
        </w:tc>
        <w:tc>
          <w:tcPr>
            <w:tcW w:w="6130" w:type="dxa"/>
            <w:gridSpan w:val="4"/>
          </w:tcPr>
          <w:p w14:paraId="42B61AA4" w14:textId="77777777" w:rsidR="00587699" w:rsidRDefault="00587699" w:rsidP="00587699">
            <w:pPr>
              <w:rPr>
                <w:rFonts w:ascii="Arial" w:hAnsi="Arial" w:cs="Arial"/>
              </w:rPr>
            </w:pPr>
            <w:r w:rsidRPr="00B87319">
              <w:rPr>
                <w:rFonts w:ascii="Arial" w:hAnsi="Arial" w:cs="Arial"/>
              </w:rPr>
              <w:t>Enhanced DBS with Both Adults and Children’s Barred Lists</w:t>
            </w:r>
          </w:p>
          <w:p w14:paraId="400E3375" w14:textId="74823848" w:rsidR="00587699" w:rsidRPr="00B87319" w:rsidRDefault="00587699" w:rsidP="00587699">
            <w:pPr>
              <w:rPr>
                <w:rFonts w:ascii="Arial" w:hAnsi="Arial" w:cs="Arial"/>
              </w:rPr>
            </w:pPr>
          </w:p>
        </w:tc>
      </w:tr>
      <w:tr w:rsidR="00587699" w:rsidRPr="00B87319" w14:paraId="6D5D1A56" w14:textId="77777777" w:rsidTr="000260C5">
        <w:tc>
          <w:tcPr>
            <w:tcW w:w="2886" w:type="dxa"/>
            <w:shd w:val="clear" w:color="auto" w:fill="B6DDE8" w:themeFill="accent5" w:themeFillTint="66"/>
          </w:tcPr>
          <w:p w14:paraId="489FA79E" w14:textId="6C610D75" w:rsidR="00587699" w:rsidRPr="00B87319" w:rsidRDefault="00587699" w:rsidP="00587699">
            <w:pPr>
              <w:rPr>
                <w:rFonts w:ascii="Arial" w:hAnsi="Arial" w:cs="Arial"/>
                <w:b/>
              </w:rPr>
            </w:pPr>
            <w:r w:rsidRPr="00B87319">
              <w:rPr>
                <w:rFonts w:ascii="Arial" w:hAnsi="Arial" w:cs="Arial"/>
                <w:b/>
              </w:rPr>
              <w:t>Base</w:t>
            </w:r>
          </w:p>
        </w:tc>
        <w:tc>
          <w:tcPr>
            <w:tcW w:w="6130" w:type="dxa"/>
            <w:gridSpan w:val="4"/>
          </w:tcPr>
          <w:p w14:paraId="623D867B" w14:textId="3F87EF41" w:rsidR="00587699" w:rsidRPr="00B87319" w:rsidRDefault="007A1369" w:rsidP="00C15CF8">
            <w:pPr>
              <w:spacing w:before="60"/>
              <w:outlineLvl w:val="0"/>
              <w:rPr>
                <w:rFonts w:ascii="Arial" w:hAnsi="Arial" w:cs="Arial"/>
              </w:rPr>
            </w:pPr>
            <w:r>
              <w:rPr>
                <w:rFonts w:ascii="Arial" w:hAnsi="Arial" w:cs="Arial"/>
              </w:rPr>
              <w:t>Melton Hospital, Thorpe Road, Melton Mowbray, Leicestershire, LE13 1SJ</w:t>
            </w:r>
          </w:p>
        </w:tc>
      </w:tr>
      <w:tr w:rsidR="00587699" w:rsidRPr="00B87319" w14:paraId="1F7F9474" w14:textId="77777777" w:rsidTr="000260C5">
        <w:tc>
          <w:tcPr>
            <w:tcW w:w="2886" w:type="dxa"/>
            <w:shd w:val="clear" w:color="auto" w:fill="B6DDE8" w:themeFill="accent5" w:themeFillTint="66"/>
          </w:tcPr>
          <w:p w14:paraId="693BA1B8" w14:textId="77777777" w:rsidR="00587699" w:rsidRPr="00B87319" w:rsidRDefault="00587699" w:rsidP="00587699">
            <w:pPr>
              <w:rPr>
                <w:rFonts w:ascii="Arial" w:hAnsi="Arial" w:cs="Arial"/>
                <w:b/>
              </w:rPr>
            </w:pPr>
            <w:r w:rsidRPr="00B87319">
              <w:rPr>
                <w:rFonts w:ascii="Arial" w:hAnsi="Arial" w:cs="Arial"/>
                <w:b/>
              </w:rPr>
              <w:t>Contract</w:t>
            </w:r>
          </w:p>
          <w:p w14:paraId="35CCACE4" w14:textId="7ED5C035" w:rsidR="00587699" w:rsidRPr="00B87319" w:rsidRDefault="00587699" w:rsidP="00587699">
            <w:pPr>
              <w:rPr>
                <w:rFonts w:ascii="Arial" w:hAnsi="Arial" w:cs="Arial"/>
                <w:b/>
              </w:rPr>
            </w:pPr>
          </w:p>
        </w:tc>
        <w:tc>
          <w:tcPr>
            <w:tcW w:w="6130" w:type="dxa"/>
            <w:gridSpan w:val="4"/>
          </w:tcPr>
          <w:p w14:paraId="08116C97" w14:textId="4BC87A0A" w:rsidR="00587699" w:rsidRPr="00B87319" w:rsidRDefault="00587699" w:rsidP="00587699">
            <w:pPr>
              <w:rPr>
                <w:rFonts w:ascii="Arial" w:hAnsi="Arial" w:cs="Arial"/>
                <w:color w:val="FF0000"/>
              </w:rPr>
            </w:pPr>
            <w:r w:rsidRPr="00587699">
              <w:rPr>
                <w:rFonts w:ascii="Arial" w:hAnsi="Arial" w:cs="Arial"/>
              </w:rPr>
              <w:t xml:space="preserve">Permanent </w:t>
            </w:r>
          </w:p>
        </w:tc>
      </w:tr>
      <w:tr w:rsidR="00587699" w:rsidRPr="00B87319" w14:paraId="547B9E7A" w14:textId="77777777" w:rsidTr="000260C5">
        <w:tc>
          <w:tcPr>
            <w:tcW w:w="2886" w:type="dxa"/>
            <w:shd w:val="clear" w:color="auto" w:fill="B6DDE8" w:themeFill="accent5" w:themeFillTint="66"/>
          </w:tcPr>
          <w:p w14:paraId="27C84689" w14:textId="77777777" w:rsidR="00587699" w:rsidRPr="00B87319" w:rsidRDefault="00587699" w:rsidP="00587699">
            <w:pPr>
              <w:rPr>
                <w:rFonts w:ascii="Arial" w:hAnsi="Arial" w:cs="Arial"/>
                <w:b/>
              </w:rPr>
            </w:pPr>
            <w:r w:rsidRPr="00B87319">
              <w:rPr>
                <w:rFonts w:ascii="Arial" w:hAnsi="Arial" w:cs="Arial"/>
                <w:b/>
              </w:rPr>
              <w:t>No. of Programmed Activities</w:t>
            </w:r>
          </w:p>
        </w:tc>
        <w:tc>
          <w:tcPr>
            <w:tcW w:w="2063" w:type="dxa"/>
          </w:tcPr>
          <w:p w14:paraId="70E4C22A" w14:textId="58879BB9" w:rsidR="00587699" w:rsidRPr="00B87319" w:rsidRDefault="00587699" w:rsidP="00587699">
            <w:pPr>
              <w:rPr>
                <w:rFonts w:ascii="Arial" w:hAnsi="Arial" w:cs="Arial"/>
              </w:rPr>
            </w:pPr>
            <w:r>
              <w:rPr>
                <w:rFonts w:ascii="Arial" w:hAnsi="Arial" w:cs="Arial"/>
              </w:rPr>
              <w:t>Total PAs:</w:t>
            </w:r>
            <w:r w:rsidR="00082211">
              <w:rPr>
                <w:rFonts w:ascii="Arial" w:hAnsi="Arial" w:cs="Arial"/>
              </w:rPr>
              <w:t>10</w:t>
            </w:r>
          </w:p>
        </w:tc>
        <w:tc>
          <w:tcPr>
            <w:tcW w:w="2032" w:type="dxa"/>
            <w:gridSpan w:val="2"/>
          </w:tcPr>
          <w:p w14:paraId="12F9A8FE" w14:textId="2BE0286D" w:rsidR="00587699" w:rsidRPr="00B87319" w:rsidRDefault="00587699" w:rsidP="00587699">
            <w:pPr>
              <w:rPr>
                <w:rFonts w:ascii="Arial" w:hAnsi="Arial" w:cs="Arial"/>
              </w:rPr>
            </w:pPr>
            <w:r>
              <w:rPr>
                <w:rFonts w:ascii="Arial" w:hAnsi="Arial" w:cs="Arial"/>
              </w:rPr>
              <w:t>DCC:7.5</w:t>
            </w:r>
          </w:p>
        </w:tc>
        <w:tc>
          <w:tcPr>
            <w:tcW w:w="2035" w:type="dxa"/>
          </w:tcPr>
          <w:p w14:paraId="3A867D24" w14:textId="230F40CD" w:rsidR="00587699" w:rsidRPr="00B87319" w:rsidRDefault="00587699" w:rsidP="00587699">
            <w:pPr>
              <w:rPr>
                <w:rFonts w:ascii="Arial" w:hAnsi="Arial" w:cs="Arial"/>
              </w:rPr>
            </w:pPr>
            <w:r>
              <w:rPr>
                <w:rFonts w:ascii="Arial" w:hAnsi="Arial" w:cs="Arial"/>
              </w:rPr>
              <w:t>SPA: 2.5</w:t>
            </w:r>
          </w:p>
        </w:tc>
      </w:tr>
      <w:tr w:rsidR="00587699" w:rsidRPr="00B87319" w14:paraId="118DF210" w14:textId="77777777" w:rsidTr="000260C5">
        <w:tc>
          <w:tcPr>
            <w:tcW w:w="2886" w:type="dxa"/>
            <w:shd w:val="clear" w:color="auto" w:fill="B6DDE8" w:themeFill="accent5" w:themeFillTint="66"/>
          </w:tcPr>
          <w:p w14:paraId="257B8457" w14:textId="34B5AA74" w:rsidR="00587699" w:rsidRPr="00B87319" w:rsidRDefault="00587699" w:rsidP="00587699">
            <w:pPr>
              <w:rPr>
                <w:rFonts w:ascii="Arial" w:hAnsi="Arial" w:cs="Arial"/>
                <w:b/>
              </w:rPr>
            </w:pPr>
            <w:r>
              <w:rPr>
                <w:rFonts w:ascii="Arial" w:hAnsi="Arial" w:cs="Arial"/>
                <w:b/>
              </w:rPr>
              <w:t>Accountable professionally to</w:t>
            </w:r>
          </w:p>
        </w:tc>
        <w:tc>
          <w:tcPr>
            <w:tcW w:w="6130" w:type="dxa"/>
            <w:gridSpan w:val="4"/>
          </w:tcPr>
          <w:p w14:paraId="0E90C52A" w14:textId="77777777" w:rsidR="00587699" w:rsidRPr="00B87319" w:rsidRDefault="00587699" w:rsidP="00587699">
            <w:pPr>
              <w:rPr>
                <w:rFonts w:ascii="Arial" w:hAnsi="Arial" w:cs="Arial"/>
              </w:rPr>
            </w:pPr>
            <w:r w:rsidRPr="00B87319">
              <w:rPr>
                <w:rFonts w:ascii="Arial" w:hAnsi="Arial" w:cs="Arial"/>
              </w:rPr>
              <w:t>Medical Director</w:t>
            </w:r>
          </w:p>
          <w:p w14:paraId="62E8A1A4" w14:textId="77777777" w:rsidR="00587699" w:rsidRPr="00B87319" w:rsidRDefault="00587699" w:rsidP="00587699">
            <w:pPr>
              <w:rPr>
                <w:rFonts w:ascii="Arial" w:hAnsi="Arial" w:cs="Arial"/>
              </w:rPr>
            </w:pPr>
          </w:p>
        </w:tc>
      </w:tr>
      <w:tr w:rsidR="00587699" w:rsidRPr="00B87319" w14:paraId="3D778CB1" w14:textId="77777777" w:rsidTr="000260C5">
        <w:tc>
          <w:tcPr>
            <w:tcW w:w="2886" w:type="dxa"/>
            <w:shd w:val="clear" w:color="auto" w:fill="B6DDE8" w:themeFill="accent5" w:themeFillTint="66"/>
          </w:tcPr>
          <w:p w14:paraId="0D8C0F5B" w14:textId="46F5783F" w:rsidR="00587699" w:rsidRPr="00B87319" w:rsidRDefault="00587699" w:rsidP="00587699">
            <w:pPr>
              <w:rPr>
                <w:rFonts w:ascii="Arial" w:hAnsi="Arial" w:cs="Arial"/>
                <w:b/>
              </w:rPr>
            </w:pPr>
            <w:r>
              <w:rPr>
                <w:rFonts w:ascii="Arial" w:hAnsi="Arial" w:cs="Arial"/>
                <w:b/>
              </w:rPr>
              <w:t>Accountable operationally to</w:t>
            </w:r>
          </w:p>
        </w:tc>
        <w:tc>
          <w:tcPr>
            <w:tcW w:w="6130" w:type="dxa"/>
            <w:gridSpan w:val="4"/>
          </w:tcPr>
          <w:p w14:paraId="5135CABC" w14:textId="170C824F" w:rsidR="00587699" w:rsidRPr="00B87319" w:rsidRDefault="00587699" w:rsidP="00587699">
            <w:pPr>
              <w:rPr>
                <w:rFonts w:ascii="Arial" w:hAnsi="Arial" w:cs="Arial"/>
              </w:rPr>
            </w:pPr>
            <w:r w:rsidRPr="00B87319">
              <w:rPr>
                <w:rFonts w:ascii="Arial" w:hAnsi="Arial" w:cs="Arial"/>
              </w:rPr>
              <w:t>Associate Medical Director fo</w:t>
            </w:r>
            <w:r>
              <w:rPr>
                <w:rFonts w:ascii="Arial" w:hAnsi="Arial" w:cs="Arial"/>
              </w:rPr>
              <w:t xml:space="preserve">r Mental Health </w:t>
            </w:r>
          </w:p>
          <w:p w14:paraId="17AF5C60" w14:textId="77777777" w:rsidR="00587699" w:rsidRPr="00B87319" w:rsidRDefault="00587699" w:rsidP="00587699">
            <w:pPr>
              <w:rPr>
                <w:rFonts w:ascii="Arial" w:hAnsi="Arial" w:cs="Arial"/>
              </w:rPr>
            </w:pPr>
          </w:p>
        </w:tc>
      </w:tr>
      <w:tr w:rsidR="000260C5" w:rsidRPr="00B87319" w14:paraId="0305CB6B" w14:textId="77777777" w:rsidTr="000260C5">
        <w:tc>
          <w:tcPr>
            <w:tcW w:w="2886" w:type="dxa"/>
            <w:vMerge w:val="restart"/>
            <w:shd w:val="clear" w:color="auto" w:fill="B6DDE8" w:themeFill="accent5" w:themeFillTint="66"/>
          </w:tcPr>
          <w:p w14:paraId="3A62A1CD" w14:textId="3FD7BBB4" w:rsidR="000260C5" w:rsidRDefault="000260C5" w:rsidP="000260C5">
            <w:pPr>
              <w:rPr>
                <w:rFonts w:ascii="Arial" w:hAnsi="Arial" w:cs="Arial"/>
                <w:b/>
              </w:rPr>
            </w:pPr>
          </w:p>
          <w:p w14:paraId="2E5D3686" w14:textId="62F6835E" w:rsidR="000260C5" w:rsidRPr="00B87319" w:rsidRDefault="000260C5" w:rsidP="000260C5">
            <w:pPr>
              <w:rPr>
                <w:rFonts w:ascii="Arial" w:hAnsi="Arial" w:cs="Arial"/>
                <w:b/>
              </w:rPr>
            </w:pPr>
            <w:r w:rsidRPr="00B87319">
              <w:rPr>
                <w:rFonts w:ascii="Arial" w:hAnsi="Arial" w:cs="Arial"/>
                <w:b/>
              </w:rPr>
              <w:t>Key Working Relationships</w:t>
            </w:r>
            <w:r>
              <w:rPr>
                <w:rFonts w:ascii="Arial" w:hAnsi="Arial" w:cs="Arial"/>
                <w:b/>
              </w:rPr>
              <w:t xml:space="preserve"> and lines of responsibility</w:t>
            </w:r>
          </w:p>
        </w:tc>
        <w:tc>
          <w:tcPr>
            <w:tcW w:w="3221" w:type="dxa"/>
            <w:gridSpan w:val="2"/>
          </w:tcPr>
          <w:p w14:paraId="3C6FAEE7" w14:textId="77777777" w:rsidR="000260C5" w:rsidRPr="006332C6" w:rsidRDefault="000260C5" w:rsidP="000260C5">
            <w:pPr>
              <w:rPr>
                <w:rFonts w:ascii="Arial" w:hAnsi="Arial" w:cs="Arial"/>
                <w:sz w:val="24"/>
                <w:szCs w:val="24"/>
              </w:rPr>
            </w:pPr>
            <w:r>
              <w:rPr>
                <w:rFonts w:ascii="Arial" w:hAnsi="Arial" w:cs="Arial"/>
                <w:sz w:val="24"/>
                <w:szCs w:val="24"/>
              </w:rPr>
              <w:t>Director of DMH</w:t>
            </w:r>
          </w:p>
          <w:p w14:paraId="56AA5357" w14:textId="4F459B9D" w:rsidR="000260C5" w:rsidRPr="00B87319" w:rsidRDefault="000260C5" w:rsidP="000260C5">
            <w:pPr>
              <w:rPr>
                <w:rFonts w:ascii="Arial" w:hAnsi="Arial" w:cs="Arial"/>
              </w:rPr>
            </w:pPr>
          </w:p>
        </w:tc>
        <w:tc>
          <w:tcPr>
            <w:tcW w:w="2909" w:type="dxa"/>
            <w:gridSpan w:val="2"/>
          </w:tcPr>
          <w:p w14:paraId="5F4C0918" w14:textId="3CEAA32C" w:rsidR="000260C5" w:rsidRPr="00B87319" w:rsidRDefault="000260C5" w:rsidP="000260C5">
            <w:pPr>
              <w:rPr>
                <w:rFonts w:ascii="Arial" w:hAnsi="Arial" w:cs="Arial"/>
              </w:rPr>
            </w:pPr>
            <w:r>
              <w:rPr>
                <w:rFonts w:ascii="Arial" w:hAnsi="Arial" w:cs="Arial"/>
                <w:sz w:val="24"/>
                <w:szCs w:val="24"/>
              </w:rPr>
              <w:t>Tanya Hibbert</w:t>
            </w:r>
          </w:p>
        </w:tc>
      </w:tr>
      <w:tr w:rsidR="000260C5" w:rsidRPr="00B87319" w14:paraId="1EF22709" w14:textId="77777777" w:rsidTr="000260C5">
        <w:tc>
          <w:tcPr>
            <w:tcW w:w="2886" w:type="dxa"/>
            <w:vMerge/>
            <w:shd w:val="clear" w:color="auto" w:fill="B6DDE8" w:themeFill="accent5" w:themeFillTint="66"/>
          </w:tcPr>
          <w:p w14:paraId="1059785A" w14:textId="77777777" w:rsidR="000260C5" w:rsidRPr="00B87319" w:rsidRDefault="000260C5" w:rsidP="000260C5">
            <w:pPr>
              <w:rPr>
                <w:rFonts w:ascii="Arial" w:hAnsi="Arial" w:cs="Arial"/>
              </w:rPr>
            </w:pPr>
          </w:p>
        </w:tc>
        <w:tc>
          <w:tcPr>
            <w:tcW w:w="3221" w:type="dxa"/>
            <w:gridSpan w:val="2"/>
          </w:tcPr>
          <w:p w14:paraId="10829858" w14:textId="77777777" w:rsidR="000260C5" w:rsidRPr="006332C6" w:rsidRDefault="000260C5" w:rsidP="000260C5">
            <w:pPr>
              <w:rPr>
                <w:rFonts w:ascii="Arial" w:hAnsi="Arial" w:cs="Arial"/>
                <w:sz w:val="24"/>
                <w:szCs w:val="24"/>
              </w:rPr>
            </w:pPr>
            <w:r w:rsidRPr="006332C6">
              <w:rPr>
                <w:rFonts w:ascii="Arial" w:hAnsi="Arial" w:cs="Arial"/>
                <w:sz w:val="24"/>
                <w:szCs w:val="24"/>
              </w:rPr>
              <w:t>Clinical Director</w:t>
            </w:r>
            <w:r>
              <w:rPr>
                <w:rFonts w:ascii="Arial" w:hAnsi="Arial" w:cs="Arial"/>
                <w:sz w:val="24"/>
                <w:szCs w:val="24"/>
              </w:rPr>
              <w:t>s (AMH) community Services</w:t>
            </w:r>
          </w:p>
          <w:p w14:paraId="458DA621" w14:textId="5B07C0C3" w:rsidR="000260C5" w:rsidRPr="00B87319" w:rsidRDefault="000260C5" w:rsidP="000260C5">
            <w:pPr>
              <w:rPr>
                <w:rFonts w:ascii="Arial" w:hAnsi="Arial" w:cs="Arial"/>
              </w:rPr>
            </w:pPr>
          </w:p>
        </w:tc>
        <w:tc>
          <w:tcPr>
            <w:tcW w:w="2909" w:type="dxa"/>
            <w:gridSpan w:val="2"/>
          </w:tcPr>
          <w:p w14:paraId="7D1B14C6" w14:textId="77777777" w:rsidR="000260C5" w:rsidRDefault="000260C5" w:rsidP="000260C5">
            <w:pPr>
              <w:rPr>
                <w:rFonts w:ascii="Arial" w:hAnsi="Arial" w:cs="Arial"/>
                <w:sz w:val="24"/>
                <w:szCs w:val="24"/>
              </w:rPr>
            </w:pPr>
            <w:r>
              <w:rPr>
                <w:rFonts w:ascii="Arial" w:hAnsi="Arial" w:cs="Arial"/>
                <w:sz w:val="24"/>
                <w:szCs w:val="24"/>
              </w:rPr>
              <w:t>Dr Vesna Acovski</w:t>
            </w:r>
          </w:p>
          <w:p w14:paraId="12F8E199" w14:textId="77777777" w:rsidR="000260C5" w:rsidRDefault="000260C5" w:rsidP="000260C5">
            <w:pPr>
              <w:rPr>
                <w:rFonts w:ascii="Arial" w:hAnsi="Arial" w:cs="Arial"/>
                <w:sz w:val="24"/>
                <w:szCs w:val="24"/>
              </w:rPr>
            </w:pPr>
            <w:r>
              <w:rPr>
                <w:rFonts w:ascii="Arial" w:hAnsi="Arial" w:cs="Arial"/>
                <w:sz w:val="24"/>
                <w:szCs w:val="24"/>
              </w:rPr>
              <w:t>Dr Sanjay Rao</w:t>
            </w:r>
          </w:p>
          <w:p w14:paraId="662B1C86" w14:textId="537AD141" w:rsidR="000260C5" w:rsidRPr="00B87319" w:rsidRDefault="000260C5" w:rsidP="000260C5">
            <w:pPr>
              <w:rPr>
                <w:rFonts w:ascii="Arial" w:hAnsi="Arial" w:cs="Arial"/>
              </w:rPr>
            </w:pPr>
          </w:p>
        </w:tc>
      </w:tr>
      <w:tr w:rsidR="000260C5" w:rsidRPr="00B87319" w14:paraId="3AFF916B" w14:textId="77777777" w:rsidTr="000260C5">
        <w:tc>
          <w:tcPr>
            <w:tcW w:w="2886" w:type="dxa"/>
            <w:vMerge/>
            <w:shd w:val="clear" w:color="auto" w:fill="B6DDE8" w:themeFill="accent5" w:themeFillTint="66"/>
          </w:tcPr>
          <w:p w14:paraId="74571445" w14:textId="77777777" w:rsidR="000260C5" w:rsidRPr="00B87319" w:rsidRDefault="000260C5" w:rsidP="000260C5">
            <w:pPr>
              <w:rPr>
                <w:rFonts w:ascii="Arial" w:hAnsi="Arial" w:cs="Arial"/>
              </w:rPr>
            </w:pPr>
          </w:p>
        </w:tc>
        <w:tc>
          <w:tcPr>
            <w:tcW w:w="3221" w:type="dxa"/>
            <w:gridSpan w:val="2"/>
          </w:tcPr>
          <w:p w14:paraId="4BB19413" w14:textId="4696D2A7" w:rsidR="000260C5" w:rsidRPr="00B87319" w:rsidRDefault="000260C5" w:rsidP="000260C5">
            <w:pPr>
              <w:rPr>
                <w:rFonts w:ascii="Arial" w:hAnsi="Arial" w:cs="Arial"/>
              </w:rPr>
            </w:pPr>
            <w:r>
              <w:rPr>
                <w:rFonts w:ascii="Arial" w:hAnsi="Arial" w:cs="Arial"/>
                <w:sz w:val="24"/>
                <w:szCs w:val="24"/>
              </w:rPr>
              <w:t xml:space="preserve">Line Manager </w:t>
            </w:r>
          </w:p>
        </w:tc>
        <w:tc>
          <w:tcPr>
            <w:tcW w:w="2909" w:type="dxa"/>
            <w:gridSpan w:val="2"/>
          </w:tcPr>
          <w:p w14:paraId="47C3381D" w14:textId="77777777" w:rsidR="000260C5" w:rsidRDefault="000260C5" w:rsidP="000260C5">
            <w:pPr>
              <w:rPr>
                <w:rFonts w:ascii="Arial" w:hAnsi="Arial" w:cs="Arial"/>
                <w:sz w:val="24"/>
                <w:szCs w:val="24"/>
              </w:rPr>
            </w:pPr>
            <w:r w:rsidRPr="00A76058">
              <w:rPr>
                <w:rFonts w:ascii="Arial" w:hAnsi="Arial" w:cs="Arial"/>
                <w:sz w:val="24"/>
                <w:szCs w:val="24"/>
              </w:rPr>
              <w:t xml:space="preserve">Dr </w:t>
            </w:r>
            <w:r>
              <w:rPr>
                <w:rFonts w:ascii="Arial" w:hAnsi="Arial" w:cs="Arial"/>
                <w:sz w:val="24"/>
                <w:szCs w:val="24"/>
              </w:rPr>
              <w:t>Sanjay Rao</w:t>
            </w:r>
          </w:p>
          <w:p w14:paraId="768A843A" w14:textId="08D72314" w:rsidR="007C079A" w:rsidRPr="00B87319" w:rsidRDefault="007C079A" w:rsidP="000260C5">
            <w:pPr>
              <w:rPr>
                <w:rFonts w:ascii="Arial" w:hAnsi="Arial" w:cs="Arial"/>
              </w:rPr>
            </w:pPr>
          </w:p>
        </w:tc>
      </w:tr>
      <w:tr w:rsidR="000260C5" w:rsidRPr="00B87319" w14:paraId="0726B957" w14:textId="77777777" w:rsidTr="000260C5">
        <w:tc>
          <w:tcPr>
            <w:tcW w:w="2886" w:type="dxa"/>
            <w:vMerge/>
            <w:shd w:val="clear" w:color="auto" w:fill="B6DDE8" w:themeFill="accent5" w:themeFillTint="66"/>
          </w:tcPr>
          <w:p w14:paraId="77014D26" w14:textId="77777777" w:rsidR="000260C5" w:rsidRPr="00B87319" w:rsidRDefault="000260C5" w:rsidP="000260C5">
            <w:pPr>
              <w:rPr>
                <w:rFonts w:ascii="Arial" w:hAnsi="Arial" w:cs="Arial"/>
              </w:rPr>
            </w:pPr>
          </w:p>
        </w:tc>
        <w:tc>
          <w:tcPr>
            <w:tcW w:w="3221" w:type="dxa"/>
            <w:gridSpan w:val="2"/>
          </w:tcPr>
          <w:p w14:paraId="40696000" w14:textId="77777777" w:rsidR="000260C5" w:rsidRPr="006332C6" w:rsidRDefault="000260C5" w:rsidP="000260C5">
            <w:pPr>
              <w:rPr>
                <w:rFonts w:ascii="Arial" w:hAnsi="Arial" w:cs="Arial"/>
                <w:sz w:val="24"/>
                <w:szCs w:val="24"/>
              </w:rPr>
            </w:pPr>
            <w:r w:rsidRPr="006332C6">
              <w:rPr>
                <w:rFonts w:ascii="Arial" w:hAnsi="Arial" w:cs="Arial"/>
                <w:sz w:val="24"/>
                <w:szCs w:val="24"/>
              </w:rPr>
              <w:t>Responsible Officer</w:t>
            </w:r>
          </w:p>
          <w:p w14:paraId="07F9992E" w14:textId="5978B0D0" w:rsidR="000260C5" w:rsidRPr="00B87319" w:rsidRDefault="000260C5" w:rsidP="000260C5">
            <w:pPr>
              <w:rPr>
                <w:rFonts w:ascii="Arial" w:hAnsi="Arial" w:cs="Arial"/>
              </w:rPr>
            </w:pPr>
          </w:p>
        </w:tc>
        <w:tc>
          <w:tcPr>
            <w:tcW w:w="2909" w:type="dxa"/>
            <w:gridSpan w:val="2"/>
          </w:tcPr>
          <w:p w14:paraId="56AA1344" w14:textId="77777777" w:rsidR="000260C5" w:rsidRDefault="000260C5" w:rsidP="000260C5">
            <w:pPr>
              <w:rPr>
                <w:rFonts w:ascii="Arial" w:hAnsi="Arial" w:cs="Arial"/>
                <w:sz w:val="24"/>
                <w:szCs w:val="24"/>
              </w:rPr>
            </w:pPr>
            <w:r>
              <w:rPr>
                <w:rFonts w:ascii="Arial" w:hAnsi="Arial" w:cs="Arial"/>
                <w:sz w:val="24"/>
                <w:szCs w:val="24"/>
              </w:rPr>
              <w:t xml:space="preserve">Dr Bhanu Chadalavada </w:t>
            </w:r>
          </w:p>
          <w:p w14:paraId="0D761C42" w14:textId="2594C082" w:rsidR="000260C5" w:rsidRPr="00B87319" w:rsidRDefault="000260C5" w:rsidP="000260C5">
            <w:pPr>
              <w:rPr>
                <w:rFonts w:ascii="Arial" w:hAnsi="Arial" w:cs="Arial"/>
              </w:rPr>
            </w:pPr>
          </w:p>
        </w:tc>
      </w:tr>
      <w:tr w:rsidR="000260C5" w:rsidRPr="00B87319" w14:paraId="5513D382" w14:textId="77777777" w:rsidTr="000260C5">
        <w:tc>
          <w:tcPr>
            <w:tcW w:w="2886" w:type="dxa"/>
            <w:vMerge/>
            <w:shd w:val="clear" w:color="auto" w:fill="B6DDE8" w:themeFill="accent5" w:themeFillTint="66"/>
          </w:tcPr>
          <w:p w14:paraId="4AD03C64" w14:textId="77777777" w:rsidR="000260C5" w:rsidRPr="00B87319" w:rsidRDefault="000260C5" w:rsidP="000260C5">
            <w:pPr>
              <w:rPr>
                <w:rFonts w:ascii="Arial" w:hAnsi="Arial" w:cs="Arial"/>
              </w:rPr>
            </w:pPr>
          </w:p>
        </w:tc>
        <w:tc>
          <w:tcPr>
            <w:tcW w:w="3221" w:type="dxa"/>
            <w:gridSpan w:val="2"/>
          </w:tcPr>
          <w:p w14:paraId="55B201F3" w14:textId="77777777" w:rsidR="000260C5" w:rsidRPr="006332C6" w:rsidRDefault="000260C5" w:rsidP="000260C5">
            <w:pPr>
              <w:rPr>
                <w:rFonts w:ascii="Arial" w:hAnsi="Arial" w:cs="Arial"/>
                <w:sz w:val="24"/>
                <w:szCs w:val="24"/>
              </w:rPr>
            </w:pPr>
            <w:r w:rsidRPr="006332C6">
              <w:rPr>
                <w:rFonts w:ascii="Arial" w:hAnsi="Arial" w:cs="Arial"/>
                <w:sz w:val="24"/>
                <w:szCs w:val="24"/>
              </w:rPr>
              <w:t>Medical Director</w:t>
            </w:r>
          </w:p>
          <w:p w14:paraId="5406FA0F" w14:textId="2E700C3C" w:rsidR="000260C5" w:rsidRPr="00B87319" w:rsidRDefault="000260C5" w:rsidP="000260C5">
            <w:pPr>
              <w:rPr>
                <w:rFonts w:ascii="Arial" w:hAnsi="Arial" w:cs="Arial"/>
              </w:rPr>
            </w:pPr>
          </w:p>
        </w:tc>
        <w:tc>
          <w:tcPr>
            <w:tcW w:w="2909" w:type="dxa"/>
            <w:gridSpan w:val="2"/>
          </w:tcPr>
          <w:p w14:paraId="2901B6D9" w14:textId="77777777" w:rsidR="000260C5" w:rsidRDefault="000260C5" w:rsidP="000260C5">
            <w:pPr>
              <w:rPr>
                <w:rFonts w:ascii="Arial" w:hAnsi="Arial" w:cs="Arial"/>
                <w:sz w:val="24"/>
                <w:szCs w:val="24"/>
              </w:rPr>
            </w:pPr>
            <w:r>
              <w:rPr>
                <w:rFonts w:ascii="Arial" w:hAnsi="Arial" w:cs="Arial"/>
                <w:sz w:val="24"/>
                <w:szCs w:val="24"/>
              </w:rPr>
              <w:t>Dr Bhanu Chadalavada</w:t>
            </w:r>
          </w:p>
          <w:p w14:paraId="2AB3F6E7" w14:textId="00D9B60A" w:rsidR="000260C5" w:rsidRPr="00B87319" w:rsidRDefault="000260C5" w:rsidP="000260C5">
            <w:pPr>
              <w:rPr>
                <w:rFonts w:ascii="Arial" w:hAnsi="Arial" w:cs="Arial"/>
              </w:rPr>
            </w:pPr>
          </w:p>
        </w:tc>
      </w:tr>
      <w:tr w:rsidR="000260C5" w:rsidRPr="00B87319" w14:paraId="2FD9E44E" w14:textId="77777777" w:rsidTr="000260C5">
        <w:tc>
          <w:tcPr>
            <w:tcW w:w="2886" w:type="dxa"/>
            <w:vMerge/>
            <w:shd w:val="clear" w:color="auto" w:fill="B6DDE8" w:themeFill="accent5" w:themeFillTint="66"/>
          </w:tcPr>
          <w:p w14:paraId="74A60906" w14:textId="77777777" w:rsidR="000260C5" w:rsidRPr="00B87319" w:rsidRDefault="000260C5" w:rsidP="000260C5">
            <w:pPr>
              <w:rPr>
                <w:rFonts w:ascii="Arial" w:hAnsi="Arial" w:cs="Arial"/>
              </w:rPr>
            </w:pPr>
          </w:p>
        </w:tc>
        <w:tc>
          <w:tcPr>
            <w:tcW w:w="3221" w:type="dxa"/>
            <w:gridSpan w:val="2"/>
          </w:tcPr>
          <w:p w14:paraId="41D06811" w14:textId="77777777" w:rsidR="000260C5" w:rsidRPr="006332C6" w:rsidRDefault="000260C5" w:rsidP="000260C5">
            <w:pPr>
              <w:rPr>
                <w:rFonts w:ascii="Arial" w:hAnsi="Arial" w:cs="Arial"/>
                <w:sz w:val="24"/>
                <w:szCs w:val="24"/>
              </w:rPr>
            </w:pPr>
            <w:r w:rsidRPr="006332C6">
              <w:rPr>
                <w:rFonts w:ascii="Arial" w:hAnsi="Arial" w:cs="Arial"/>
                <w:sz w:val="24"/>
                <w:szCs w:val="24"/>
              </w:rPr>
              <w:t>Chief Executive</w:t>
            </w:r>
          </w:p>
          <w:p w14:paraId="62849261" w14:textId="51DF70E1" w:rsidR="000260C5" w:rsidRPr="00B87319" w:rsidRDefault="000260C5" w:rsidP="000260C5">
            <w:pPr>
              <w:rPr>
                <w:rFonts w:ascii="Arial" w:hAnsi="Arial" w:cs="Arial"/>
              </w:rPr>
            </w:pPr>
          </w:p>
        </w:tc>
        <w:tc>
          <w:tcPr>
            <w:tcW w:w="2909" w:type="dxa"/>
            <w:gridSpan w:val="2"/>
          </w:tcPr>
          <w:p w14:paraId="12F082E2" w14:textId="0D06D02D" w:rsidR="000260C5" w:rsidRPr="00B87319" w:rsidRDefault="000260C5" w:rsidP="000260C5">
            <w:pPr>
              <w:rPr>
                <w:rFonts w:ascii="Arial" w:hAnsi="Arial" w:cs="Arial"/>
              </w:rPr>
            </w:pPr>
            <w:r>
              <w:rPr>
                <w:rFonts w:ascii="Arial" w:hAnsi="Arial" w:cs="Arial"/>
                <w:sz w:val="24"/>
                <w:szCs w:val="24"/>
              </w:rPr>
              <w:t>Angela Hillery</w:t>
            </w:r>
          </w:p>
        </w:tc>
      </w:tr>
      <w:tr w:rsidR="000260C5" w:rsidRPr="00B87319" w14:paraId="61E85C25" w14:textId="77777777" w:rsidTr="000260C5">
        <w:tc>
          <w:tcPr>
            <w:tcW w:w="2886" w:type="dxa"/>
            <w:vMerge/>
            <w:shd w:val="clear" w:color="auto" w:fill="B6DDE8" w:themeFill="accent5" w:themeFillTint="66"/>
          </w:tcPr>
          <w:p w14:paraId="551853C2" w14:textId="77777777" w:rsidR="000260C5" w:rsidRPr="00B87319" w:rsidRDefault="000260C5" w:rsidP="000260C5">
            <w:pPr>
              <w:rPr>
                <w:rFonts w:ascii="Arial" w:hAnsi="Arial" w:cs="Arial"/>
              </w:rPr>
            </w:pPr>
          </w:p>
        </w:tc>
        <w:tc>
          <w:tcPr>
            <w:tcW w:w="3221" w:type="dxa"/>
            <w:gridSpan w:val="2"/>
          </w:tcPr>
          <w:p w14:paraId="67D53867" w14:textId="3B012FB4" w:rsidR="000260C5" w:rsidRPr="00B87319" w:rsidRDefault="007C079A" w:rsidP="000260C5">
            <w:pPr>
              <w:rPr>
                <w:rFonts w:ascii="Arial" w:hAnsi="Arial" w:cs="Arial"/>
              </w:rPr>
            </w:pPr>
            <w:r>
              <w:rPr>
                <w:rFonts w:ascii="Arial" w:hAnsi="Arial" w:cs="Arial"/>
              </w:rPr>
              <w:t>Deputy Chief Executive</w:t>
            </w:r>
          </w:p>
        </w:tc>
        <w:tc>
          <w:tcPr>
            <w:tcW w:w="2909" w:type="dxa"/>
            <w:gridSpan w:val="2"/>
          </w:tcPr>
          <w:p w14:paraId="40877DFA" w14:textId="77777777" w:rsidR="000260C5" w:rsidRDefault="007C079A" w:rsidP="000260C5">
            <w:pPr>
              <w:rPr>
                <w:rFonts w:ascii="Arial" w:hAnsi="Arial" w:cs="Arial"/>
              </w:rPr>
            </w:pPr>
            <w:r>
              <w:rPr>
                <w:rFonts w:ascii="Arial" w:hAnsi="Arial" w:cs="Arial"/>
              </w:rPr>
              <w:t>Jean Knight</w:t>
            </w:r>
          </w:p>
          <w:p w14:paraId="79E1AE4B" w14:textId="6D4F0F32" w:rsidR="007C079A" w:rsidRPr="00B87319" w:rsidRDefault="007C079A" w:rsidP="000260C5">
            <w:pPr>
              <w:rPr>
                <w:rFonts w:ascii="Arial" w:hAnsi="Arial" w:cs="Arial"/>
              </w:rPr>
            </w:pPr>
          </w:p>
        </w:tc>
      </w:tr>
    </w:tbl>
    <w:p w14:paraId="080D8664" w14:textId="77777777" w:rsidR="00AF68B3" w:rsidRDefault="00AF68B3" w:rsidP="000A563E">
      <w:pPr>
        <w:spacing w:after="0" w:line="240" w:lineRule="auto"/>
        <w:rPr>
          <w:rFonts w:ascii="Arial" w:hAnsi="Arial" w:cs="Arial"/>
          <w:b/>
        </w:rPr>
      </w:pPr>
    </w:p>
    <w:p w14:paraId="09E94E13" w14:textId="77777777" w:rsidR="00AF68B3" w:rsidRDefault="00AF68B3" w:rsidP="000A563E">
      <w:pPr>
        <w:spacing w:after="0" w:line="240" w:lineRule="auto"/>
        <w:rPr>
          <w:rFonts w:ascii="Arial" w:hAnsi="Arial" w:cs="Arial"/>
          <w:b/>
        </w:rPr>
      </w:pPr>
    </w:p>
    <w:p w14:paraId="5664D4AA" w14:textId="77777777" w:rsidR="000A563E" w:rsidRPr="000C115D" w:rsidRDefault="00A23E7A" w:rsidP="000A563E">
      <w:pPr>
        <w:spacing w:after="0" w:line="240" w:lineRule="auto"/>
        <w:rPr>
          <w:rFonts w:ascii="Arial" w:hAnsi="Arial" w:cs="Arial"/>
        </w:rPr>
      </w:pPr>
      <w:r w:rsidRPr="000C115D">
        <w:rPr>
          <w:rFonts w:ascii="Arial" w:hAnsi="Arial" w:cs="Arial"/>
          <w:b/>
        </w:rPr>
        <w:t>1.</w:t>
      </w:r>
      <w:r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w:t>
      </w:r>
      <w:proofErr w:type="gramStart"/>
      <w:r>
        <w:rPr>
          <w:rFonts w:ascii="Arial" w:hAnsi="Arial" w:cs="Arial"/>
        </w:rPr>
        <w:t>is</w:t>
      </w:r>
      <w:proofErr w:type="gramEnd"/>
      <w:r>
        <w:rPr>
          <w:rFonts w:ascii="Arial" w:hAnsi="Arial" w:cs="Arial"/>
        </w:rPr>
        <w:t xml:space="preserve">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7777777"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62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77777777" w:rsidR="008E1D15" w:rsidRDefault="00FF01D4" w:rsidP="00FF01D4">
      <w:pPr>
        <w:spacing w:after="0" w:line="240" w:lineRule="auto"/>
        <w:jc w:val="both"/>
        <w:rPr>
          <w:rFonts w:ascii="Arial" w:eastAsia="Calibri" w:hAnsi="Arial" w:cs="Arial"/>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18CDC985" w14:textId="77777777" w:rsidR="00AF68B3" w:rsidRDefault="00AF68B3" w:rsidP="000A563E">
      <w:pPr>
        <w:spacing w:after="0" w:line="240" w:lineRule="auto"/>
        <w:rPr>
          <w:rFonts w:ascii="Arial" w:hAnsi="Arial" w:cs="Arial"/>
          <w:b/>
        </w:rPr>
      </w:pPr>
    </w:p>
    <w:p w14:paraId="29B8B4E1" w14:textId="61B01437" w:rsidR="00FF01D4" w:rsidRPr="00C019B9" w:rsidRDefault="008835AA" w:rsidP="00FF01D4">
      <w:pPr>
        <w:spacing w:after="0" w:line="240" w:lineRule="auto"/>
        <w:jc w:val="both"/>
        <w:rPr>
          <w:rFonts w:ascii="Arial" w:hAnsi="Arial" w:cs="Arial"/>
        </w:rPr>
      </w:pPr>
      <w:r>
        <w:rPr>
          <w:rFonts w:ascii="Arial" w:hAnsi="Arial" w:cs="Arial"/>
        </w:rPr>
        <w:t xml:space="preserve">Our Chief Executive, </w:t>
      </w:r>
      <w:r w:rsidR="00FF01D4">
        <w:rPr>
          <w:rFonts w:ascii="Arial" w:hAnsi="Arial" w:cs="Arial"/>
        </w:rPr>
        <w:t>Angela Hillery</w:t>
      </w:r>
      <w:r>
        <w:rPr>
          <w:rFonts w:ascii="Arial" w:hAnsi="Arial" w:cs="Arial"/>
        </w:rPr>
        <w:t xml:space="preserve">, </w:t>
      </w:r>
      <w:r w:rsidR="00FF01D4" w:rsidRPr="00C019B9">
        <w:rPr>
          <w:rFonts w:ascii="Arial" w:hAnsi="Arial" w:cs="Arial"/>
        </w:rPr>
        <w:t>has worked within the NHS for over 3</w:t>
      </w:r>
      <w:r>
        <w:rPr>
          <w:rFonts w:ascii="Arial" w:hAnsi="Arial" w:cs="Arial"/>
        </w:rPr>
        <w:t>2</w:t>
      </w:r>
      <w:r w:rsidR="00FF01D4" w:rsidRPr="00C019B9">
        <w:rPr>
          <w:rFonts w:ascii="Arial" w:hAnsi="Arial" w:cs="Arial"/>
        </w:rPr>
        <w:t xml:space="preserve"> years and has held a variety of leadership positions during this time</w:t>
      </w:r>
      <w:r w:rsidR="00FF01D4">
        <w:rPr>
          <w:rFonts w:ascii="Arial" w:hAnsi="Arial" w:cs="Arial"/>
        </w:rPr>
        <w:t xml:space="preserve">.  </w:t>
      </w:r>
      <w:r w:rsidR="00FF01D4" w:rsidRPr="00C019B9">
        <w:rPr>
          <w:rFonts w:ascii="Arial" w:hAnsi="Arial" w:cs="Arial"/>
        </w:rPr>
        <w:t xml:space="preserve">Angela held the lead role for the Northamptonshire </w:t>
      </w:r>
      <w:r w:rsidR="00FF01D4">
        <w:rPr>
          <w:rFonts w:ascii="Arial" w:hAnsi="Arial" w:cs="Arial"/>
        </w:rPr>
        <w:t xml:space="preserve">Healthcare Foundation Trust (NHFT) </w:t>
      </w:r>
      <w:r w:rsidR="00FF01D4" w:rsidRPr="00C019B9">
        <w:rPr>
          <w:rFonts w:ascii="Arial" w:hAnsi="Arial" w:cs="Arial"/>
        </w:rPr>
        <w:t xml:space="preserve">before being appointed as Chief Executive of </w:t>
      </w:r>
      <w:r w:rsidR="00FF01D4">
        <w:rPr>
          <w:rFonts w:ascii="Arial" w:hAnsi="Arial" w:cs="Arial"/>
        </w:rPr>
        <w:t xml:space="preserve">LPT and now </w:t>
      </w:r>
      <w:r w:rsidR="00FF01D4" w:rsidRPr="00C019B9">
        <w:rPr>
          <w:rFonts w:ascii="Arial" w:hAnsi="Arial" w:cs="Arial"/>
        </w:rPr>
        <w:t>holds a combined role as Chief Executive of both organisations.</w:t>
      </w:r>
    </w:p>
    <w:p w14:paraId="2DFFF31B" w14:textId="77777777" w:rsidR="00FF01D4" w:rsidRDefault="00FF01D4" w:rsidP="00FF01D4">
      <w:pPr>
        <w:autoSpaceDE w:val="0"/>
        <w:autoSpaceDN w:val="0"/>
        <w:adjustRightInd w:val="0"/>
        <w:spacing w:after="0" w:line="240" w:lineRule="auto"/>
        <w:rPr>
          <w:rFonts w:ascii="Arial" w:hAnsi="Arial" w:cs="Arial"/>
        </w:rPr>
      </w:pPr>
    </w:p>
    <w:p w14:paraId="4F1E24B4" w14:textId="3FFC0988" w:rsidR="00FF01D4" w:rsidRDefault="00FF01D4" w:rsidP="00FF01D4">
      <w:pPr>
        <w:spacing w:after="0" w:line="240" w:lineRule="auto"/>
        <w:jc w:val="both"/>
        <w:rPr>
          <w:rFonts w:ascii="Arial" w:hAnsi="Arial" w:cs="Arial"/>
        </w:rPr>
      </w:pPr>
      <w:bookmarkStart w:id="0" w:name="_Hlk83029250"/>
      <w:r>
        <w:rPr>
          <w:rFonts w:ascii="Arial" w:hAnsi="Arial" w:cs="Arial"/>
        </w:rPr>
        <w:t>In 2017</w:t>
      </w:r>
      <w:r w:rsidR="008835AA">
        <w:rPr>
          <w:rFonts w:ascii="Arial" w:hAnsi="Arial" w:cs="Arial"/>
        </w:rPr>
        <w:t xml:space="preserve">, </w:t>
      </w:r>
      <w:r w:rsidRPr="00C019B9">
        <w:rPr>
          <w:rFonts w:ascii="Arial" w:hAnsi="Arial" w:cs="Arial"/>
        </w:rPr>
        <w:t xml:space="preserve">2018 </w:t>
      </w:r>
      <w:r w:rsidR="008835AA">
        <w:rPr>
          <w:rFonts w:ascii="Arial" w:hAnsi="Arial" w:cs="Arial"/>
        </w:rPr>
        <w:t xml:space="preserve">and 2021 </w:t>
      </w:r>
      <w:r w:rsidRPr="00C019B9">
        <w:rPr>
          <w:rFonts w:ascii="Arial" w:hAnsi="Arial" w:cs="Arial"/>
        </w:rPr>
        <w:t xml:space="preserve">Angela was listed in the HSJ Top 50 rated CEOs and in 2015 was a finalist for 'Chief Executive of the Year' at the HSJ Awards. </w:t>
      </w:r>
      <w:r>
        <w:rPr>
          <w:rFonts w:ascii="Arial" w:hAnsi="Arial" w:cs="Arial"/>
        </w:rPr>
        <w:t xml:space="preserve"> </w:t>
      </w:r>
      <w:r w:rsidRPr="00C019B9">
        <w:rPr>
          <w:rFonts w:ascii="Arial" w:hAnsi="Arial" w:cs="Arial"/>
        </w:rPr>
        <w:t>Angela’s ethos is in her commitment to upholding values and developing compassionate cultures for those we care for and work with.</w:t>
      </w:r>
    </w:p>
    <w:p w14:paraId="5272FBAF" w14:textId="77777777" w:rsidR="00FF01D4" w:rsidRDefault="00FF01D4" w:rsidP="00FF01D4">
      <w:pPr>
        <w:spacing w:after="0" w:line="240" w:lineRule="auto"/>
        <w:jc w:val="both"/>
        <w:rPr>
          <w:rFonts w:ascii="Arial" w:hAnsi="Arial" w:cs="Arial"/>
        </w:rPr>
      </w:pPr>
    </w:p>
    <w:p w14:paraId="202E50CD" w14:textId="77777777" w:rsidR="00FF01D4" w:rsidRDefault="00FF01D4" w:rsidP="00FF01D4">
      <w:pPr>
        <w:spacing w:after="0" w:line="240" w:lineRule="auto"/>
        <w:jc w:val="both"/>
        <w:rPr>
          <w:rFonts w:ascii="Arial" w:hAnsi="Arial" w:cs="Arial"/>
        </w:rPr>
      </w:pPr>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learning and adopting best practice. </w:t>
      </w:r>
    </w:p>
    <w:p w14:paraId="2BDE955A" w14:textId="77777777" w:rsidR="00FF01D4" w:rsidRPr="00C019B9" w:rsidRDefault="00FF01D4" w:rsidP="00FF01D4">
      <w:pPr>
        <w:autoSpaceDE w:val="0"/>
        <w:autoSpaceDN w:val="0"/>
        <w:adjustRightInd w:val="0"/>
        <w:spacing w:after="0" w:line="240" w:lineRule="auto"/>
        <w:rPr>
          <w:rFonts w:ascii="Arial" w:hAnsi="Arial" w:cs="Arial"/>
        </w:rPr>
      </w:pPr>
    </w:p>
    <w:bookmarkEnd w:id="0"/>
    <w:p w14:paraId="15145F1C" w14:textId="77777777" w:rsidR="008B2523" w:rsidRDefault="008B2523" w:rsidP="008B2523">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74782" cy="3381926"/>
                    </a:xfrm>
                    <a:prstGeom prst="rect">
                      <a:avLst/>
                    </a:prstGeom>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584004C4" w14:textId="77777777" w:rsidR="003265B8" w:rsidRDefault="003265B8" w:rsidP="000A563E">
      <w:pPr>
        <w:spacing w:after="0" w:line="240" w:lineRule="auto"/>
        <w:rPr>
          <w:rFonts w:ascii="Arial" w:hAnsi="Arial" w:cs="Arial"/>
          <w:b/>
        </w:rPr>
      </w:pPr>
    </w:p>
    <w:p w14:paraId="2B03C83E" w14:textId="77777777" w:rsidR="008E1D15" w:rsidRDefault="008E1D15" w:rsidP="000A563E">
      <w:pPr>
        <w:spacing w:after="0" w:line="240" w:lineRule="auto"/>
        <w:rPr>
          <w:rFonts w:ascii="Arial" w:hAnsi="Arial" w:cs="Arial"/>
          <w:b/>
        </w:rPr>
      </w:pPr>
    </w:p>
    <w:p w14:paraId="527A8201" w14:textId="77777777" w:rsidR="008864E2" w:rsidRDefault="008864E2">
      <w:pPr>
        <w:rPr>
          <w:rFonts w:ascii="Arial" w:hAnsi="Arial" w:cs="Arial"/>
          <w:b/>
        </w:rPr>
      </w:pPr>
      <w:r>
        <w:rPr>
          <w:rFonts w:ascii="Arial" w:hAnsi="Arial" w:cs="Arial"/>
          <w:b/>
        </w:rPr>
        <w:br w:type="page"/>
      </w:r>
    </w:p>
    <w:p w14:paraId="4B25C1B9" w14:textId="796FD63B" w:rsidR="006332C6" w:rsidRPr="000C115D" w:rsidRDefault="00A23E7A" w:rsidP="000A563E">
      <w:pPr>
        <w:spacing w:after="0" w:line="240" w:lineRule="auto"/>
        <w:rPr>
          <w:rFonts w:ascii="Arial" w:hAnsi="Arial" w:cs="Arial"/>
        </w:rPr>
      </w:pPr>
      <w:r w:rsidRPr="000C115D">
        <w:rPr>
          <w:rFonts w:ascii="Arial" w:hAnsi="Arial" w:cs="Arial"/>
          <w:b/>
        </w:rPr>
        <w:lastRenderedPageBreak/>
        <w:t>3.</w:t>
      </w:r>
      <w:r w:rsidRPr="000C115D">
        <w:rPr>
          <w:rFonts w:ascii="Arial" w:hAnsi="Arial" w:cs="Arial"/>
          <w:b/>
        </w:rPr>
        <w:tab/>
      </w:r>
      <w:r w:rsidR="008E1D15">
        <w:rPr>
          <w:rFonts w:ascii="Arial" w:hAnsi="Arial" w:cs="Arial"/>
          <w:b/>
          <w:u w:val="single"/>
        </w:rPr>
        <w:t>Details of the service and team</w:t>
      </w:r>
    </w:p>
    <w:p w14:paraId="0285AFD3" w14:textId="77777777" w:rsidR="006332C6" w:rsidRPr="000C115D" w:rsidRDefault="006332C6" w:rsidP="000A563E">
      <w:pPr>
        <w:spacing w:after="0" w:line="240" w:lineRule="auto"/>
        <w:rPr>
          <w:rFonts w:ascii="Arial" w:hAnsi="Arial" w:cs="Arial"/>
        </w:rPr>
      </w:pPr>
    </w:p>
    <w:p w14:paraId="04F07812" w14:textId="77777777" w:rsidR="00587699" w:rsidRPr="00CE047D" w:rsidRDefault="00587699" w:rsidP="00587699">
      <w:pPr>
        <w:spacing w:after="0" w:line="240" w:lineRule="auto"/>
        <w:jc w:val="both"/>
        <w:rPr>
          <w:rFonts w:ascii="Arial" w:eastAsia="Times New Roman" w:hAnsi="Arial" w:cs="Arial"/>
        </w:rPr>
      </w:pPr>
      <w:r w:rsidRPr="00CE047D">
        <w:rPr>
          <w:rFonts w:ascii="Arial" w:eastAsia="Times New Roman" w:hAnsi="Arial" w:cs="Arial"/>
        </w:rPr>
        <w:t xml:space="preserve">This replacement appointment is for the post of a full-time (10 Programmed Activities) Consultant in General Adult Psychiatry following retirement of the current post holder.  </w:t>
      </w:r>
    </w:p>
    <w:p w14:paraId="183AEFC8" w14:textId="77777777" w:rsidR="00587699" w:rsidRPr="00CE047D" w:rsidRDefault="00587699" w:rsidP="00587699">
      <w:pPr>
        <w:spacing w:after="0" w:line="240" w:lineRule="auto"/>
        <w:jc w:val="both"/>
        <w:rPr>
          <w:rFonts w:ascii="Arial" w:eastAsia="Times New Roman" w:hAnsi="Arial" w:cs="Arial"/>
          <w:color w:val="000000"/>
        </w:rPr>
      </w:pPr>
    </w:p>
    <w:p w14:paraId="280D89B3" w14:textId="39127044" w:rsidR="00587699" w:rsidRPr="00CE047D" w:rsidRDefault="00587699" w:rsidP="00587699">
      <w:pPr>
        <w:spacing w:after="0" w:line="240" w:lineRule="auto"/>
        <w:jc w:val="both"/>
        <w:rPr>
          <w:rFonts w:ascii="Arial" w:eastAsia="Times New Roman" w:hAnsi="Arial" w:cs="Arial"/>
          <w:color w:val="000000"/>
        </w:rPr>
      </w:pPr>
      <w:r w:rsidRPr="00CE047D">
        <w:rPr>
          <w:rFonts w:ascii="Arial" w:eastAsia="Times New Roman" w:hAnsi="Arial" w:cs="Arial"/>
          <w:color w:val="000000"/>
        </w:rPr>
        <w:t xml:space="preserve">The post holder will join the </w:t>
      </w:r>
      <w:r w:rsidR="00BD2A17" w:rsidRPr="00CE047D">
        <w:rPr>
          <w:rFonts w:ascii="Arial" w:eastAsia="Times New Roman" w:hAnsi="Arial" w:cs="Arial"/>
          <w:color w:val="000000"/>
        </w:rPr>
        <w:t xml:space="preserve">Melton and </w:t>
      </w:r>
      <w:r w:rsidR="007A1369" w:rsidRPr="00CE047D">
        <w:rPr>
          <w:rFonts w:ascii="Arial" w:eastAsia="Times New Roman" w:hAnsi="Arial" w:cs="Arial"/>
          <w:color w:val="000000"/>
        </w:rPr>
        <w:t>Rutland</w:t>
      </w:r>
      <w:r w:rsidRPr="00CE047D">
        <w:rPr>
          <w:rFonts w:ascii="Arial" w:eastAsia="Times New Roman" w:hAnsi="Arial" w:cs="Arial"/>
          <w:color w:val="000000"/>
        </w:rPr>
        <w:t xml:space="preserve"> Community Mental Health Team at </w:t>
      </w:r>
      <w:r w:rsidR="007A1369" w:rsidRPr="00CE047D">
        <w:rPr>
          <w:rFonts w:ascii="Arial" w:eastAsia="Times New Roman" w:hAnsi="Arial" w:cs="Arial"/>
          <w:color w:val="000000"/>
        </w:rPr>
        <w:t>Melton Hospital, Thorpe Road, Melton Mowbray, Leicestershire, LE13 1</w:t>
      </w:r>
      <w:proofErr w:type="gramStart"/>
      <w:r w:rsidR="007A1369" w:rsidRPr="00CE047D">
        <w:rPr>
          <w:rFonts w:ascii="Arial" w:eastAsia="Times New Roman" w:hAnsi="Arial" w:cs="Arial"/>
          <w:color w:val="000000"/>
        </w:rPr>
        <w:t xml:space="preserve">SJ </w:t>
      </w:r>
      <w:r w:rsidRPr="00CE047D">
        <w:rPr>
          <w:rFonts w:ascii="Arial" w:eastAsia="Times New Roman" w:hAnsi="Arial" w:cs="Arial"/>
          <w:color w:val="000000"/>
        </w:rPr>
        <w:t>.</w:t>
      </w:r>
      <w:proofErr w:type="gramEnd"/>
      <w:r w:rsidRPr="00CE047D">
        <w:rPr>
          <w:rFonts w:ascii="Arial" w:eastAsia="Times New Roman" w:hAnsi="Arial" w:cs="Arial"/>
          <w:color w:val="000000"/>
        </w:rPr>
        <w:t xml:space="preserve">  Their office will be based at </w:t>
      </w:r>
      <w:r w:rsidR="007A1369" w:rsidRPr="00CE047D">
        <w:rPr>
          <w:rFonts w:ascii="Arial" w:eastAsia="Times New Roman" w:hAnsi="Arial" w:cs="Arial"/>
          <w:color w:val="000000"/>
        </w:rPr>
        <w:t>the Melton Hospital site.</w:t>
      </w:r>
    </w:p>
    <w:p w14:paraId="2A685ACA" w14:textId="77777777" w:rsidR="00587699" w:rsidRPr="00CE047D" w:rsidRDefault="00587699" w:rsidP="00587699">
      <w:pPr>
        <w:spacing w:after="0" w:line="240" w:lineRule="auto"/>
        <w:jc w:val="both"/>
        <w:outlineLvl w:val="0"/>
        <w:rPr>
          <w:rFonts w:ascii="Arial" w:eastAsia="Arial Unicode MS" w:hAnsi="Arial" w:cs="Arial"/>
          <w:u w:color="000000"/>
          <w:lang w:eastAsia="en-GB"/>
        </w:rPr>
      </w:pPr>
    </w:p>
    <w:p w14:paraId="006FCB28" w14:textId="078045D1" w:rsidR="00587699" w:rsidRPr="00CE047D" w:rsidRDefault="00587699" w:rsidP="00587699">
      <w:pPr>
        <w:spacing w:after="0" w:line="240" w:lineRule="auto"/>
        <w:jc w:val="both"/>
        <w:outlineLvl w:val="0"/>
        <w:rPr>
          <w:rFonts w:ascii="Arial" w:eastAsia="Arial Unicode MS" w:hAnsi="Arial" w:cs="Arial"/>
          <w:szCs w:val="20"/>
        </w:rPr>
      </w:pPr>
      <w:r w:rsidRPr="00CE047D">
        <w:rPr>
          <w:rFonts w:ascii="Arial" w:eastAsia="Arial Unicode MS" w:hAnsi="Arial" w:cs="Arial"/>
          <w:szCs w:val="20"/>
        </w:rPr>
        <w:t xml:space="preserve">This post will be aligned to the </w:t>
      </w:r>
      <w:r w:rsidR="0060009A" w:rsidRPr="00CE047D">
        <w:rPr>
          <w:rFonts w:ascii="Arial" w:eastAsia="Arial Unicode MS" w:hAnsi="Arial" w:cs="Arial"/>
          <w:szCs w:val="20"/>
        </w:rPr>
        <w:t>East Leicestershire</w:t>
      </w:r>
      <w:r w:rsidRPr="00CE047D">
        <w:rPr>
          <w:rFonts w:ascii="Arial" w:eastAsia="Arial Unicode MS" w:hAnsi="Arial" w:cs="Arial"/>
          <w:szCs w:val="20"/>
        </w:rPr>
        <w:t xml:space="preserve"> CMHT and will cover a geographical locality covering </w:t>
      </w:r>
      <w:r w:rsidR="007A1369" w:rsidRPr="00CE047D">
        <w:rPr>
          <w:rFonts w:ascii="Arial" w:eastAsia="Arial Unicode MS" w:hAnsi="Arial" w:cs="Arial"/>
          <w:szCs w:val="20"/>
        </w:rPr>
        <w:t>Melton and Rutland</w:t>
      </w:r>
      <w:r w:rsidRPr="00CE047D">
        <w:rPr>
          <w:rFonts w:ascii="Arial" w:eastAsia="Arial Unicode MS" w:hAnsi="Arial" w:cs="Arial"/>
          <w:szCs w:val="20"/>
        </w:rPr>
        <w:t xml:space="preserve">.  </w:t>
      </w:r>
    </w:p>
    <w:p w14:paraId="115C624B" w14:textId="203390B8" w:rsidR="00BD2A17" w:rsidRPr="00CE047D" w:rsidRDefault="00BD2A17" w:rsidP="00587699">
      <w:pPr>
        <w:spacing w:after="0" w:line="240" w:lineRule="auto"/>
        <w:jc w:val="both"/>
        <w:outlineLvl w:val="0"/>
        <w:rPr>
          <w:rFonts w:ascii="Arial" w:eastAsia="Arial Unicode MS" w:hAnsi="Arial" w:cs="Arial"/>
          <w:szCs w:val="20"/>
        </w:rPr>
      </w:pPr>
    </w:p>
    <w:p w14:paraId="7E1E08BB" w14:textId="77777777" w:rsidR="00BD2A17" w:rsidRPr="00CE047D" w:rsidRDefault="00BD2A17" w:rsidP="00BD2A17">
      <w:pPr>
        <w:pStyle w:val="BodyTextIndent"/>
        <w:ind w:left="0"/>
      </w:pPr>
      <w:r w:rsidRPr="00CE047D">
        <w:t>Melton is an extremely pleasant environment with a relaxed and friendly ambience with good communications to both the M1 and A1 motorways together with proximity to both Leicester and Nottingham.</w:t>
      </w:r>
    </w:p>
    <w:p w14:paraId="6141EDD6" w14:textId="77777777" w:rsidR="00BD2A17" w:rsidRPr="00CE047D" w:rsidRDefault="00BD2A17" w:rsidP="00BD2A17">
      <w:pPr>
        <w:pStyle w:val="BodyTextIndent"/>
        <w:ind w:left="0"/>
        <w:rPr>
          <w:b/>
          <w:color w:val="FF0000"/>
        </w:rPr>
      </w:pPr>
    </w:p>
    <w:p w14:paraId="394E06FB" w14:textId="77777777" w:rsidR="00BD2A17" w:rsidRPr="00CE047D" w:rsidRDefault="00BD2A17" w:rsidP="00BD2A17">
      <w:pPr>
        <w:pStyle w:val="BodyTextIndent"/>
        <w:ind w:left="0"/>
      </w:pPr>
      <w:r w:rsidRPr="00CE047D">
        <w:t>The area served by the Melton, Harborough and Rutland PCT is divided into three distinct localities, which are Melton Mowbray, Market Harborough and Rutland. Each locality has a Community Mental Health Team which serves the GP practices in the area.</w:t>
      </w:r>
    </w:p>
    <w:p w14:paraId="016E95AB" w14:textId="77777777" w:rsidR="00BD2A17" w:rsidRPr="00CE047D" w:rsidRDefault="00BD2A17" w:rsidP="00BD2A17">
      <w:pPr>
        <w:pStyle w:val="BodyTextIndent"/>
        <w:ind w:left="0"/>
        <w:rPr>
          <w:color w:val="FF0000"/>
        </w:rPr>
      </w:pPr>
    </w:p>
    <w:p w14:paraId="0A70635E" w14:textId="77777777" w:rsidR="00BD2A17" w:rsidRPr="00CE047D" w:rsidRDefault="00BD2A17" w:rsidP="00BD2A17">
      <w:pPr>
        <w:pStyle w:val="BodyTextIndent"/>
        <w:ind w:left="0"/>
      </w:pPr>
      <w:r w:rsidRPr="00CE047D">
        <w:t>Currently, catchment areas are based on local authority boundaries.  However, as soon as is practicable catchment areas will change to reflect PCT boundaries. The current catchment area for the local authority boundary is outlined in the table below.</w:t>
      </w:r>
    </w:p>
    <w:p w14:paraId="4579F4AB" w14:textId="77777777" w:rsidR="00BD2A17" w:rsidRPr="00CE047D" w:rsidRDefault="00BD2A17" w:rsidP="00BD2A17">
      <w:pPr>
        <w:pStyle w:val="BodyTextIndent"/>
        <w:ind w:left="0"/>
        <w:rPr>
          <w:color w:val="FF0000"/>
        </w:rPr>
      </w:pPr>
    </w:p>
    <w:p w14:paraId="72AC2959" w14:textId="77777777" w:rsidR="00BD2A17" w:rsidRPr="00CE047D" w:rsidRDefault="00BD2A17" w:rsidP="00BD2A17">
      <w:pPr>
        <w:pStyle w:val="BodyTextIndent"/>
        <w:ind w:left="0"/>
      </w:pPr>
      <w:r w:rsidRPr="00CE047D">
        <w:t>The two main referrers are the large Latham House Practice which has 15 GPs and the surgery in Long Clawson.  However, currently referrals are also occasionally received from 2 other local practices.</w:t>
      </w:r>
    </w:p>
    <w:p w14:paraId="51BB2461" w14:textId="77777777" w:rsidR="00BD2A17" w:rsidRPr="00CE047D" w:rsidRDefault="00BD2A17" w:rsidP="00BD2A17">
      <w:pPr>
        <w:pStyle w:val="BodyTextIndent"/>
        <w:ind w:left="0"/>
      </w:pPr>
    </w:p>
    <w:p w14:paraId="136F908E" w14:textId="77777777" w:rsidR="00BD2A17" w:rsidRPr="00BD2A17" w:rsidRDefault="00BD2A17" w:rsidP="00BD2A17">
      <w:pPr>
        <w:spacing w:after="0" w:line="240" w:lineRule="auto"/>
        <w:rPr>
          <w:rFonts w:ascii="Arial" w:hAnsi="Arial" w:cs="Arial"/>
        </w:rPr>
      </w:pPr>
      <w:r w:rsidRPr="00CE047D">
        <w:rPr>
          <w:rFonts w:ascii="Arial" w:hAnsi="Arial" w:cs="Arial"/>
        </w:rPr>
        <w:t>The Latham House GP practice in Melton Mowbray employs 2 counsellors. The practice also employs a CPN who is based with the primary care team and has strong links with the CMHT. A Common Mental Health Problems Service is currently being developed with the PCT which aims to base practice therapists in GP surgeries.</w:t>
      </w:r>
    </w:p>
    <w:p w14:paraId="5BD173DA" w14:textId="77777777" w:rsidR="00587699" w:rsidRPr="007A1369" w:rsidRDefault="00587699" w:rsidP="00587699">
      <w:pPr>
        <w:spacing w:after="0" w:line="240" w:lineRule="auto"/>
        <w:jc w:val="both"/>
        <w:outlineLvl w:val="0"/>
        <w:rPr>
          <w:rFonts w:ascii="Arial" w:eastAsia="Arial Unicode MS" w:hAnsi="Arial" w:cs="Arial"/>
          <w:szCs w:val="20"/>
          <w:highlight w:val="yellow"/>
        </w:rPr>
      </w:pPr>
    </w:p>
    <w:p w14:paraId="7D3FB48E" w14:textId="05B0CBF9" w:rsidR="00587699" w:rsidRPr="00CE047D" w:rsidRDefault="00587699" w:rsidP="00587699">
      <w:pPr>
        <w:spacing w:after="0" w:line="240" w:lineRule="auto"/>
        <w:contextualSpacing/>
        <w:jc w:val="both"/>
        <w:outlineLvl w:val="0"/>
        <w:rPr>
          <w:rFonts w:ascii="Arial" w:eastAsia="Arial Unicode MS" w:hAnsi="Arial" w:cs="Arial"/>
          <w:szCs w:val="20"/>
        </w:rPr>
      </w:pPr>
      <w:r w:rsidRPr="00CE047D">
        <w:rPr>
          <w:rFonts w:ascii="Arial" w:eastAsia="Arial Unicode MS" w:hAnsi="Arial" w:cs="Arial"/>
          <w:szCs w:val="20"/>
        </w:rPr>
        <w:t xml:space="preserve">Each </w:t>
      </w:r>
      <w:proofErr w:type="gramStart"/>
      <w:r w:rsidRPr="00CE047D">
        <w:rPr>
          <w:rFonts w:ascii="Arial" w:eastAsia="Arial Unicode MS" w:hAnsi="Arial" w:cs="Arial"/>
          <w:szCs w:val="20"/>
        </w:rPr>
        <w:t>full time</w:t>
      </w:r>
      <w:proofErr w:type="gramEnd"/>
      <w:r w:rsidRPr="00CE047D">
        <w:rPr>
          <w:rFonts w:ascii="Arial" w:eastAsia="Arial Unicode MS" w:hAnsi="Arial" w:cs="Arial"/>
          <w:szCs w:val="20"/>
        </w:rPr>
        <w:t xml:space="preserve"> community consultant manages a catchment size of approximately 40–45,000 adults aged 1</w:t>
      </w:r>
      <w:r w:rsidR="000260C5">
        <w:rPr>
          <w:rFonts w:ascii="Arial" w:eastAsia="Arial Unicode MS" w:hAnsi="Arial" w:cs="Arial"/>
          <w:szCs w:val="20"/>
        </w:rPr>
        <w:t>5</w:t>
      </w:r>
      <w:r w:rsidRPr="00CE047D">
        <w:rPr>
          <w:rFonts w:ascii="Arial" w:eastAsia="Arial Unicode MS" w:hAnsi="Arial" w:cs="Arial"/>
          <w:szCs w:val="20"/>
        </w:rPr>
        <w:t xml:space="preserve"> – 64 and will manage a case load of approximately 500 patients</w:t>
      </w:r>
    </w:p>
    <w:p w14:paraId="398AC13D" w14:textId="1B240D84" w:rsidR="00C15CF8" w:rsidRPr="00CE047D" w:rsidRDefault="00C15CF8" w:rsidP="00587699">
      <w:pPr>
        <w:spacing w:after="0" w:line="240" w:lineRule="auto"/>
        <w:contextualSpacing/>
        <w:jc w:val="both"/>
        <w:outlineLvl w:val="0"/>
        <w:rPr>
          <w:rFonts w:ascii="Arial" w:eastAsia="Arial Unicode MS" w:hAnsi="Arial" w:cs="Arial"/>
          <w:szCs w:val="20"/>
        </w:rPr>
      </w:pPr>
    </w:p>
    <w:p w14:paraId="0FFEA0A1" w14:textId="77777777" w:rsidR="00587699" w:rsidRDefault="00587699" w:rsidP="00587699">
      <w:pPr>
        <w:spacing w:after="0" w:line="240" w:lineRule="auto"/>
        <w:jc w:val="both"/>
        <w:rPr>
          <w:rFonts w:ascii="Arial" w:eastAsia="Times New Roman" w:hAnsi="Arial Unicode MS" w:cs="Times New Roman"/>
          <w:szCs w:val="20"/>
        </w:rPr>
      </w:pPr>
    </w:p>
    <w:p w14:paraId="3664E97A" w14:textId="77777777" w:rsidR="00587699" w:rsidRDefault="00587699" w:rsidP="00587699">
      <w:pPr>
        <w:spacing w:after="0" w:line="240" w:lineRule="auto"/>
        <w:jc w:val="both"/>
        <w:outlineLvl w:val="0"/>
        <w:rPr>
          <w:rFonts w:ascii="Arial" w:eastAsia="Arial Unicode MS" w:hAnsi="Arial" w:cs="Times New Roman"/>
          <w:b/>
          <w:color w:val="000000"/>
          <w:szCs w:val="20"/>
          <w:u w:color="000000"/>
          <w:lang w:eastAsia="en-GB"/>
        </w:rPr>
      </w:pPr>
      <w:r>
        <w:rPr>
          <w:rFonts w:ascii="Arial" w:eastAsia="Arial Unicode MS" w:hAnsi="Arial" w:cs="Times New Roman"/>
          <w:b/>
          <w:color w:val="000000"/>
          <w:szCs w:val="20"/>
          <w:u w:color="000000"/>
          <w:lang w:eastAsia="en-GB"/>
        </w:rPr>
        <w:t>C</w:t>
      </w:r>
      <w:r w:rsidRPr="00333EBA">
        <w:rPr>
          <w:rFonts w:ascii="Arial" w:eastAsia="Arial Unicode MS" w:hAnsi="Arial" w:cs="Times New Roman"/>
          <w:b/>
          <w:color w:val="000000"/>
          <w:szCs w:val="20"/>
          <w:u w:color="000000"/>
          <w:lang w:eastAsia="en-GB"/>
        </w:rPr>
        <w:t>OMMUNITY TEAM STAFFING</w:t>
      </w:r>
    </w:p>
    <w:p w14:paraId="585DAE82" w14:textId="77777777" w:rsidR="00587699" w:rsidRDefault="00587699" w:rsidP="00587699">
      <w:pPr>
        <w:spacing w:after="0" w:line="240" w:lineRule="auto"/>
        <w:jc w:val="both"/>
        <w:outlineLvl w:val="0"/>
        <w:rPr>
          <w:rFonts w:ascii="Arial" w:eastAsia="Arial Unicode MS" w:hAnsi="Arial" w:cs="Times New Roman"/>
          <w:b/>
          <w:color w:val="000000"/>
          <w:szCs w:val="20"/>
          <w:u w:color="000000"/>
          <w:lang w:eastAsia="en-GB"/>
        </w:rPr>
      </w:pPr>
    </w:p>
    <w:tbl>
      <w:tblPr>
        <w:tblW w:w="9214" w:type="dxa"/>
        <w:tblInd w:w="289" w:type="dxa"/>
        <w:tblLayout w:type="fixed"/>
        <w:tblLook w:val="0000" w:firstRow="0" w:lastRow="0" w:firstColumn="0" w:lastColumn="0" w:noHBand="0" w:noVBand="0"/>
      </w:tblPr>
      <w:tblGrid>
        <w:gridCol w:w="2977"/>
        <w:gridCol w:w="3969"/>
        <w:gridCol w:w="2268"/>
      </w:tblGrid>
      <w:tr w:rsidR="007A1369" w:rsidRPr="00333EBA" w14:paraId="6469E61E" w14:textId="77777777" w:rsidTr="003D2253">
        <w:trPr>
          <w:cantSplit/>
          <w:trHeight w:val="350"/>
        </w:trPr>
        <w:tc>
          <w:tcPr>
            <w:tcW w:w="2977" w:type="dxa"/>
            <w:tcBorders>
              <w:top w:val="single" w:sz="4" w:space="0" w:color="000000"/>
              <w:left w:val="single" w:sz="4" w:space="0" w:color="000000"/>
              <w:bottom w:val="single" w:sz="4" w:space="0" w:color="000000"/>
              <w:right w:val="single" w:sz="4" w:space="0" w:color="000000"/>
            </w:tcBorders>
            <w:shd w:val="clear" w:color="auto" w:fill="9CC2E5"/>
            <w:tcMar>
              <w:top w:w="80" w:type="dxa"/>
              <w:left w:w="0" w:type="dxa"/>
              <w:bottom w:w="80" w:type="dxa"/>
              <w:right w:w="0" w:type="dxa"/>
            </w:tcMar>
          </w:tcPr>
          <w:p w14:paraId="71C94625" w14:textId="77777777" w:rsidR="007A1369" w:rsidRPr="00333EBA" w:rsidRDefault="007A1369" w:rsidP="003D2253">
            <w:pPr>
              <w:spacing w:after="0" w:line="240" w:lineRule="auto"/>
              <w:jc w:val="both"/>
              <w:outlineLvl w:val="0"/>
              <w:rPr>
                <w:rFonts w:ascii="Arial" w:eastAsia="Arial Unicode MS" w:hAnsi="Arial Unicode MS" w:cs="Times New Roman"/>
                <w:b/>
                <w:color w:val="000000"/>
                <w:szCs w:val="20"/>
                <w:u w:color="000000"/>
                <w:lang w:eastAsia="en-GB"/>
              </w:rPr>
            </w:pPr>
            <w:r>
              <w:rPr>
                <w:rFonts w:ascii="Arial" w:eastAsia="Arial Unicode MS" w:hAnsi="Arial Unicode MS" w:cs="Times New Roman"/>
                <w:b/>
                <w:color w:val="000000"/>
                <w:szCs w:val="20"/>
                <w:u w:color="000000"/>
                <w:lang w:eastAsia="en-GB"/>
              </w:rPr>
              <w:t xml:space="preserve">  </w:t>
            </w:r>
            <w:r w:rsidRPr="00333EBA">
              <w:rPr>
                <w:rFonts w:ascii="Arial" w:eastAsia="Arial Unicode MS" w:hAnsi="Arial Unicode MS" w:cs="Times New Roman"/>
                <w:b/>
                <w:color w:val="000000"/>
                <w:szCs w:val="20"/>
                <w:u w:color="000000"/>
                <w:lang w:eastAsia="en-GB"/>
              </w:rPr>
              <w:t>Community Team</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9CC2E5"/>
            <w:tcMar>
              <w:top w:w="80" w:type="dxa"/>
              <w:left w:w="0" w:type="dxa"/>
              <w:bottom w:w="80" w:type="dxa"/>
              <w:right w:w="0" w:type="dxa"/>
            </w:tcMar>
          </w:tcPr>
          <w:p w14:paraId="5194E8EF" w14:textId="36E1AFD7" w:rsidR="007A1369" w:rsidRPr="00CE047D" w:rsidRDefault="0060009A" w:rsidP="003D2253">
            <w:pPr>
              <w:spacing w:after="0" w:line="240" w:lineRule="auto"/>
              <w:jc w:val="center"/>
              <w:outlineLvl w:val="0"/>
              <w:rPr>
                <w:rFonts w:ascii="Arial" w:eastAsia="Arial Unicode MS" w:hAnsi="Arial Unicode MS" w:cs="Times New Roman"/>
                <w:color w:val="000000"/>
                <w:szCs w:val="20"/>
                <w:u w:color="000000"/>
                <w:lang w:eastAsia="en-GB"/>
              </w:rPr>
            </w:pPr>
            <w:r w:rsidRPr="00CE047D">
              <w:rPr>
                <w:rFonts w:ascii="Arial" w:eastAsia="Arial Unicode MS" w:hAnsi="Arial Unicode MS" w:cs="Times New Roman"/>
                <w:color w:val="000000"/>
                <w:szCs w:val="20"/>
                <w:u w:color="000000"/>
                <w:lang w:eastAsia="en-GB"/>
              </w:rPr>
              <w:t xml:space="preserve">Melton and </w:t>
            </w:r>
            <w:r w:rsidR="007A1369" w:rsidRPr="00CE047D">
              <w:rPr>
                <w:rFonts w:ascii="Arial" w:eastAsia="Arial Unicode MS" w:hAnsi="Arial Unicode MS" w:cs="Times New Roman"/>
                <w:color w:val="000000"/>
                <w:szCs w:val="20"/>
                <w:u w:color="000000"/>
                <w:lang w:eastAsia="en-GB"/>
              </w:rPr>
              <w:t>Rutland CMHT</w:t>
            </w:r>
          </w:p>
          <w:p w14:paraId="58B8FD74" w14:textId="77777777" w:rsidR="007A1369"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r w:rsidRPr="00CE047D">
              <w:rPr>
                <w:rFonts w:ascii="Arial" w:eastAsia="Arial Unicode MS" w:hAnsi="Arial Unicode MS" w:cs="Times New Roman"/>
                <w:color w:val="000000"/>
                <w:szCs w:val="20"/>
                <w:u w:color="000000"/>
                <w:lang w:eastAsia="en-GB"/>
              </w:rPr>
              <w:t>Melton Hospital site, Thorpe</w:t>
            </w:r>
            <w:r>
              <w:rPr>
                <w:rFonts w:ascii="Arial" w:eastAsia="Arial Unicode MS" w:hAnsi="Arial Unicode MS" w:cs="Times New Roman"/>
                <w:color w:val="000000"/>
                <w:szCs w:val="20"/>
                <w:u w:color="000000"/>
                <w:lang w:eastAsia="en-GB"/>
              </w:rPr>
              <w:t xml:space="preserve"> Road</w:t>
            </w:r>
          </w:p>
          <w:p w14:paraId="4BE022CE" w14:textId="77777777" w:rsidR="007A1369"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 xml:space="preserve">Melton Mowbray, </w:t>
            </w:r>
            <w:proofErr w:type="spellStart"/>
            <w:r>
              <w:rPr>
                <w:rFonts w:ascii="Arial" w:eastAsia="Arial Unicode MS" w:hAnsi="Arial Unicode MS" w:cs="Times New Roman"/>
                <w:color w:val="000000"/>
                <w:szCs w:val="20"/>
                <w:u w:color="000000"/>
                <w:lang w:eastAsia="en-GB"/>
              </w:rPr>
              <w:t>Leics</w:t>
            </w:r>
            <w:proofErr w:type="spellEnd"/>
            <w:r>
              <w:rPr>
                <w:rFonts w:ascii="Arial" w:eastAsia="Arial Unicode MS" w:hAnsi="Arial Unicode MS" w:cs="Times New Roman"/>
                <w:color w:val="000000"/>
                <w:szCs w:val="20"/>
                <w:u w:color="000000"/>
                <w:lang w:eastAsia="en-GB"/>
              </w:rPr>
              <w:t>, LE13 1SJ</w:t>
            </w:r>
          </w:p>
          <w:p w14:paraId="70A4269A" w14:textId="77777777" w:rsidR="007A1369" w:rsidRPr="00333EBA"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p>
        </w:tc>
      </w:tr>
      <w:tr w:rsidR="007A1369" w:rsidRPr="0000549D" w14:paraId="7BCFD046" w14:textId="77777777" w:rsidTr="003D2253">
        <w:trPr>
          <w:cantSplit/>
          <w:trHeight w:val="350"/>
        </w:trPr>
        <w:tc>
          <w:tcPr>
            <w:tcW w:w="2977" w:type="dxa"/>
            <w:tcBorders>
              <w:top w:val="single" w:sz="4" w:space="0" w:color="000000"/>
              <w:left w:val="single" w:sz="4" w:space="0" w:color="000000"/>
              <w:bottom w:val="single" w:sz="4" w:space="0" w:color="000000"/>
              <w:right w:val="single" w:sz="4" w:space="0" w:color="000000"/>
            </w:tcBorders>
            <w:shd w:val="clear" w:color="auto" w:fill="9CC2E5"/>
            <w:tcMar>
              <w:top w:w="80" w:type="dxa"/>
              <w:left w:w="0" w:type="dxa"/>
              <w:bottom w:w="80" w:type="dxa"/>
              <w:right w:w="0" w:type="dxa"/>
            </w:tcMar>
          </w:tcPr>
          <w:p w14:paraId="4DADF69F" w14:textId="77777777" w:rsidR="007A1369" w:rsidRPr="00333EBA" w:rsidRDefault="007A1369" w:rsidP="003D2253">
            <w:pPr>
              <w:spacing w:after="0" w:line="240" w:lineRule="auto"/>
              <w:rPr>
                <w:rFonts w:ascii="Helvetica" w:eastAsia="Arial Unicode MS" w:hAnsi="Helvetica" w:cs="Times New Roman"/>
                <w:b/>
                <w:color w:val="000000"/>
                <w:sz w:val="30"/>
                <w:szCs w:val="24"/>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25DB16EB" w14:textId="77777777" w:rsidR="007A1369" w:rsidRPr="00333EBA"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r w:rsidRPr="00333EBA">
              <w:rPr>
                <w:rFonts w:ascii="Arial" w:eastAsia="Arial Unicode MS" w:hAnsi="Arial Unicode MS" w:cs="Times New Roman"/>
                <w:color w:val="000000"/>
                <w:szCs w:val="20"/>
                <w:u w:color="000000"/>
                <w:lang w:eastAsia="en-GB"/>
              </w:rPr>
              <w:t>Team Manager</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610AF116" w14:textId="5028EB79" w:rsidR="007A1369" w:rsidRPr="00CE047D" w:rsidRDefault="00CE047D" w:rsidP="003D2253">
            <w:pPr>
              <w:spacing w:after="0" w:line="240" w:lineRule="auto"/>
              <w:jc w:val="center"/>
              <w:outlineLvl w:val="0"/>
              <w:rPr>
                <w:rFonts w:ascii="Arial" w:eastAsia="Arial Unicode MS" w:hAnsi="Arial Unicode MS" w:cs="Times New Roman"/>
                <w:szCs w:val="20"/>
                <w:u w:color="000000"/>
                <w:lang w:eastAsia="en-GB"/>
              </w:rPr>
            </w:pPr>
            <w:r w:rsidRPr="00CE047D">
              <w:rPr>
                <w:rFonts w:ascii="Arial" w:eastAsia="Arial Unicode MS" w:hAnsi="Arial Unicode MS" w:cs="Times New Roman"/>
                <w:szCs w:val="20"/>
                <w:u w:color="000000"/>
                <w:lang w:eastAsia="en-GB"/>
              </w:rPr>
              <w:t>0.5</w:t>
            </w:r>
            <w:r w:rsidR="007A1369" w:rsidRPr="00CE047D">
              <w:rPr>
                <w:rFonts w:ascii="Arial" w:eastAsia="Arial Unicode MS" w:hAnsi="Arial Unicode MS" w:cs="Times New Roman"/>
                <w:szCs w:val="20"/>
                <w:u w:color="000000"/>
                <w:lang w:eastAsia="en-GB"/>
              </w:rPr>
              <w:t xml:space="preserve"> </w:t>
            </w:r>
            <w:proofErr w:type="spellStart"/>
            <w:r w:rsidR="007A1369" w:rsidRPr="00CE047D">
              <w:rPr>
                <w:rFonts w:ascii="Arial" w:eastAsia="Arial Unicode MS" w:hAnsi="Arial Unicode MS" w:cs="Times New Roman"/>
                <w:szCs w:val="20"/>
                <w:u w:color="000000"/>
                <w:lang w:eastAsia="en-GB"/>
              </w:rPr>
              <w:t>wte</w:t>
            </w:r>
            <w:proofErr w:type="spellEnd"/>
          </w:p>
        </w:tc>
      </w:tr>
      <w:tr w:rsidR="007A1369" w:rsidRPr="0000549D" w14:paraId="1E2CEB5F" w14:textId="77777777" w:rsidTr="003D2253">
        <w:trPr>
          <w:cantSplit/>
          <w:trHeight w:val="350"/>
        </w:trPr>
        <w:tc>
          <w:tcPr>
            <w:tcW w:w="2977" w:type="dxa"/>
            <w:tcBorders>
              <w:top w:val="single" w:sz="4" w:space="0" w:color="000000"/>
              <w:left w:val="single" w:sz="4" w:space="0" w:color="000000"/>
              <w:bottom w:val="none" w:sz="8" w:space="0" w:color="000000"/>
              <w:right w:val="single" w:sz="4" w:space="0" w:color="000000"/>
            </w:tcBorders>
            <w:shd w:val="clear" w:color="auto" w:fill="9CC2E5"/>
            <w:tcMar>
              <w:top w:w="80" w:type="dxa"/>
              <w:left w:w="0" w:type="dxa"/>
              <w:bottom w:w="80" w:type="dxa"/>
              <w:right w:w="0" w:type="dxa"/>
            </w:tcMar>
          </w:tcPr>
          <w:p w14:paraId="6E761439" w14:textId="77777777" w:rsidR="007A1369" w:rsidRPr="00333EBA" w:rsidRDefault="007A1369" w:rsidP="003D2253">
            <w:pPr>
              <w:spacing w:after="0" w:line="240" w:lineRule="auto"/>
              <w:rPr>
                <w:rFonts w:ascii="Helvetica" w:eastAsia="Arial Unicode MS" w:hAnsi="Helvetica" w:cs="Times New Roman"/>
                <w:b/>
                <w:color w:val="000000"/>
                <w:sz w:val="30"/>
                <w:szCs w:val="24"/>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42F2C638" w14:textId="77777777" w:rsidR="007A1369" w:rsidRPr="00333EBA"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r w:rsidRPr="00333EBA">
              <w:rPr>
                <w:rFonts w:ascii="Arial" w:eastAsia="Arial Unicode MS" w:hAnsi="Arial Unicode MS" w:cs="Times New Roman"/>
                <w:color w:val="000000"/>
                <w:szCs w:val="20"/>
                <w:u w:color="000000"/>
                <w:lang w:eastAsia="en-GB"/>
              </w:rPr>
              <w:t>Team Administrator</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76AB2164" w14:textId="3691051B" w:rsidR="007A1369" w:rsidRPr="00CE047D" w:rsidRDefault="00B66763" w:rsidP="003D2253">
            <w:pPr>
              <w:spacing w:after="0" w:line="240" w:lineRule="auto"/>
              <w:jc w:val="center"/>
              <w:outlineLvl w:val="0"/>
              <w:rPr>
                <w:rFonts w:ascii="Arial" w:eastAsia="Arial Unicode MS" w:hAnsi="Arial Unicode MS" w:cs="Times New Roman"/>
                <w:szCs w:val="20"/>
                <w:u w:color="000000"/>
                <w:lang w:eastAsia="en-GB"/>
              </w:rPr>
            </w:pPr>
            <w:r>
              <w:rPr>
                <w:rFonts w:ascii="Arial" w:eastAsia="Arial Unicode MS" w:hAnsi="Arial Unicode MS" w:cs="Times New Roman"/>
                <w:szCs w:val="20"/>
                <w:u w:color="000000"/>
                <w:lang w:eastAsia="en-GB"/>
              </w:rPr>
              <w:t>1</w:t>
            </w:r>
            <w:r w:rsidR="007A1369" w:rsidRPr="00CE047D">
              <w:rPr>
                <w:rFonts w:ascii="Arial" w:eastAsia="Arial Unicode MS" w:hAnsi="Arial Unicode MS" w:cs="Times New Roman"/>
                <w:szCs w:val="20"/>
                <w:u w:color="000000"/>
                <w:lang w:eastAsia="en-GB"/>
              </w:rPr>
              <w:t xml:space="preserve"> </w:t>
            </w:r>
            <w:proofErr w:type="spellStart"/>
            <w:r w:rsidR="007A1369" w:rsidRPr="00CE047D">
              <w:rPr>
                <w:rFonts w:ascii="Arial" w:eastAsia="Arial Unicode MS" w:hAnsi="Arial Unicode MS" w:cs="Times New Roman"/>
                <w:szCs w:val="20"/>
                <w:u w:color="000000"/>
                <w:lang w:eastAsia="en-GB"/>
              </w:rPr>
              <w:t>wte</w:t>
            </w:r>
            <w:proofErr w:type="spellEnd"/>
          </w:p>
        </w:tc>
      </w:tr>
      <w:tr w:rsidR="007A1369" w:rsidRPr="0000549D" w14:paraId="324B5E65" w14:textId="77777777" w:rsidTr="003D2253">
        <w:trPr>
          <w:cantSplit/>
          <w:trHeight w:val="340"/>
        </w:trPr>
        <w:tc>
          <w:tcPr>
            <w:tcW w:w="2977" w:type="dxa"/>
            <w:tcBorders>
              <w:top w:val="none" w:sz="8" w:space="0" w:color="000000"/>
              <w:left w:val="single" w:sz="4" w:space="0" w:color="000000"/>
              <w:bottom w:val="none" w:sz="8" w:space="0" w:color="000000"/>
              <w:right w:val="single" w:sz="4" w:space="0" w:color="000000"/>
            </w:tcBorders>
            <w:shd w:val="clear" w:color="auto" w:fill="9CC2E5"/>
            <w:tcMar>
              <w:top w:w="80" w:type="dxa"/>
              <w:left w:w="0" w:type="dxa"/>
              <w:bottom w:w="80" w:type="dxa"/>
              <w:right w:w="0" w:type="dxa"/>
            </w:tcMar>
          </w:tcPr>
          <w:p w14:paraId="3C4E60AC" w14:textId="77777777" w:rsidR="007A1369" w:rsidRPr="00333EBA" w:rsidRDefault="007A1369" w:rsidP="003D2253">
            <w:pPr>
              <w:spacing w:after="0" w:line="240" w:lineRule="auto"/>
              <w:rPr>
                <w:rFonts w:ascii="Helvetica" w:eastAsia="Arial Unicode MS" w:hAnsi="Helvetica" w:cs="Times New Roman"/>
                <w:b/>
                <w:color w:val="000000"/>
                <w:sz w:val="30"/>
                <w:szCs w:val="24"/>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25DF7310" w14:textId="77777777" w:rsidR="007A1369" w:rsidRPr="00333EBA"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r w:rsidRPr="00333EBA">
              <w:rPr>
                <w:rFonts w:ascii="Arial" w:eastAsia="Arial Unicode MS" w:hAnsi="Arial Unicode MS" w:cs="Times New Roman"/>
                <w:color w:val="000000"/>
                <w:szCs w:val="20"/>
                <w:u w:color="000000"/>
                <w:lang w:eastAsia="en-GB"/>
              </w:rPr>
              <w:t>Community Mental Health Nurses</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084DF8B8" w14:textId="122BBA24" w:rsidR="007A1369" w:rsidRPr="00CE047D" w:rsidRDefault="00CE047D" w:rsidP="003D2253">
            <w:pPr>
              <w:spacing w:after="0" w:line="240" w:lineRule="auto"/>
              <w:jc w:val="center"/>
              <w:outlineLvl w:val="0"/>
              <w:rPr>
                <w:rFonts w:ascii="Arial" w:eastAsia="Arial Unicode MS" w:hAnsi="Arial Unicode MS" w:cs="Times New Roman"/>
                <w:szCs w:val="20"/>
                <w:u w:color="000000"/>
                <w:lang w:eastAsia="en-GB"/>
              </w:rPr>
            </w:pPr>
            <w:r w:rsidRPr="00CE047D">
              <w:rPr>
                <w:rFonts w:ascii="Arial" w:eastAsia="Arial Unicode MS" w:hAnsi="Arial Unicode MS" w:cs="Times New Roman"/>
                <w:szCs w:val="20"/>
                <w:u w:color="000000"/>
                <w:lang w:eastAsia="en-GB"/>
              </w:rPr>
              <w:t>3.</w:t>
            </w:r>
            <w:r w:rsidR="00B66763">
              <w:rPr>
                <w:rFonts w:ascii="Arial" w:eastAsia="Arial Unicode MS" w:hAnsi="Arial Unicode MS" w:cs="Times New Roman"/>
                <w:szCs w:val="20"/>
                <w:u w:color="000000"/>
                <w:lang w:eastAsia="en-GB"/>
              </w:rPr>
              <w:t>6</w:t>
            </w:r>
            <w:r w:rsidRPr="00CE047D">
              <w:rPr>
                <w:rFonts w:ascii="Arial" w:eastAsia="Arial Unicode MS" w:hAnsi="Arial Unicode MS" w:cs="Times New Roman"/>
                <w:szCs w:val="20"/>
                <w:u w:color="000000"/>
                <w:lang w:eastAsia="en-GB"/>
              </w:rPr>
              <w:t xml:space="preserve"> </w:t>
            </w:r>
            <w:proofErr w:type="spellStart"/>
            <w:r w:rsidR="007A1369" w:rsidRPr="00CE047D">
              <w:rPr>
                <w:rFonts w:ascii="Arial" w:eastAsia="Arial Unicode MS" w:hAnsi="Arial Unicode MS" w:cs="Times New Roman"/>
                <w:szCs w:val="20"/>
                <w:u w:color="000000"/>
                <w:lang w:eastAsia="en-GB"/>
              </w:rPr>
              <w:t>wte</w:t>
            </w:r>
            <w:proofErr w:type="spellEnd"/>
            <w:r w:rsidRPr="00CE047D">
              <w:rPr>
                <w:rFonts w:ascii="Arial" w:eastAsia="Arial Unicode MS" w:hAnsi="Arial Unicode MS" w:cs="Times New Roman"/>
                <w:szCs w:val="20"/>
                <w:u w:color="000000"/>
                <w:lang w:eastAsia="en-GB"/>
              </w:rPr>
              <w:t xml:space="preserve"> (including the team lead)</w:t>
            </w:r>
          </w:p>
        </w:tc>
      </w:tr>
      <w:tr w:rsidR="007A1369" w:rsidRPr="0000549D" w14:paraId="2CB02503" w14:textId="77777777" w:rsidTr="003D2253">
        <w:trPr>
          <w:cantSplit/>
          <w:trHeight w:val="340"/>
        </w:trPr>
        <w:tc>
          <w:tcPr>
            <w:tcW w:w="2977" w:type="dxa"/>
            <w:tcBorders>
              <w:top w:val="none" w:sz="8" w:space="0" w:color="000000"/>
              <w:left w:val="single" w:sz="4" w:space="0" w:color="000000"/>
              <w:bottom w:val="none" w:sz="8" w:space="0" w:color="000000"/>
              <w:right w:val="single" w:sz="4" w:space="0" w:color="000000"/>
            </w:tcBorders>
            <w:shd w:val="clear" w:color="auto" w:fill="9CC2E5"/>
            <w:tcMar>
              <w:top w:w="80" w:type="dxa"/>
              <w:left w:w="0" w:type="dxa"/>
              <w:bottom w:w="80" w:type="dxa"/>
              <w:right w:w="0" w:type="dxa"/>
            </w:tcMar>
          </w:tcPr>
          <w:p w14:paraId="10712156" w14:textId="77777777" w:rsidR="007A1369" w:rsidRPr="00333EBA" w:rsidRDefault="007A1369" w:rsidP="003D2253">
            <w:pPr>
              <w:spacing w:after="0" w:line="240" w:lineRule="auto"/>
              <w:rPr>
                <w:rFonts w:ascii="Helvetica" w:eastAsia="Arial Unicode MS" w:hAnsi="Helvetica" w:cs="Times New Roman"/>
                <w:b/>
                <w:color w:val="000000"/>
                <w:sz w:val="30"/>
                <w:szCs w:val="24"/>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5F188F25" w14:textId="77777777" w:rsidR="007A1369" w:rsidRPr="00333EBA"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r w:rsidRPr="00333EBA">
              <w:rPr>
                <w:rFonts w:ascii="Arial" w:eastAsia="Arial Unicode MS" w:hAnsi="Arial Unicode MS" w:cs="Times New Roman"/>
                <w:color w:val="000000"/>
                <w:szCs w:val="20"/>
                <w:u w:color="000000"/>
                <w:lang w:eastAsia="en-GB"/>
              </w:rPr>
              <w:t>Occupational Therapy</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4C387367" w14:textId="207AC143" w:rsidR="007A1369" w:rsidRPr="00CE047D" w:rsidRDefault="00B66763" w:rsidP="003D2253">
            <w:pPr>
              <w:spacing w:after="0" w:line="240" w:lineRule="auto"/>
              <w:jc w:val="center"/>
              <w:outlineLvl w:val="0"/>
              <w:rPr>
                <w:rFonts w:ascii="Arial" w:eastAsia="Arial Unicode MS" w:hAnsi="Arial Unicode MS" w:cs="Times New Roman"/>
                <w:szCs w:val="20"/>
                <w:u w:color="000000"/>
                <w:lang w:eastAsia="en-GB"/>
              </w:rPr>
            </w:pPr>
            <w:r>
              <w:rPr>
                <w:rFonts w:ascii="Arial" w:eastAsia="Arial Unicode MS" w:hAnsi="Arial Unicode MS" w:cs="Times New Roman"/>
                <w:szCs w:val="20"/>
                <w:u w:color="000000"/>
                <w:lang w:eastAsia="en-GB"/>
              </w:rPr>
              <w:t>1.6</w:t>
            </w:r>
            <w:r w:rsidR="007A1369" w:rsidRPr="00CE047D">
              <w:rPr>
                <w:rFonts w:ascii="Arial" w:eastAsia="Arial Unicode MS" w:hAnsi="Arial Unicode MS" w:cs="Times New Roman"/>
                <w:szCs w:val="20"/>
                <w:u w:color="000000"/>
                <w:lang w:eastAsia="en-GB"/>
              </w:rPr>
              <w:t xml:space="preserve"> </w:t>
            </w:r>
            <w:proofErr w:type="spellStart"/>
            <w:r w:rsidR="007A1369" w:rsidRPr="00CE047D">
              <w:rPr>
                <w:rFonts w:ascii="Arial" w:eastAsia="Arial Unicode MS" w:hAnsi="Arial Unicode MS" w:cs="Times New Roman"/>
                <w:szCs w:val="20"/>
                <w:u w:color="000000"/>
                <w:lang w:eastAsia="en-GB"/>
              </w:rPr>
              <w:t>wte</w:t>
            </w:r>
            <w:proofErr w:type="spellEnd"/>
          </w:p>
        </w:tc>
      </w:tr>
      <w:tr w:rsidR="007A1369" w:rsidRPr="0000549D" w14:paraId="77EAEB88" w14:textId="77777777" w:rsidTr="003D2253">
        <w:trPr>
          <w:cantSplit/>
          <w:trHeight w:val="340"/>
        </w:trPr>
        <w:tc>
          <w:tcPr>
            <w:tcW w:w="2977" w:type="dxa"/>
            <w:tcBorders>
              <w:top w:val="none" w:sz="8" w:space="0" w:color="000000"/>
              <w:left w:val="single" w:sz="4" w:space="0" w:color="000000"/>
              <w:bottom w:val="none" w:sz="8" w:space="0" w:color="000000"/>
              <w:right w:val="single" w:sz="4" w:space="0" w:color="000000"/>
            </w:tcBorders>
            <w:shd w:val="clear" w:color="auto" w:fill="9CC2E5"/>
            <w:tcMar>
              <w:top w:w="80" w:type="dxa"/>
              <w:left w:w="0" w:type="dxa"/>
              <w:bottom w:w="80" w:type="dxa"/>
              <w:right w:w="0" w:type="dxa"/>
            </w:tcMar>
          </w:tcPr>
          <w:p w14:paraId="7C88C1D2" w14:textId="77777777" w:rsidR="007A1369" w:rsidRPr="00333EBA" w:rsidRDefault="007A1369" w:rsidP="003D2253">
            <w:pPr>
              <w:spacing w:after="0" w:line="240" w:lineRule="auto"/>
              <w:rPr>
                <w:rFonts w:ascii="Helvetica" w:eastAsia="Arial Unicode MS" w:hAnsi="Helvetica" w:cs="Times New Roman"/>
                <w:b/>
                <w:color w:val="000000"/>
                <w:sz w:val="30"/>
                <w:szCs w:val="24"/>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25809E69" w14:textId="77777777" w:rsidR="007A1369" w:rsidRPr="00333EBA"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r w:rsidRPr="00333EBA">
              <w:rPr>
                <w:rFonts w:ascii="Arial" w:eastAsia="Arial Unicode MS" w:hAnsi="Arial Unicode MS" w:cs="Times New Roman"/>
                <w:color w:val="000000"/>
                <w:szCs w:val="20"/>
                <w:u w:color="000000"/>
                <w:lang w:eastAsia="en-GB"/>
              </w:rPr>
              <w:t>Psychologist</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5249E534" w14:textId="452CDA1E" w:rsidR="007A1369" w:rsidRPr="00CE047D" w:rsidRDefault="00CE047D" w:rsidP="003D2253">
            <w:pPr>
              <w:spacing w:after="0" w:line="240" w:lineRule="auto"/>
              <w:jc w:val="center"/>
              <w:outlineLvl w:val="0"/>
              <w:rPr>
                <w:rFonts w:ascii="Arial" w:eastAsia="Arial Unicode MS" w:hAnsi="Arial Unicode MS" w:cs="Times New Roman"/>
                <w:szCs w:val="20"/>
                <w:u w:color="000000"/>
                <w:lang w:eastAsia="en-GB"/>
              </w:rPr>
            </w:pPr>
            <w:r w:rsidRPr="00CE047D">
              <w:rPr>
                <w:rFonts w:ascii="Arial" w:eastAsia="Arial Unicode MS" w:hAnsi="Arial Unicode MS" w:cs="Times New Roman"/>
                <w:szCs w:val="20"/>
                <w:u w:color="000000"/>
                <w:lang w:eastAsia="en-GB"/>
              </w:rPr>
              <w:t>0.5</w:t>
            </w:r>
            <w:r w:rsidR="007A1369" w:rsidRPr="00CE047D">
              <w:rPr>
                <w:rFonts w:ascii="Arial" w:eastAsia="Arial Unicode MS" w:hAnsi="Arial Unicode MS" w:cs="Times New Roman"/>
                <w:szCs w:val="20"/>
                <w:u w:color="000000"/>
                <w:lang w:eastAsia="en-GB"/>
              </w:rPr>
              <w:t xml:space="preserve"> </w:t>
            </w:r>
            <w:proofErr w:type="spellStart"/>
            <w:r w:rsidR="007A1369" w:rsidRPr="00CE047D">
              <w:rPr>
                <w:rFonts w:ascii="Arial" w:eastAsia="Arial Unicode MS" w:hAnsi="Arial Unicode MS" w:cs="Times New Roman"/>
                <w:szCs w:val="20"/>
                <w:u w:color="000000"/>
                <w:lang w:eastAsia="en-GB"/>
              </w:rPr>
              <w:t>wte</w:t>
            </w:r>
            <w:proofErr w:type="spellEnd"/>
          </w:p>
        </w:tc>
      </w:tr>
      <w:tr w:rsidR="007A1369" w:rsidRPr="0000549D" w14:paraId="170643A3" w14:textId="77777777" w:rsidTr="003D2253">
        <w:trPr>
          <w:cantSplit/>
          <w:trHeight w:val="340"/>
        </w:trPr>
        <w:tc>
          <w:tcPr>
            <w:tcW w:w="2977" w:type="dxa"/>
            <w:tcBorders>
              <w:top w:val="none" w:sz="8" w:space="0" w:color="000000"/>
              <w:left w:val="single" w:sz="4" w:space="0" w:color="000000"/>
              <w:bottom w:val="none" w:sz="8" w:space="0" w:color="000000"/>
              <w:right w:val="single" w:sz="4" w:space="0" w:color="000000"/>
            </w:tcBorders>
            <w:shd w:val="clear" w:color="auto" w:fill="9CC2E5"/>
            <w:tcMar>
              <w:top w:w="80" w:type="dxa"/>
              <w:left w:w="0" w:type="dxa"/>
              <w:bottom w:w="80" w:type="dxa"/>
              <w:right w:w="0" w:type="dxa"/>
            </w:tcMar>
          </w:tcPr>
          <w:p w14:paraId="0A5AB2FA" w14:textId="77777777" w:rsidR="007A1369" w:rsidRPr="00333EBA" w:rsidRDefault="007A1369" w:rsidP="003D2253">
            <w:pPr>
              <w:spacing w:after="0" w:line="240" w:lineRule="auto"/>
              <w:rPr>
                <w:rFonts w:ascii="Helvetica" w:eastAsia="Arial Unicode MS" w:hAnsi="Helvetica" w:cs="Times New Roman"/>
                <w:b/>
                <w:color w:val="000000"/>
                <w:sz w:val="30"/>
                <w:szCs w:val="24"/>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74ED97FB" w14:textId="77777777" w:rsidR="007A1369"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r w:rsidRPr="00333EBA">
              <w:rPr>
                <w:rFonts w:ascii="Arial" w:eastAsia="Arial Unicode MS" w:hAnsi="Arial Unicode MS" w:cs="Times New Roman"/>
                <w:color w:val="000000"/>
                <w:szCs w:val="20"/>
                <w:u w:color="000000"/>
                <w:lang w:eastAsia="en-GB"/>
              </w:rPr>
              <w:t>Health Care Support Worker</w:t>
            </w:r>
          </w:p>
          <w:p w14:paraId="5490C9F4" w14:textId="25381369" w:rsidR="00B66763" w:rsidRPr="00333EBA" w:rsidRDefault="00B66763" w:rsidP="003D2253">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Peer Support Worker</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79CA1A61" w14:textId="77777777" w:rsidR="007A1369" w:rsidRDefault="00CE047D" w:rsidP="003D2253">
            <w:pPr>
              <w:spacing w:after="0" w:line="240" w:lineRule="auto"/>
              <w:jc w:val="center"/>
              <w:outlineLvl w:val="0"/>
              <w:rPr>
                <w:rFonts w:ascii="Arial" w:eastAsia="Arial Unicode MS" w:hAnsi="Arial Unicode MS" w:cs="Times New Roman"/>
                <w:szCs w:val="20"/>
                <w:u w:color="000000"/>
                <w:lang w:eastAsia="en-GB"/>
              </w:rPr>
            </w:pPr>
            <w:r w:rsidRPr="00CE047D">
              <w:rPr>
                <w:rFonts w:ascii="Arial" w:eastAsia="Arial Unicode MS" w:hAnsi="Arial Unicode MS" w:cs="Times New Roman"/>
                <w:szCs w:val="20"/>
                <w:u w:color="000000"/>
                <w:lang w:eastAsia="en-GB"/>
              </w:rPr>
              <w:t>3</w:t>
            </w:r>
            <w:r w:rsidR="007A1369" w:rsidRPr="00CE047D">
              <w:rPr>
                <w:rFonts w:ascii="Arial" w:eastAsia="Arial Unicode MS" w:hAnsi="Arial Unicode MS" w:cs="Times New Roman"/>
                <w:szCs w:val="20"/>
                <w:u w:color="000000"/>
                <w:lang w:eastAsia="en-GB"/>
              </w:rPr>
              <w:t xml:space="preserve"> </w:t>
            </w:r>
            <w:proofErr w:type="spellStart"/>
            <w:r w:rsidR="007A1369" w:rsidRPr="00CE047D">
              <w:rPr>
                <w:rFonts w:ascii="Arial" w:eastAsia="Arial Unicode MS" w:hAnsi="Arial Unicode MS" w:cs="Times New Roman"/>
                <w:szCs w:val="20"/>
                <w:u w:color="000000"/>
                <w:lang w:eastAsia="en-GB"/>
              </w:rPr>
              <w:t>wte</w:t>
            </w:r>
            <w:proofErr w:type="spellEnd"/>
          </w:p>
          <w:p w14:paraId="51A08B21" w14:textId="26155FD9" w:rsidR="00B66763" w:rsidRPr="00CE047D" w:rsidRDefault="00B66763" w:rsidP="003D2253">
            <w:pPr>
              <w:spacing w:after="0" w:line="240" w:lineRule="auto"/>
              <w:jc w:val="center"/>
              <w:outlineLvl w:val="0"/>
              <w:rPr>
                <w:rFonts w:ascii="Arial" w:eastAsia="Arial Unicode MS" w:hAnsi="Arial Unicode MS" w:cs="Times New Roman"/>
                <w:szCs w:val="20"/>
                <w:u w:color="000000"/>
                <w:lang w:eastAsia="en-GB"/>
              </w:rPr>
            </w:pPr>
            <w:r>
              <w:rPr>
                <w:rFonts w:ascii="Arial" w:eastAsia="Arial Unicode MS" w:hAnsi="Arial Unicode MS" w:cs="Times New Roman"/>
                <w:szCs w:val="20"/>
                <w:u w:color="000000"/>
                <w:lang w:eastAsia="en-GB"/>
              </w:rPr>
              <w:t>0.68wte</w:t>
            </w:r>
          </w:p>
        </w:tc>
      </w:tr>
      <w:tr w:rsidR="007A1369" w:rsidRPr="0000549D" w14:paraId="1CC1EE5B" w14:textId="77777777" w:rsidTr="003D2253">
        <w:trPr>
          <w:cantSplit/>
          <w:trHeight w:val="340"/>
        </w:trPr>
        <w:tc>
          <w:tcPr>
            <w:tcW w:w="2977" w:type="dxa"/>
            <w:tcBorders>
              <w:top w:val="none" w:sz="8" w:space="0" w:color="000000"/>
              <w:left w:val="single" w:sz="4" w:space="0" w:color="000000"/>
              <w:bottom w:val="single" w:sz="4" w:space="0" w:color="000000"/>
              <w:right w:val="single" w:sz="4" w:space="0" w:color="000000"/>
            </w:tcBorders>
            <w:shd w:val="clear" w:color="auto" w:fill="9CC2E5"/>
            <w:tcMar>
              <w:top w:w="80" w:type="dxa"/>
              <w:left w:w="0" w:type="dxa"/>
              <w:bottom w:w="80" w:type="dxa"/>
              <w:right w:w="0" w:type="dxa"/>
            </w:tcMar>
          </w:tcPr>
          <w:p w14:paraId="665D851A" w14:textId="77777777" w:rsidR="007A1369" w:rsidRPr="00333EBA" w:rsidRDefault="007A1369" w:rsidP="003D2253">
            <w:pPr>
              <w:spacing w:after="0" w:line="240" w:lineRule="auto"/>
              <w:rPr>
                <w:rFonts w:ascii="Helvetica" w:eastAsia="Arial Unicode MS" w:hAnsi="Helvetica" w:cs="Times New Roman"/>
                <w:b/>
                <w:color w:val="000000"/>
                <w:sz w:val="30"/>
                <w:szCs w:val="24"/>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2CC81BD3" w14:textId="77777777" w:rsidR="007A1369" w:rsidRPr="00333EBA" w:rsidRDefault="007A1369" w:rsidP="003D2253">
            <w:pPr>
              <w:spacing w:after="0" w:line="240" w:lineRule="auto"/>
              <w:jc w:val="center"/>
              <w:outlineLvl w:val="0"/>
              <w:rPr>
                <w:rFonts w:ascii="Arial" w:eastAsia="Arial Unicode MS" w:hAnsi="Arial Unicode MS" w:cs="Times New Roman"/>
                <w:color w:val="000000"/>
                <w:szCs w:val="20"/>
                <w:u w:color="000000"/>
                <w:lang w:eastAsia="en-GB"/>
              </w:rPr>
            </w:pPr>
            <w:r w:rsidRPr="00333EBA">
              <w:rPr>
                <w:rFonts w:ascii="Arial" w:eastAsia="Arial Unicode MS" w:hAnsi="Arial Unicode MS" w:cs="Times New Roman"/>
                <w:color w:val="000000"/>
                <w:szCs w:val="20"/>
                <w:u w:color="000000"/>
                <w:lang w:eastAsia="en-GB"/>
              </w:rPr>
              <w:t>Health and Social Care Admin</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13E03E47" w14:textId="08EF9E01" w:rsidR="007A1369" w:rsidRPr="00CE047D" w:rsidRDefault="00CE047D" w:rsidP="003D2253">
            <w:pPr>
              <w:spacing w:after="0" w:line="240" w:lineRule="auto"/>
              <w:jc w:val="center"/>
              <w:outlineLvl w:val="0"/>
              <w:rPr>
                <w:rFonts w:ascii="Arial" w:eastAsia="Arial Unicode MS" w:hAnsi="Arial Unicode MS" w:cs="Times New Roman"/>
                <w:szCs w:val="20"/>
                <w:u w:color="000000"/>
                <w:lang w:eastAsia="en-GB"/>
              </w:rPr>
            </w:pPr>
            <w:r w:rsidRPr="00CE047D">
              <w:rPr>
                <w:rFonts w:ascii="Arial" w:eastAsia="Arial Unicode MS" w:hAnsi="Arial Unicode MS" w:cs="Times New Roman"/>
                <w:szCs w:val="20"/>
                <w:u w:color="000000"/>
                <w:lang w:eastAsia="en-GB"/>
              </w:rPr>
              <w:t xml:space="preserve">2 </w:t>
            </w:r>
            <w:proofErr w:type="spellStart"/>
            <w:r w:rsidR="007A1369" w:rsidRPr="00CE047D">
              <w:rPr>
                <w:rFonts w:ascii="Arial" w:eastAsia="Arial Unicode MS" w:hAnsi="Arial Unicode MS" w:cs="Times New Roman"/>
                <w:szCs w:val="20"/>
                <w:u w:color="000000"/>
                <w:lang w:eastAsia="en-GB"/>
              </w:rPr>
              <w:t>wte</w:t>
            </w:r>
            <w:proofErr w:type="spellEnd"/>
          </w:p>
        </w:tc>
      </w:tr>
      <w:tr w:rsidR="007A1369" w:rsidRPr="00333EBA" w14:paraId="66AAE42D" w14:textId="77777777" w:rsidTr="003D2253">
        <w:trPr>
          <w:cantSplit/>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9CC2E5"/>
            <w:tcMar>
              <w:top w:w="80" w:type="dxa"/>
              <w:left w:w="0" w:type="dxa"/>
              <w:bottom w:w="80" w:type="dxa"/>
              <w:right w:w="0" w:type="dxa"/>
            </w:tcMar>
          </w:tcPr>
          <w:p w14:paraId="56E1D440" w14:textId="77777777" w:rsidR="007A1369" w:rsidRPr="00333EBA" w:rsidRDefault="007A1369" w:rsidP="003D2253">
            <w:pPr>
              <w:spacing w:before="120" w:after="120" w:line="240" w:lineRule="auto"/>
              <w:outlineLvl w:val="0"/>
              <w:rPr>
                <w:rFonts w:ascii="Arial" w:eastAsia="Arial Unicode MS" w:hAnsi="Arial Unicode MS" w:cs="Times New Roman"/>
                <w:b/>
                <w:color w:val="000000"/>
                <w:szCs w:val="20"/>
                <w:u w:color="000000"/>
                <w:lang w:eastAsia="en-GB"/>
              </w:rPr>
            </w:pPr>
            <w:r w:rsidRPr="00333EBA">
              <w:rPr>
                <w:rFonts w:ascii="Arial" w:eastAsia="Arial Unicode MS" w:hAnsi="Arial Unicode MS" w:cs="Times New Roman"/>
                <w:b/>
                <w:color w:val="000000"/>
                <w:szCs w:val="20"/>
                <w:u w:color="000000"/>
                <w:lang w:eastAsia="en-GB"/>
              </w:rPr>
              <w:t>Junior Doctor Support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0" w:type="dxa"/>
              <w:bottom w:w="80" w:type="dxa"/>
              <w:right w:w="0" w:type="dxa"/>
            </w:tcMar>
          </w:tcPr>
          <w:p w14:paraId="3098881F" w14:textId="77777777" w:rsidR="007A1369" w:rsidRPr="00333EBA" w:rsidRDefault="007A1369" w:rsidP="003D2253">
            <w:pPr>
              <w:spacing w:before="120" w:after="120" w:line="240" w:lineRule="auto"/>
              <w:ind w:left="141"/>
              <w:jc w:val="both"/>
              <w:outlineLvl w:val="0"/>
              <w:rPr>
                <w:rFonts w:ascii="Arial" w:eastAsia="Arial Unicode MS" w:hAnsi="Arial Unicode MS" w:cs="Times New Roman"/>
                <w:color w:val="000000"/>
                <w:szCs w:val="20"/>
                <w:u w:color="000000"/>
                <w:lang w:eastAsia="en-GB"/>
              </w:rPr>
            </w:pPr>
            <w:r w:rsidRPr="006A2126">
              <w:rPr>
                <w:rFonts w:ascii="Arial" w:eastAsia="Arial Unicode MS" w:hAnsi="Arial Unicode MS" w:cs="Times New Roman"/>
                <w:szCs w:val="20"/>
                <w:u w:color="000000"/>
                <w:lang w:eastAsia="en-GB"/>
              </w:rPr>
              <w:t>Training grade doctors will be allocated to the team as part of their Foundation</w:t>
            </w:r>
            <w:r>
              <w:rPr>
                <w:rFonts w:ascii="Arial" w:eastAsia="Arial Unicode MS" w:hAnsi="Arial Unicode MS" w:cs="Times New Roman"/>
                <w:szCs w:val="20"/>
                <w:u w:color="000000"/>
                <w:lang w:eastAsia="en-GB"/>
              </w:rPr>
              <w:t xml:space="preserve"> Training, Core Training</w:t>
            </w:r>
            <w:r w:rsidRPr="006A2126">
              <w:rPr>
                <w:rFonts w:ascii="Arial" w:eastAsia="Arial Unicode MS" w:hAnsi="Arial Unicode MS" w:cs="Times New Roman"/>
                <w:szCs w:val="20"/>
                <w:u w:color="000000"/>
                <w:lang w:eastAsia="en-GB"/>
              </w:rPr>
              <w:t xml:space="preserve"> or Specialty Training Programme.</w:t>
            </w:r>
            <w:r>
              <w:rPr>
                <w:rFonts w:ascii="Arial" w:eastAsia="Arial Unicode MS" w:hAnsi="Arial Unicode MS" w:cs="Times New Roman"/>
                <w:szCs w:val="20"/>
                <w:u w:color="000000"/>
                <w:lang w:eastAsia="en-GB"/>
              </w:rPr>
              <w:t xml:space="preserve">  Each Consultant gets a minimum of two junior doctor clinics.</w:t>
            </w:r>
          </w:p>
        </w:tc>
      </w:tr>
    </w:tbl>
    <w:p w14:paraId="3DB3F254" w14:textId="77777777" w:rsidR="00587699" w:rsidRDefault="00587699" w:rsidP="00587699">
      <w:pPr>
        <w:rPr>
          <w:rFonts w:ascii="Arial" w:eastAsia="Times New Roman" w:hAnsi="Arial" w:cs="Arial"/>
          <w:szCs w:val="20"/>
        </w:rPr>
      </w:pPr>
    </w:p>
    <w:p w14:paraId="3B644D2B" w14:textId="77777777" w:rsidR="00587699" w:rsidRDefault="00587699" w:rsidP="00587699">
      <w:pPr>
        <w:spacing w:after="0" w:line="240" w:lineRule="auto"/>
        <w:jc w:val="both"/>
        <w:rPr>
          <w:rFonts w:ascii="Arial" w:eastAsia="Times New Roman" w:hAnsi="Arial" w:cs="Arial"/>
          <w:i/>
          <w:iCs/>
          <w:color w:val="FF0000"/>
        </w:rPr>
      </w:pPr>
      <w:r w:rsidRPr="00880BBD">
        <w:rPr>
          <w:rFonts w:ascii="Arial" w:eastAsia="Times New Roman" w:hAnsi="Arial" w:cs="Arial"/>
          <w:iCs/>
        </w:rPr>
        <w:t>Plans for additional Nurse Prescribing clinics to support the CMHT is in progress.</w:t>
      </w:r>
    </w:p>
    <w:p w14:paraId="7E502025" w14:textId="77777777" w:rsidR="006332C6" w:rsidRPr="006332C6" w:rsidRDefault="006332C6" w:rsidP="006332C6">
      <w:pPr>
        <w:spacing w:after="0" w:line="240" w:lineRule="auto"/>
        <w:ind w:left="720"/>
        <w:jc w:val="both"/>
        <w:rPr>
          <w:rFonts w:ascii="Arial" w:eastAsia="Times New Roman" w:hAnsi="Arial" w:cs="Arial"/>
          <w:b/>
          <w:color w:val="FF0000"/>
        </w:rPr>
      </w:pPr>
    </w:p>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2286AFD3" w14:textId="77777777" w:rsidR="00A23E7A" w:rsidRPr="000C115D" w:rsidRDefault="0092726F" w:rsidP="00732570">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rovide clinical leadership to the MDT responsible for the Consultant's agreed area.</w:t>
      </w:r>
    </w:p>
    <w:p w14:paraId="2413F191" w14:textId="77777777" w:rsidR="00A23E7A" w:rsidRPr="000C115D" w:rsidRDefault="00A23E7A" w:rsidP="00732570">
      <w:pPr>
        <w:pStyle w:val="ListParagraph"/>
        <w:spacing w:after="0" w:line="240" w:lineRule="auto"/>
        <w:ind w:left="360"/>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will also undertake the administrative duties associated with the care of patients and the running of the clinical department, including the prioritisation of the case load according to need</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6FF601EE"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appointee will be responsible with consultant and other professional colleagues for the provision of a comprehensive </w:t>
      </w:r>
      <w:r w:rsidR="00587699">
        <w:rPr>
          <w:rFonts w:ascii="Arial" w:eastAsia="Times New Roman" w:hAnsi="Arial" w:cs="Arial"/>
          <w:lang w:eastAsia="en-GB"/>
        </w:rPr>
        <w:t xml:space="preserve">General Psychiatry </w:t>
      </w:r>
      <w:r w:rsidRPr="000C115D">
        <w:rPr>
          <w:rFonts w:ascii="Arial" w:eastAsia="Times New Roman" w:hAnsi="Arial" w:cs="Arial"/>
          <w:lang w:eastAsia="en-GB"/>
        </w:rPr>
        <w:t>service to the district.</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7421173C"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color w:val="000000"/>
          <w:lang w:eastAsia="en-GB"/>
        </w:rPr>
        <w:t xml:space="preserve">The </w:t>
      </w:r>
      <w:r w:rsidRPr="00587699">
        <w:rPr>
          <w:rFonts w:ascii="Arial" w:eastAsia="Times New Roman" w:hAnsi="Arial" w:cs="Arial"/>
          <w:lang w:eastAsia="en-GB"/>
        </w:rPr>
        <w:t xml:space="preserve">post holder, who needs to be Section 12 approved under the Mental Health Act, will join the consultant </w:t>
      </w:r>
      <w:proofErr w:type="spellStart"/>
      <w:r w:rsidRPr="00587699">
        <w:rPr>
          <w:rFonts w:ascii="Arial" w:eastAsia="Times New Roman" w:hAnsi="Arial" w:cs="Arial"/>
          <w:lang w:eastAsia="en-GB"/>
        </w:rPr>
        <w:t>non resident</w:t>
      </w:r>
      <w:proofErr w:type="spellEnd"/>
      <w:r w:rsidRPr="00587699">
        <w:rPr>
          <w:rFonts w:ascii="Arial" w:eastAsia="Times New Roman" w:hAnsi="Arial" w:cs="Arial"/>
          <w:lang w:eastAsia="en-GB"/>
        </w:rPr>
        <w:t xml:space="preserve"> on-call rota which works on a third on call basis </w:t>
      </w:r>
      <w:r w:rsidRPr="000C115D">
        <w:rPr>
          <w:rFonts w:ascii="Arial" w:eastAsia="Times New Roman" w:hAnsi="Arial" w:cs="Arial"/>
          <w:lang w:eastAsia="en-GB"/>
        </w:rPr>
        <w:t xml:space="preserve">at the frequency of </w:t>
      </w:r>
      <w:r w:rsidR="00587699">
        <w:rPr>
          <w:rFonts w:ascii="Arial" w:eastAsia="Times New Roman" w:hAnsi="Arial" w:cs="Arial"/>
          <w:lang w:eastAsia="en-GB"/>
        </w:rPr>
        <w:t xml:space="preserve">less than </w:t>
      </w:r>
      <w:r w:rsidRPr="000C115D">
        <w:rPr>
          <w:rFonts w:ascii="Arial" w:eastAsia="Times New Roman" w:hAnsi="Arial" w:cs="Arial"/>
          <w:lang w:eastAsia="en-GB"/>
        </w:rPr>
        <w:t xml:space="preserve">a one in </w:t>
      </w:r>
      <w:r w:rsidR="00587699">
        <w:rPr>
          <w:rFonts w:ascii="Arial" w:eastAsia="Times New Roman" w:hAnsi="Arial" w:cs="Arial"/>
          <w:lang w:eastAsia="en-GB"/>
        </w:rPr>
        <w:t>thirteen.</w:t>
      </w:r>
      <w:r w:rsidRPr="000C115D">
        <w:rPr>
          <w:rFonts w:ascii="Arial" w:eastAsia="Times New Roman" w:hAnsi="Arial" w:cs="Arial"/>
          <w:lang w:eastAsia="en-GB"/>
        </w:rPr>
        <w:t xml:space="preserve"> On Call duties are from 9am to 9am on weekdays and 9am Saturday to 9am Monday.</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teaching and supervision, as applicable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1F3698C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be responsible for offering expert advice on clinical issues, together with the maintenance of </w:t>
      </w:r>
      <w:proofErr w:type="gramStart"/>
      <w:r w:rsidRPr="000C115D">
        <w:rPr>
          <w:rFonts w:ascii="Arial" w:eastAsia="Times New Roman" w:hAnsi="Arial" w:cs="Arial"/>
          <w:lang w:eastAsia="en-GB"/>
        </w:rPr>
        <w:t>long term</w:t>
      </w:r>
      <w:proofErr w:type="gramEnd"/>
      <w:r w:rsidRPr="000C115D">
        <w:rPr>
          <w:rFonts w:ascii="Arial" w:eastAsia="Times New Roman" w:hAnsi="Arial" w:cs="Arial"/>
          <w:lang w:eastAsia="en-GB"/>
        </w:rPr>
        <w:t xml:space="preserve"> case work with individual patients if this is appropriate</w:t>
      </w:r>
    </w:p>
    <w:p w14:paraId="0C9007F4"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47BB0130" w14:textId="77777777" w:rsidR="00AF68B3" w:rsidRDefault="00AF68B3" w:rsidP="000A563E">
      <w:pPr>
        <w:spacing w:after="0" w:line="240" w:lineRule="auto"/>
        <w:rPr>
          <w:rFonts w:ascii="Arial" w:hAnsi="Arial" w:cs="Arial"/>
          <w:b/>
        </w:rPr>
      </w:pPr>
    </w:p>
    <w:p w14:paraId="6C295ED5" w14:textId="77777777" w:rsidR="00A23E7A" w:rsidRPr="000C115D" w:rsidRDefault="00A23E7A" w:rsidP="000A563E">
      <w:pPr>
        <w:spacing w:after="0" w:line="240" w:lineRule="auto"/>
        <w:rPr>
          <w:rFonts w:ascii="Arial" w:hAnsi="Arial" w:cs="Arial"/>
        </w:rPr>
      </w:pPr>
      <w:r w:rsidRPr="000C115D">
        <w:rPr>
          <w:rFonts w:ascii="Arial" w:hAnsi="Arial" w:cs="Arial"/>
          <w:b/>
        </w:rPr>
        <w:t>5.</w:t>
      </w:r>
      <w:r w:rsidRPr="000C115D">
        <w:rPr>
          <w:rFonts w:ascii="Arial" w:hAnsi="Arial" w:cs="Arial"/>
          <w:b/>
        </w:rPr>
        <w:tab/>
      </w:r>
      <w:r w:rsidRPr="000C115D">
        <w:rPr>
          <w:rFonts w:ascii="Arial" w:hAnsi="Arial" w:cs="Arial"/>
          <w:b/>
          <w:u w:val="single"/>
        </w:rPr>
        <w:t>Job Plan and Timetable</w:t>
      </w:r>
    </w:p>
    <w:p w14:paraId="0A280DC3" w14:textId="77777777" w:rsidR="00A23E7A" w:rsidRPr="000C115D" w:rsidRDefault="00A23E7A" w:rsidP="000A563E">
      <w:pPr>
        <w:spacing w:after="0" w:line="240" w:lineRule="auto"/>
        <w:rPr>
          <w:rFonts w:ascii="Arial" w:hAnsi="Arial" w:cs="Arial"/>
        </w:rPr>
      </w:pPr>
    </w:p>
    <w:p w14:paraId="3DA4B966" w14:textId="77777777" w:rsidR="00A23E7A" w:rsidRPr="00A23E7A" w:rsidRDefault="00A23E7A" w:rsidP="00A23E7A">
      <w:pPr>
        <w:spacing w:after="0" w:line="240" w:lineRule="auto"/>
        <w:jc w:val="both"/>
        <w:rPr>
          <w:rFonts w:ascii="Arial" w:eastAsia="Times New Roman" w:hAnsi="Arial" w:cs="Arial"/>
          <w:lang w:eastAsia="en-GB"/>
        </w:rPr>
      </w:pPr>
      <w:r w:rsidRPr="00A23E7A">
        <w:rPr>
          <w:rFonts w:ascii="Arial" w:eastAsia="Times New Roman" w:hAnsi="Arial" w:cs="Arial"/>
          <w:color w:val="000000"/>
          <w:lang w:eastAsia="en-GB"/>
        </w:rPr>
        <w:t xml:space="preserve">The precise configuration of activities and duties will need to be negotiated between the post holder and the </w:t>
      </w:r>
      <w:r w:rsidR="00014D2E">
        <w:rPr>
          <w:rFonts w:ascii="Arial" w:eastAsia="Times New Roman" w:hAnsi="Arial" w:cs="Arial"/>
          <w:color w:val="000000"/>
          <w:lang w:eastAsia="en-GB"/>
        </w:rPr>
        <w:t>Clinical</w:t>
      </w:r>
      <w:r w:rsidRPr="00A23E7A">
        <w:rPr>
          <w:rFonts w:ascii="Arial" w:eastAsia="Times New Roman" w:hAnsi="Arial" w:cs="Arial"/>
          <w:color w:val="000000"/>
          <w:lang w:eastAsia="en-GB"/>
        </w:rPr>
        <w:t xml:space="preserve"> Director.  </w:t>
      </w:r>
    </w:p>
    <w:p w14:paraId="7369436F" w14:textId="77777777" w:rsidR="00A23E7A" w:rsidRPr="00A23E7A" w:rsidRDefault="00A23E7A" w:rsidP="00A23E7A">
      <w:pPr>
        <w:spacing w:after="0" w:line="240" w:lineRule="auto"/>
        <w:jc w:val="both"/>
        <w:rPr>
          <w:rFonts w:ascii="Arial" w:eastAsia="Times New Roman" w:hAnsi="Arial" w:cs="Arial"/>
          <w:lang w:eastAsia="en-GB"/>
        </w:rPr>
      </w:pPr>
    </w:p>
    <w:p w14:paraId="284D012C" w14:textId="51980DE3" w:rsidR="00A23E7A" w:rsidRDefault="00A23E7A" w:rsidP="00A23E7A">
      <w:pPr>
        <w:spacing w:after="0" w:line="240" w:lineRule="auto"/>
        <w:jc w:val="both"/>
        <w:rPr>
          <w:rFonts w:ascii="Arial" w:eastAsia="Times New Roman" w:hAnsi="Arial" w:cs="Arial"/>
        </w:rPr>
      </w:pPr>
      <w:r w:rsidRPr="00A23E7A">
        <w:rPr>
          <w:rFonts w:ascii="Arial" w:eastAsia="Times New Roman" w:hAnsi="Arial" w:cs="Arial"/>
        </w:rPr>
        <w:lastRenderedPageBreak/>
        <w:t>Provisional assessment of Programmed Activities (PA’s) in Job Plan:</w:t>
      </w:r>
    </w:p>
    <w:p w14:paraId="5159AB9C" w14:textId="77777777" w:rsidR="00587699" w:rsidRPr="00A23E7A" w:rsidRDefault="00587699" w:rsidP="00A23E7A">
      <w:pPr>
        <w:spacing w:after="0" w:line="240" w:lineRule="auto"/>
        <w:jc w:val="both"/>
        <w:rPr>
          <w:rFonts w:ascii="Arial" w:eastAsia="Times New Roman" w:hAnsi="Arial" w:cs="Arial"/>
        </w:rPr>
      </w:pPr>
    </w:p>
    <w:p w14:paraId="396062EB" w14:textId="59633937" w:rsidR="007A1369" w:rsidRPr="00CE047D" w:rsidRDefault="007A1369" w:rsidP="007A1369">
      <w:pPr>
        <w:spacing w:after="0" w:line="240" w:lineRule="auto"/>
        <w:ind w:left="720" w:firstLine="720"/>
        <w:jc w:val="both"/>
        <w:rPr>
          <w:rFonts w:ascii="Arial" w:eastAsia="Times New Roman" w:hAnsi="Arial" w:cs="Arial"/>
          <w:szCs w:val="20"/>
          <w:u w:val="single"/>
        </w:rPr>
      </w:pPr>
      <w:r w:rsidRPr="00CE047D">
        <w:rPr>
          <w:rFonts w:ascii="Arial" w:eastAsia="Times New Roman" w:hAnsi="Arial" w:cs="Arial"/>
          <w:szCs w:val="20"/>
          <w:u w:val="single"/>
        </w:rPr>
        <w:t>Direct Clinical Care and Admin:</w:t>
      </w:r>
    </w:p>
    <w:p w14:paraId="41BF9435" w14:textId="77777777" w:rsidR="007A1369" w:rsidRPr="00CE047D" w:rsidRDefault="007A1369" w:rsidP="007A1369">
      <w:pPr>
        <w:tabs>
          <w:tab w:val="left" w:pos="1440"/>
          <w:tab w:val="left" w:pos="7200"/>
        </w:tabs>
        <w:spacing w:after="0" w:line="240" w:lineRule="auto"/>
        <w:jc w:val="both"/>
        <w:rPr>
          <w:rFonts w:ascii="Arial" w:eastAsia="Times New Roman" w:hAnsi="Arial" w:cs="Arial"/>
          <w:szCs w:val="20"/>
        </w:rPr>
      </w:pPr>
      <w:r w:rsidRPr="00CE047D">
        <w:rPr>
          <w:rFonts w:ascii="Arial" w:eastAsia="Times New Roman" w:hAnsi="Arial" w:cs="Arial"/>
          <w:szCs w:val="20"/>
        </w:rPr>
        <w:tab/>
      </w:r>
    </w:p>
    <w:p w14:paraId="6DA58FFD" w14:textId="237A6F39" w:rsidR="007A1369" w:rsidRPr="00CE047D" w:rsidRDefault="007A1369" w:rsidP="007A1369">
      <w:pPr>
        <w:tabs>
          <w:tab w:val="left" w:pos="1440"/>
          <w:tab w:val="left" w:pos="7200"/>
        </w:tabs>
        <w:spacing w:after="0" w:line="240" w:lineRule="auto"/>
        <w:jc w:val="both"/>
        <w:rPr>
          <w:rFonts w:ascii="Arial" w:eastAsia="Times New Roman" w:hAnsi="Arial" w:cs="Arial"/>
          <w:szCs w:val="20"/>
        </w:rPr>
      </w:pPr>
      <w:r w:rsidRPr="00CE047D">
        <w:rPr>
          <w:rFonts w:ascii="Arial" w:eastAsia="Times New Roman" w:hAnsi="Arial" w:cs="Arial"/>
          <w:szCs w:val="20"/>
        </w:rPr>
        <w:tab/>
        <w:t>Out-patients in the Community</w:t>
      </w:r>
      <w:r w:rsidRPr="00CE047D">
        <w:rPr>
          <w:rFonts w:ascii="Arial" w:eastAsia="Times New Roman" w:hAnsi="Arial" w:cs="Arial"/>
          <w:szCs w:val="20"/>
        </w:rPr>
        <w:tab/>
      </w:r>
      <w:r w:rsidR="000260C5">
        <w:rPr>
          <w:rFonts w:ascii="Arial" w:eastAsia="Times New Roman" w:hAnsi="Arial" w:cs="Arial"/>
          <w:szCs w:val="20"/>
        </w:rPr>
        <w:t>4</w:t>
      </w:r>
      <w:r w:rsidRPr="00CE047D">
        <w:rPr>
          <w:rFonts w:ascii="Arial" w:eastAsia="Times New Roman" w:hAnsi="Arial" w:cs="Arial"/>
          <w:szCs w:val="20"/>
        </w:rPr>
        <w:t xml:space="preserve"> PA’s</w:t>
      </w:r>
    </w:p>
    <w:p w14:paraId="0391DBD8" w14:textId="77777777" w:rsidR="007A1369" w:rsidRPr="00CE047D" w:rsidRDefault="007A1369" w:rsidP="007A1369">
      <w:pPr>
        <w:tabs>
          <w:tab w:val="left" w:pos="1440"/>
          <w:tab w:val="left" w:pos="7200"/>
        </w:tabs>
        <w:spacing w:after="0" w:line="240" w:lineRule="auto"/>
        <w:jc w:val="both"/>
        <w:rPr>
          <w:rFonts w:ascii="Arial" w:eastAsia="Times New Roman" w:hAnsi="Arial" w:cs="Arial"/>
          <w:szCs w:val="20"/>
        </w:rPr>
      </w:pPr>
      <w:r w:rsidRPr="00CE047D">
        <w:rPr>
          <w:rFonts w:ascii="Arial" w:eastAsia="Times New Roman" w:hAnsi="Arial" w:cs="Arial"/>
          <w:szCs w:val="20"/>
        </w:rPr>
        <w:tab/>
        <w:t>CMHT meetings</w:t>
      </w:r>
      <w:r w:rsidRPr="00CE047D">
        <w:rPr>
          <w:rFonts w:ascii="Arial" w:eastAsia="Times New Roman" w:hAnsi="Arial" w:cs="Arial"/>
          <w:szCs w:val="20"/>
        </w:rPr>
        <w:tab/>
        <w:t>1 PA</w:t>
      </w:r>
    </w:p>
    <w:p w14:paraId="0DAB958F" w14:textId="77777777" w:rsidR="007A1369" w:rsidRPr="00CE047D" w:rsidRDefault="007A1369" w:rsidP="007A1369">
      <w:pPr>
        <w:tabs>
          <w:tab w:val="left" w:pos="1440"/>
          <w:tab w:val="left" w:pos="7200"/>
        </w:tabs>
        <w:spacing w:after="0" w:line="240" w:lineRule="auto"/>
        <w:jc w:val="both"/>
        <w:rPr>
          <w:rFonts w:ascii="Arial" w:eastAsia="Times New Roman" w:hAnsi="Arial" w:cs="Arial"/>
          <w:szCs w:val="20"/>
        </w:rPr>
      </w:pPr>
      <w:r w:rsidRPr="00CE047D">
        <w:rPr>
          <w:rFonts w:ascii="Arial" w:eastAsia="Times New Roman" w:hAnsi="Arial" w:cs="Arial"/>
          <w:szCs w:val="20"/>
        </w:rPr>
        <w:tab/>
        <w:t>Allocation Meetings</w:t>
      </w:r>
      <w:r w:rsidRPr="00CE047D">
        <w:rPr>
          <w:rFonts w:ascii="Arial" w:eastAsia="Times New Roman" w:hAnsi="Arial" w:cs="Arial"/>
          <w:szCs w:val="20"/>
        </w:rPr>
        <w:tab/>
        <w:t>0.25 PA</w:t>
      </w:r>
    </w:p>
    <w:p w14:paraId="0A95493F" w14:textId="10C16119" w:rsidR="007A1369" w:rsidRDefault="007A1369" w:rsidP="007A1369">
      <w:pPr>
        <w:tabs>
          <w:tab w:val="left" w:pos="1440"/>
          <w:tab w:val="left" w:pos="7200"/>
        </w:tabs>
        <w:spacing w:after="0" w:line="240" w:lineRule="auto"/>
        <w:jc w:val="both"/>
        <w:rPr>
          <w:rFonts w:ascii="Arial" w:eastAsia="Times New Roman" w:hAnsi="Arial" w:cs="Arial"/>
          <w:szCs w:val="20"/>
        </w:rPr>
      </w:pPr>
      <w:r w:rsidRPr="00CE047D">
        <w:rPr>
          <w:rFonts w:ascii="Arial" w:eastAsia="Times New Roman" w:hAnsi="Arial" w:cs="Arial"/>
          <w:szCs w:val="20"/>
        </w:rPr>
        <w:tab/>
        <w:t>Flexible community sessions including admin</w:t>
      </w:r>
      <w:r w:rsidRPr="00CE047D">
        <w:rPr>
          <w:rFonts w:ascii="Arial" w:eastAsia="Times New Roman" w:hAnsi="Arial" w:cs="Arial"/>
          <w:szCs w:val="20"/>
        </w:rPr>
        <w:tab/>
      </w:r>
      <w:r w:rsidR="000260C5">
        <w:rPr>
          <w:rFonts w:ascii="Arial" w:eastAsia="Times New Roman" w:hAnsi="Arial" w:cs="Arial"/>
          <w:szCs w:val="20"/>
        </w:rPr>
        <w:t>1</w:t>
      </w:r>
      <w:r w:rsidRPr="00CE047D">
        <w:rPr>
          <w:rFonts w:ascii="Arial" w:eastAsia="Times New Roman" w:hAnsi="Arial" w:cs="Arial"/>
          <w:szCs w:val="20"/>
        </w:rPr>
        <w:t>.25 PA</w:t>
      </w:r>
    </w:p>
    <w:p w14:paraId="2DCD035D" w14:textId="1E517B22" w:rsidR="000260C5" w:rsidRPr="007A1369" w:rsidRDefault="000260C5" w:rsidP="007A1369">
      <w:pPr>
        <w:tabs>
          <w:tab w:val="left" w:pos="1440"/>
          <w:tab w:val="left" w:pos="7200"/>
        </w:tabs>
        <w:spacing w:after="0" w:line="240" w:lineRule="auto"/>
        <w:jc w:val="both"/>
        <w:rPr>
          <w:rFonts w:ascii="Arial" w:eastAsia="Times New Roman" w:hAnsi="Arial" w:cs="Arial"/>
          <w:szCs w:val="20"/>
        </w:rPr>
      </w:pPr>
      <w:r>
        <w:rPr>
          <w:rFonts w:ascii="Arial" w:eastAsia="Times New Roman" w:hAnsi="Arial" w:cs="Arial"/>
          <w:szCs w:val="20"/>
        </w:rPr>
        <w:tab/>
        <w:t>Urgent reviews and admin</w:t>
      </w:r>
      <w:r>
        <w:rPr>
          <w:rFonts w:ascii="Arial" w:eastAsia="Times New Roman" w:hAnsi="Arial" w:cs="Arial"/>
          <w:szCs w:val="20"/>
        </w:rPr>
        <w:tab/>
        <w:t>1.0 PA</w:t>
      </w:r>
    </w:p>
    <w:p w14:paraId="1C27B581" w14:textId="77777777" w:rsidR="007A1369" w:rsidRPr="0000549D" w:rsidRDefault="007A1369" w:rsidP="007A1369">
      <w:pPr>
        <w:tabs>
          <w:tab w:val="left" w:pos="1440"/>
          <w:tab w:val="left" w:pos="7200"/>
        </w:tabs>
        <w:spacing w:after="0" w:line="240" w:lineRule="auto"/>
        <w:jc w:val="both"/>
        <w:rPr>
          <w:rFonts w:ascii="Arial" w:eastAsia="Times New Roman" w:hAnsi="Arial" w:cs="Arial"/>
          <w:color w:val="FF0000"/>
          <w:szCs w:val="20"/>
        </w:rPr>
      </w:pPr>
    </w:p>
    <w:p w14:paraId="3A6AD182" w14:textId="77777777" w:rsidR="007A1369" w:rsidRPr="0022496E" w:rsidRDefault="007A1369" w:rsidP="007A1369">
      <w:pPr>
        <w:tabs>
          <w:tab w:val="left" w:pos="1440"/>
          <w:tab w:val="left" w:pos="7200"/>
        </w:tabs>
        <w:spacing w:after="0" w:line="240" w:lineRule="auto"/>
        <w:jc w:val="both"/>
        <w:rPr>
          <w:rFonts w:ascii="Arial" w:eastAsia="Times New Roman" w:hAnsi="Arial" w:cs="Arial"/>
          <w:szCs w:val="20"/>
          <w:u w:val="single"/>
        </w:rPr>
      </w:pPr>
      <w:r w:rsidRPr="0022496E">
        <w:rPr>
          <w:rFonts w:ascii="Arial" w:eastAsia="Times New Roman" w:hAnsi="Arial" w:cs="Arial"/>
          <w:szCs w:val="20"/>
        </w:rPr>
        <w:tab/>
      </w:r>
      <w:r w:rsidRPr="0022496E">
        <w:rPr>
          <w:rFonts w:ascii="Arial" w:eastAsia="Times New Roman" w:hAnsi="Arial" w:cs="Arial"/>
          <w:szCs w:val="20"/>
          <w:u w:val="single"/>
        </w:rPr>
        <w:t>Supporting Professional Activities (2.5)</w:t>
      </w:r>
    </w:p>
    <w:p w14:paraId="2EF4322F" w14:textId="28F8A97A" w:rsidR="007A1369" w:rsidRPr="0022496E" w:rsidRDefault="007A1369" w:rsidP="007A1369">
      <w:pPr>
        <w:tabs>
          <w:tab w:val="left" w:pos="1440"/>
          <w:tab w:val="left" w:pos="7200"/>
        </w:tabs>
        <w:spacing w:after="0" w:line="240" w:lineRule="auto"/>
        <w:jc w:val="both"/>
        <w:rPr>
          <w:rFonts w:ascii="Arial" w:eastAsia="Times New Roman" w:hAnsi="Arial" w:cs="Arial"/>
          <w:szCs w:val="20"/>
        </w:rPr>
      </w:pPr>
      <w:r w:rsidRPr="0022496E">
        <w:rPr>
          <w:rFonts w:ascii="Arial" w:eastAsia="Times New Roman" w:hAnsi="Arial" w:cs="Arial"/>
          <w:szCs w:val="20"/>
        </w:rPr>
        <w:tab/>
        <w:t>CPD, research and medical audit</w:t>
      </w:r>
      <w:r w:rsidRPr="0022496E">
        <w:rPr>
          <w:rFonts w:ascii="Arial" w:eastAsia="Times New Roman" w:hAnsi="Arial" w:cs="Arial"/>
          <w:szCs w:val="20"/>
        </w:rPr>
        <w:tab/>
        <w:t>2 PA’s</w:t>
      </w:r>
    </w:p>
    <w:p w14:paraId="6935F343" w14:textId="77777777" w:rsidR="007A1369" w:rsidRPr="0022496E" w:rsidRDefault="007A1369" w:rsidP="007A1369">
      <w:pPr>
        <w:tabs>
          <w:tab w:val="left" w:pos="1440"/>
          <w:tab w:val="left" w:pos="7200"/>
        </w:tabs>
        <w:spacing w:after="0" w:line="240" w:lineRule="auto"/>
        <w:jc w:val="both"/>
        <w:rPr>
          <w:rFonts w:ascii="Arial" w:eastAsia="Times New Roman" w:hAnsi="Arial" w:cs="Arial"/>
          <w:szCs w:val="20"/>
        </w:rPr>
      </w:pPr>
      <w:r w:rsidRPr="0022496E">
        <w:rPr>
          <w:rFonts w:ascii="Arial" w:eastAsia="Times New Roman" w:hAnsi="Arial" w:cs="Arial"/>
          <w:szCs w:val="20"/>
        </w:rPr>
        <w:tab/>
        <w:t>Undergraduate Teaching</w:t>
      </w:r>
      <w:r w:rsidRPr="0022496E">
        <w:rPr>
          <w:rFonts w:ascii="Arial" w:eastAsia="Times New Roman" w:hAnsi="Arial" w:cs="Arial"/>
          <w:szCs w:val="20"/>
        </w:rPr>
        <w:tab/>
        <w:t>0.5PA</w:t>
      </w:r>
    </w:p>
    <w:p w14:paraId="55C24866" w14:textId="77777777" w:rsidR="007A1369" w:rsidRPr="0022496E" w:rsidRDefault="007A1369" w:rsidP="007A1369">
      <w:pPr>
        <w:tabs>
          <w:tab w:val="left" w:pos="1440"/>
          <w:tab w:val="left" w:pos="7200"/>
        </w:tabs>
        <w:spacing w:after="0" w:line="240" w:lineRule="auto"/>
        <w:jc w:val="both"/>
        <w:rPr>
          <w:rFonts w:ascii="Arial" w:eastAsia="Times New Roman" w:hAnsi="Arial" w:cs="Arial"/>
          <w:szCs w:val="20"/>
          <w:u w:val="single"/>
        </w:rPr>
      </w:pPr>
    </w:p>
    <w:p w14:paraId="2D32B49A" w14:textId="77777777" w:rsidR="00A23E7A" w:rsidRPr="00A23E7A" w:rsidRDefault="00A23E7A" w:rsidP="00A23E7A">
      <w:pPr>
        <w:spacing w:after="0" w:line="240" w:lineRule="auto"/>
        <w:ind w:left="720"/>
        <w:jc w:val="both"/>
        <w:rPr>
          <w:rFonts w:ascii="Arial" w:eastAsia="Times New Roman" w:hAnsi="Arial" w:cs="Arial"/>
        </w:rPr>
      </w:pPr>
    </w:p>
    <w:p w14:paraId="2A9B6952" w14:textId="77777777" w:rsidR="00A23E7A" w:rsidRPr="00A23E7A" w:rsidRDefault="00A23E7A" w:rsidP="00A23E7A">
      <w:pPr>
        <w:spacing w:after="0" w:line="240" w:lineRule="auto"/>
        <w:ind w:left="720"/>
        <w:jc w:val="both"/>
        <w:rPr>
          <w:rFonts w:ascii="Arial" w:eastAsia="Times New Roman" w:hAnsi="Arial" w:cs="Arial"/>
          <w:b/>
        </w:rPr>
      </w:pPr>
    </w:p>
    <w:p w14:paraId="35845B37" w14:textId="77777777" w:rsidR="00FF7711" w:rsidRPr="00587699" w:rsidRDefault="00A23E7A" w:rsidP="00A23E7A">
      <w:pPr>
        <w:spacing w:after="0" w:line="240" w:lineRule="auto"/>
        <w:jc w:val="both"/>
        <w:rPr>
          <w:rFonts w:ascii="Arial" w:eastAsia="Times New Roman" w:hAnsi="Arial" w:cs="Arial"/>
        </w:rPr>
      </w:pPr>
      <w:r w:rsidRPr="00587699">
        <w:rPr>
          <w:rFonts w:ascii="Arial" w:eastAsia="Times New Roman" w:hAnsi="Arial" w:cs="Arial"/>
        </w:rPr>
        <w:t xml:space="preserve">A separate availability supplement will be payable for on call duties, which are currently based on a rota of approximately 1:13. The availability supplement will be 3% (category A). </w:t>
      </w:r>
    </w:p>
    <w:p w14:paraId="0E61EE1F" w14:textId="6882FE60" w:rsidR="00FF7711" w:rsidRPr="00587699" w:rsidRDefault="00FF7711" w:rsidP="00A23E7A">
      <w:pPr>
        <w:spacing w:after="0" w:line="240" w:lineRule="auto"/>
        <w:jc w:val="both"/>
        <w:rPr>
          <w:rFonts w:ascii="Arial" w:eastAsia="Times New Roman" w:hAnsi="Arial" w:cs="Arial"/>
        </w:rPr>
      </w:pPr>
      <w:r w:rsidRPr="00587699">
        <w:rPr>
          <w:rFonts w:ascii="Arial" w:eastAsia="Times New Roman" w:hAnsi="Arial" w:cs="Arial"/>
        </w:rPr>
        <w:t xml:space="preserve">There are five Consultant on call rotas to cover Adult City, Adult County, Old Age, CAMHS and Learning Disabilities.  </w:t>
      </w:r>
      <w:r w:rsidR="00A23E7A" w:rsidRPr="00587699">
        <w:rPr>
          <w:rFonts w:ascii="Arial" w:eastAsia="Times New Roman" w:hAnsi="Arial" w:cs="Arial"/>
        </w:rPr>
        <w:t xml:space="preserve">There </w:t>
      </w:r>
      <w:r w:rsidRPr="00587699">
        <w:rPr>
          <w:rFonts w:ascii="Arial" w:eastAsia="Times New Roman" w:hAnsi="Arial" w:cs="Arial"/>
        </w:rPr>
        <w:t xml:space="preserve">are also two </w:t>
      </w:r>
      <w:proofErr w:type="spellStart"/>
      <w:r w:rsidRPr="00587699">
        <w:rPr>
          <w:rFonts w:ascii="Arial" w:eastAsia="Times New Roman" w:hAnsi="Arial" w:cs="Arial"/>
        </w:rPr>
        <w:t>StR</w:t>
      </w:r>
      <w:proofErr w:type="spellEnd"/>
      <w:r w:rsidRPr="00587699">
        <w:rPr>
          <w:rFonts w:ascii="Arial" w:eastAsia="Times New Roman" w:hAnsi="Arial" w:cs="Arial"/>
        </w:rPr>
        <w:t xml:space="preserve"> rotas and four junior doctor rotas for out of hours provision.</w:t>
      </w:r>
    </w:p>
    <w:p w14:paraId="2D2B79D1" w14:textId="77777777" w:rsidR="00FF7711" w:rsidRDefault="00FF7711" w:rsidP="00A23E7A">
      <w:pPr>
        <w:spacing w:after="0" w:line="240" w:lineRule="auto"/>
        <w:jc w:val="both"/>
        <w:rPr>
          <w:rFonts w:ascii="Arial" w:eastAsia="Times New Roman" w:hAnsi="Arial" w:cs="Arial"/>
          <w:color w:val="FF0000"/>
        </w:rPr>
      </w:pPr>
    </w:p>
    <w:p w14:paraId="407DB3DD"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timetable illustrates how the consultant timetable may be arranged</w:t>
      </w:r>
    </w:p>
    <w:p w14:paraId="30813995" w14:textId="09D2D810" w:rsidR="00E15637" w:rsidRPr="000C115D" w:rsidRDefault="000C115D" w:rsidP="00587699">
      <w:pPr>
        <w:spacing w:after="0" w:line="240" w:lineRule="auto"/>
        <w:jc w:val="both"/>
        <w:rPr>
          <w:rFonts w:ascii="Arial" w:eastAsia="Times New Roman" w:hAnsi="Arial" w:cs="Arial"/>
        </w:rPr>
      </w:pPr>
      <w:r w:rsidRPr="000C115D">
        <w:rPr>
          <w:rFonts w:ascii="Arial" w:eastAsia="Times New Roman" w:hAnsi="Arial" w:cs="Arial"/>
        </w:rPr>
        <w:t>within the current framework (subject to negotiation)</w:t>
      </w:r>
      <w:bookmarkStart w:id="1" w:name="_Hlk83038358"/>
    </w:p>
    <w:p w14:paraId="4B5BD590" w14:textId="1532B90E" w:rsidR="000C115D" w:rsidRDefault="000C115D" w:rsidP="000C115D">
      <w:pPr>
        <w:spacing w:after="0" w:line="240" w:lineRule="auto"/>
        <w:rPr>
          <w:rFonts w:ascii="Arial" w:eastAsia="Times New Roman" w:hAnsi="Arial" w:cs="Arial"/>
          <w:lang w:eastAsia="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E15637" w14:paraId="702DA781" w14:textId="77777777" w:rsidTr="009A22F4">
        <w:trPr>
          <w:trHeight w:val="357"/>
        </w:trPr>
        <w:tc>
          <w:tcPr>
            <w:tcW w:w="1555" w:type="dxa"/>
          </w:tcPr>
          <w:p w14:paraId="5AE5A06D"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36486937" w14:textId="77777777" w:rsidR="00E15637" w:rsidRPr="00E15637" w:rsidRDefault="00E15637"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12F920E0" w14:textId="77777777" w:rsidR="00E15637" w:rsidRPr="00C31A9D" w:rsidRDefault="00E15637" w:rsidP="009A22F4">
            <w:pPr>
              <w:pStyle w:val="TableParagraph"/>
              <w:spacing w:before="87"/>
              <w:ind w:left="54"/>
              <w:rPr>
                <w:rFonts w:ascii="Arial" w:hAnsi="Arial" w:cs="Arial"/>
                <w:b/>
                <w:sz w:val="20"/>
                <w:szCs w:val="20"/>
              </w:rPr>
            </w:pPr>
            <w:r w:rsidRPr="00C31A9D">
              <w:rPr>
                <w:rFonts w:ascii="Arial" w:hAnsi="Arial" w:cs="Arial"/>
                <w:b/>
                <w:sz w:val="20"/>
                <w:szCs w:val="20"/>
              </w:rPr>
              <w:t>Location</w:t>
            </w:r>
          </w:p>
        </w:tc>
        <w:tc>
          <w:tcPr>
            <w:tcW w:w="2976" w:type="dxa"/>
          </w:tcPr>
          <w:p w14:paraId="7A6EE632" w14:textId="77777777" w:rsidR="00E15637" w:rsidRPr="00C31A9D" w:rsidRDefault="00E15637" w:rsidP="009A22F4">
            <w:pPr>
              <w:pStyle w:val="TableParagraph"/>
              <w:spacing w:before="87"/>
              <w:ind w:left="57"/>
              <w:rPr>
                <w:rFonts w:ascii="Arial" w:hAnsi="Arial" w:cs="Arial"/>
                <w:b/>
                <w:sz w:val="20"/>
                <w:szCs w:val="20"/>
              </w:rPr>
            </w:pPr>
            <w:r w:rsidRPr="00C31A9D">
              <w:rPr>
                <w:rFonts w:ascii="Arial" w:hAnsi="Arial" w:cs="Arial"/>
                <w:b/>
                <w:sz w:val="20"/>
                <w:szCs w:val="20"/>
              </w:rPr>
              <w:t>Work</w:t>
            </w:r>
          </w:p>
        </w:tc>
        <w:tc>
          <w:tcPr>
            <w:tcW w:w="1135" w:type="dxa"/>
          </w:tcPr>
          <w:p w14:paraId="0B820E8B" w14:textId="77777777" w:rsidR="00E15637" w:rsidRPr="00E15637" w:rsidRDefault="00E15637"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1774A013" w14:textId="77777777" w:rsidR="00E15637" w:rsidRPr="00E15637" w:rsidRDefault="00E15637"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E15637" w14:paraId="7FB9BCEC" w14:textId="77777777" w:rsidTr="009A22F4">
        <w:trPr>
          <w:trHeight w:val="357"/>
        </w:trPr>
        <w:tc>
          <w:tcPr>
            <w:tcW w:w="1555" w:type="dxa"/>
            <w:vMerge w:val="restart"/>
          </w:tcPr>
          <w:p w14:paraId="227FFF52" w14:textId="77777777" w:rsidR="00E15637" w:rsidRPr="00E15637" w:rsidRDefault="00E15637" w:rsidP="009A22F4">
            <w:pPr>
              <w:pStyle w:val="TableParagraph"/>
              <w:spacing w:before="1"/>
              <w:rPr>
                <w:rFonts w:ascii="Arial" w:hAnsi="Arial" w:cs="Arial"/>
                <w:sz w:val="20"/>
                <w:szCs w:val="20"/>
              </w:rPr>
            </w:pPr>
          </w:p>
          <w:p w14:paraId="23729F38"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7F52E42F"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A08CBCC" w14:textId="56E0313A" w:rsidR="00E15637" w:rsidRPr="00C31A9D" w:rsidRDefault="00E076E8" w:rsidP="009A22F4">
            <w:pPr>
              <w:pStyle w:val="TableParagraph"/>
              <w:rPr>
                <w:rFonts w:ascii="Arial" w:hAnsi="Arial" w:cs="Arial"/>
                <w:sz w:val="20"/>
                <w:szCs w:val="20"/>
              </w:rPr>
            </w:pPr>
            <w:r w:rsidRPr="00C31A9D">
              <w:rPr>
                <w:rFonts w:ascii="Arial" w:hAnsi="Arial" w:cs="Arial"/>
                <w:sz w:val="20"/>
                <w:szCs w:val="20"/>
              </w:rPr>
              <w:t xml:space="preserve">Melton </w:t>
            </w:r>
          </w:p>
        </w:tc>
        <w:tc>
          <w:tcPr>
            <w:tcW w:w="2976" w:type="dxa"/>
          </w:tcPr>
          <w:p w14:paraId="2E7F1A2A" w14:textId="2AB23F33" w:rsidR="00E15637" w:rsidRPr="00E15637" w:rsidRDefault="00E076E8" w:rsidP="009A22F4">
            <w:pPr>
              <w:pStyle w:val="TableParagraph"/>
              <w:rPr>
                <w:rFonts w:ascii="Arial" w:hAnsi="Arial" w:cs="Arial"/>
                <w:sz w:val="20"/>
                <w:szCs w:val="20"/>
              </w:rPr>
            </w:pPr>
            <w:r>
              <w:rPr>
                <w:rFonts w:ascii="Arial" w:hAnsi="Arial" w:cs="Arial"/>
                <w:sz w:val="20"/>
                <w:szCs w:val="20"/>
              </w:rPr>
              <w:t>Admin</w:t>
            </w:r>
            <w:r w:rsidR="000F4A54">
              <w:rPr>
                <w:rFonts w:ascii="Arial" w:hAnsi="Arial" w:cs="Arial"/>
                <w:sz w:val="20"/>
                <w:szCs w:val="20"/>
              </w:rPr>
              <w:t>/SPA</w:t>
            </w:r>
          </w:p>
        </w:tc>
        <w:tc>
          <w:tcPr>
            <w:tcW w:w="1135" w:type="dxa"/>
          </w:tcPr>
          <w:p w14:paraId="23C3B4DB" w14:textId="77777777" w:rsidR="00094025" w:rsidRDefault="00E15637" w:rsidP="00E076E8">
            <w:pPr>
              <w:pStyle w:val="TableParagraph"/>
              <w:spacing w:before="87"/>
              <w:ind w:left="132"/>
              <w:rPr>
                <w:rFonts w:ascii="Arial" w:hAnsi="Arial" w:cs="Arial"/>
                <w:sz w:val="20"/>
                <w:szCs w:val="20"/>
              </w:rPr>
            </w:pPr>
            <w:r w:rsidRPr="00E15637">
              <w:rPr>
                <w:rFonts w:ascii="Arial" w:hAnsi="Arial" w:cs="Arial"/>
                <w:sz w:val="20"/>
                <w:szCs w:val="20"/>
              </w:rPr>
              <w:t>DCC</w:t>
            </w:r>
            <w:r w:rsidR="00094025">
              <w:rPr>
                <w:rFonts w:ascii="Arial" w:hAnsi="Arial" w:cs="Arial"/>
                <w:sz w:val="20"/>
                <w:szCs w:val="20"/>
              </w:rPr>
              <w:t>/</w:t>
            </w:r>
          </w:p>
          <w:p w14:paraId="5D1B9AEB" w14:textId="18F8CEE9" w:rsidR="000F4A54" w:rsidRPr="00E15637" w:rsidRDefault="00094025" w:rsidP="00094025">
            <w:pPr>
              <w:pStyle w:val="TableParagraph"/>
              <w:spacing w:before="87"/>
              <w:ind w:left="132"/>
              <w:rPr>
                <w:rFonts w:ascii="Arial" w:hAnsi="Arial" w:cs="Arial"/>
                <w:sz w:val="20"/>
                <w:szCs w:val="20"/>
              </w:rPr>
            </w:pPr>
            <w:r>
              <w:rPr>
                <w:rFonts w:ascii="Arial" w:hAnsi="Arial" w:cs="Arial"/>
                <w:sz w:val="20"/>
                <w:szCs w:val="20"/>
              </w:rPr>
              <w:t>SPA</w:t>
            </w:r>
          </w:p>
        </w:tc>
        <w:tc>
          <w:tcPr>
            <w:tcW w:w="1133" w:type="dxa"/>
          </w:tcPr>
          <w:p w14:paraId="20AB873E" w14:textId="77777777" w:rsidR="000F4A54" w:rsidRDefault="00094025" w:rsidP="009A22F4">
            <w:pPr>
              <w:pStyle w:val="TableParagraph"/>
              <w:rPr>
                <w:rFonts w:ascii="Arial" w:hAnsi="Arial" w:cs="Arial"/>
                <w:sz w:val="20"/>
                <w:szCs w:val="20"/>
              </w:rPr>
            </w:pPr>
            <w:r>
              <w:rPr>
                <w:rFonts w:ascii="Arial" w:hAnsi="Arial" w:cs="Arial"/>
                <w:sz w:val="20"/>
                <w:szCs w:val="20"/>
              </w:rPr>
              <w:t>0.5</w:t>
            </w:r>
          </w:p>
          <w:p w14:paraId="07130529" w14:textId="577B87C2" w:rsidR="00094025" w:rsidRPr="00E15637" w:rsidRDefault="00094025" w:rsidP="009A22F4">
            <w:pPr>
              <w:pStyle w:val="TableParagraph"/>
              <w:rPr>
                <w:rFonts w:ascii="Arial" w:hAnsi="Arial" w:cs="Arial"/>
                <w:sz w:val="20"/>
                <w:szCs w:val="20"/>
              </w:rPr>
            </w:pPr>
            <w:r>
              <w:rPr>
                <w:rFonts w:ascii="Arial" w:hAnsi="Arial" w:cs="Arial"/>
                <w:sz w:val="20"/>
                <w:szCs w:val="20"/>
              </w:rPr>
              <w:t>0.5</w:t>
            </w:r>
          </w:p>
        </w:tc>
      </w:tr>
      <w:tr w:rsidR="00E15637" w14:paraId="5550F309" w14:textId="77777777" w:rsidTr="009A22F4">
        <w:trPr>
          <w:trHeight w:val="357"/>
        </w:trPr>
        <w:tc>
          <w:tcPr>
            <w:tcW w:w="1555" w:type="dxa"/>
            <w:vMerge/>
            <w:tcBorders>
              <w:top w:val="nil"/>
            </w:tcBorders>
          </w:tcPr>
          <w:p w14:paraId="1391B16F" w14:textId="77777777" w:rsidR="00E15637" w:rsidRPr="00E15637" w:rsidRDefault="00E15637" w:rsidP="009A22F4">
            <w:pPr>
              <w:rPr>
                <w:rFonts w:ascii="Arial" w:hAnsi="Arial" w:cs="Arial"/>
                <w:sz w:val="20"/>
                <w:szCs w:val="20"/>
              </w:rPr>
            </w:pPr>
          </w:p>
        </w:tc>
        <w:tc>
          <w:tcPr>
            <w:tcW w:w="583" w:type="dxa"/>
          </w:tcPr>
          <w:p w14:paraId="5750A100"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4B3D673F" w14:textId="28996156" w:rsidR="00E15637" w:rsidRPr="00C31A9D" w:rsidRDefault="00E076E8" w:rsidP="009A22F4">
            <w:pPr>
              <w:pStyle w:val="TableParagraph"/>
              <w:rPr>
                <w:rFonts w:ascii="Arial" w:hAnsi="Arial" w:cs="Arial"/>
                <w:sz w:val="20"/>
                <w:szCs w:val="20"/>
              </w:rPr>
            </w:pPr>
            <w:r w:rsidRPr="00C31A9D">
              <w:rPr>
                <w:rFonts w:ascii="Arial" w:hAnsi="Arial" w:cs="Arial"/>
                <w:sz w:val="20"/>
                <w:szCs w:val="20"/>
              </w:rPr>
              <w:t>Melton</w:t>
            </w:r>
          </w:p>
        </w:tc>
        <w:tc>
          <w:tcPr>
            <w:tcW w:w="2976" w:type="dxa"/>
          </w:tcPr>
          <w:p w14:paraId="0DAECB75" w14:textId="5C5F27B5" w:rsidR="00E15637" w:rsidRPr="00E15637" w:rsidRDefault="00E076E8" w:rsidP="009A22F4">
            <w:pPr>
              <w:pStyle w:val="TableParagraph"/>
              <w:rPr>
                <w:rFonts w:ascii="Arial" w:hAnsi="Arial" w:cs="Arial"/>
                <w:sz w:val="20"/>
                <w:szCs w:val="20"/>
              </w:rPr>
            </w:pPr>
            <w:r>
              <w:rPr>
                <w:rFonts w:ascii="Arial" w:hAnsi="Arial" w:cs="Arial"/>
                <w:sz w:val="20"/>
                <w:szCs w:val="20"/>
              </w:rPr>
              <w:t>Outpatient Clinic/Supervision (trainee)</w:t>
            </w:r>
          </w:p>
        </w:tc>
        <w:tc>
          <w:tcPr>
            <w:tcW w:w="1135" w:type="dxa"/>
          </w:tcPr>
          <w:p w14:paraId="05C00CBE" w14:textId="2DBC91A5" w:rsidR="007A1369" w:rsidRPr="00E15637" w:rsidRDefault="00E076E8" w:rsidP="009A22F4">
            <w:pPr>
              <w:pStyle w:val="TableParagraph"/>
              <w:spacing w:before="87"/>
              <w:ind w:left="131"/>
              <w:rPr>
                <w:rFonts w:ascii="Arial" w:hAnsi="Arial" w:cs="Arial"/>
                <w:sz w:val="20"/>
                <w:szCs w:val="20"/>
              </w:rPr>
            </w:pPr>
            <w:r>
              <w:rPr>
                <w:rFonts w:ascii="Arial" w:hAnsi="Arial" w:cs="Arial"/>
                <w:sz w:val="20"/>
                <w:szCs w:val="20"/>
              </w:rPr>
              <w:t>DCC</w:t>
            </w:r>
          </w:p>
        </w:tc>
        <w:tc>
          <w:tcPr>
            <w:tcW w:w="1133" w:type="dxa"/>
          </w:tcPr>
          <w:p w14:paraId="33B58235" w14:textId="113C7BD7" w:rsidR="00E15637" w:rsidRPr="00E15637" w:rsidRDefault="000F4A54" w:rsidP="009A22F4">
            <w:pPr>
              <w:pStyle w:val="TableParagraph"/>
              <w:rPr>
                <w:rFonts w:ascii="Arial" w:hAnsi="Arial" w:cs="Arial"/>
                <w:sz w:val="20"/>
                <w:szCs w:val="20"/>
              </w:rPr>
            </w:pPr>
            <w:r>
              <w:rPr>
                <w:rFonts w:ascii="Arial" w:hAnsi="Arial" w:cs="Arial"/>
                <w:sz w:val="20"/>
                <w:szCs w:val="20"/>
              </w:rPr>
              <w:t>1</w:t>
            </w:r>
          </w:p>
        </w:tc>
      </w:tr>
      <w:tr w:rsidR="00E15637" w14:paraId="302EE33E" w14:textId="77777777" w:rsidTr="009A22F4">
        <w:trPr>
          <w:trHeight w:val="357"/>
        </w:trPr>
        <w:tc>
          <w:tcPr>
            <w:tcW w:w="1555" w:type="dxa"/>
            <w:vMerge w:val="restart"/>
          </w:tcPr>
          <w:p w14:paraId="1D887A90" w14:textId="77777777" w:rsidR="00E15637" w:rsidRPr="00E15637" w:rsidRDefault="00E15637" w:rsidP="009A22F4">
            <w:pPr>
              <w:pStyle w:val="TableParagraph"/>
              <w:spacing w:before="1"/>
              <w:rPr>
                <w:rFonts w:ascii="Arial" w:hAnsi="Arial" w:cs="Arial"/>
                <w:sz w:val="20"/>
                <w:szCs w:val="20"/>
              </w:rPr>
            </w:pPr>
          </w:p>
          <w:p w14:paraId="17D29512"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04AD9435"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21B5F5E" w14:textId="6D7C8A3F" w:rsidR="00E15637" w:rsidRPr="00C31A9D" w:rsidRDefault="00E076E8" w:rsidP="009A22F4">
            <w:pPr>
              <w:pStyle w:val="TableParagraph"/>
              <w:rPr>
                <w:rFonts w:ascii="Arial" w:hAnsi="Arial" w:cs="Arial"/>
                <w:sz w:val="20"/>
                <w:szCs w:val="20"/>
              </w:rPr>
            </w:pPr>
            <w:r w:rsidRPr="00C31A9D">
              <w:rPr>
                <w:rFonts w:ascii="Arial" w:hAnsi="Arial" w:cs="Arial"/>
                <w:sz w:val="20"/>
                <w:szCs w:val="20"/>
              </w:rPr>
              <w:t xml:space="preserve">Melton </w:t>
            </w:r>
          </w:p>
        </w:tc>
        <w:tc>
          <w:tcPr>
            <w:tcW w:w="2976" w:type="dxa"/>
          </w:tcPr>
          <w:p w14:paraId="3F264FC6" w14:textId="00DFF01D" w:rsidR="00E15637" w:rsidRPr="00E15637" w:rsidRDefault="000260C5" w:rsidP="009A22F4">
            <w:pPr>
              <w:pStyle w:val="TableParagraph"/>
              <w:rPr>
                <w:rFonts w:ascii="Arial" w:hAnsi="Arial" w:cs="Arial"/>
                <w:sz w:val="20"/>
                <w:szCs w:val="20"/>
              </w:rPr>
            </w:pPr>
            <w:r>
              <w:rPr>
                <w:rFonts w:ascii="Arial" w:hAnsi="Arial" w:cs="Arial"/>
                <w:sz w:val="20"/>
                <w:szCs w:val="20"/>
              </w:rPr>
              <w:t xml:space="preserve">OP clinic </w:t>
            </w:r>
          </w:p>
        </w:tc>
        <w:tc>
          <w:tcPr>
            <w:tcW w:w="1135" w:type="dxa"/>
          </w:tcPr>
          <w:p w14:paraId="3BCF225E" w14:textId="79AD519E" w:rsidR="007A1369" w:rsidRPr="00E15637" w:rsidRDefault="00E076E8" w:rsidP="009A22F4">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146635E9" w14:textId="5867B1CF" w:rsidR="00E15637" w:rsidRPr="00E15637" w:rsidRDefault="000F4A54" w:rsidP="009A22F4">
            <w:pPr>
              <w:pStyle w:val="TableParagraph"/>
              <w:rPr>
                <w:rFonts w:ascii="Arial" w:hAnsi="Arial" w:cs="Arial"/>
                <w:sz w:val="20"/>
                <w:szCs w:val="20"/>
              </w:rPr>
            </w:pPr>
            <w:r>
              <w:rPr>
                <w:rFonts w:ascii="Arial" w:hAnsi="Arial" w:cs="Arial"/>
                <w:sz w:val="20"/>
                <w:szCs w:val="20"/>
              </w:rPr>
              <w:t>1</w:t>
            </w:r>
          </w:p>
        </w:tc>
      </w:tr>
      <w:tr w:rsidR="00E15637" w14:paraId="480E06A7" w14:textId="77777777" w:rsidTr="009A22F4">
        <w:trPr>
          <w:trHeight w:val="357"/>
        </w:trPr>
        <w:tc>
          <w:tcPr>
            <w:tcW w:w="1555" w:type="dxa"/>
            <w:vMerge/>
            <w:tcBorders>
              <w:top w:val="nil"/>
            </w:tcBorders>
          </w:tcPr>
          <w:p w14:paraId="11D092D3" w14:textId="77777777" w:rsidR="00E15637" w:rsidRPr="00E15637" w:rsidRDefault="00E15637" w:rsidP="009A22F4">
            <w:pPr>
              <w:rPr>
                <w:rFonts w:ascii="Arial" w:hAnsi="Arial" w:cs="Arial"/>
                <w:sz w:val="20"/>
                <w:szCs w:val="20"/>
              </w:rPr>
            </w:pPr>
          </w:p>
        </w:tc>
        <w:tc>
          <w:tcPr>
            <w:tcW w:w="583" w:type="dxa"/>
          </w:tcPr>
          <w:p w14:paraId="099D5F34"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755A0A5B" w14:textId="6FB90604" w:rsidR="00E15637" w:rsidRPr="00C31A9D" w:rsidRDefault="000260C5" w:rsidP="001270A0">
            <w:pPr>
              <w:pStyle w:val="TableParagraph"/>
              <w:rPr>
                <w:rFonts w:ascii="Arial" w:hAnsi="Arial" w:cs="Arial"/>
                <w:sz w:val="20"/>
                <w:szCs w:val="20"/>
              </w:rPr>
            </w:pPr>
            <w:r>
              <w:rPr>
                <w:rFonts w:ascii="Arial" w:hAnsi="Arial" w:cs="Arial"/>
                <w:sz w:val="20"/>
                <w:szCs w:val="20"/>
              </w:rPr>
              <w:t>Melton</w:t>
            </w:r>
          </w:p>
        </w:tc>
        <w:tc>
          <w:tcPr>
            <w:tcW w:w="2976" w:type="dxa"/>
          </w:tcPr>
          <w:p w14:paraId="1A4C354E" w14:textId="0D1CB2A7" w:rsidR="00E15637" w:rsidRPr="00E15637" w:rsidRDefault="000260C5" w:rsidP="009A22F4">
            <w:pPr>
              <w:pStyle w:val="TableParagraph"/>
              <w:rPr>
                <w:rFonts w:ascii="Arial" w:hAnsi="Arial" w:cs="Arial"/>
                <w:sz w:val="20"/>
                <w:szCs w:val="20"/>
              </w:rPr>
            </w:pPr>
            <w:r>
              <w:rPr>
                <w:rFonts w:ascii="Arial" w:hAnsi="Arial" w:cs="Arial"/>
                <w:sz w:val="20"/>
                <w:szCs w:val="20"/>
              </w:rPr>
              <w:t>Clinical admin</w:t>
            </w:r>
          </w:p>
        </w:tc>
        <w:tc>
          <w:tcPr>
            <w:tcW w:w="1135" w:type="dxa"/>
          </w:tcPr>
          <w:p w14:paraId="78A5A8B4" w14:textId="4A6046D1" w:rsidR="00E15637" w:rsidRPr="00E15637" w:rsidRDefault="00E076E8" w:rsidP="009A22F4">
            <w:pPr>
              <w:pStyle w:val="TableParagraph"/>
              <w:spacing w:before="87"/>
              <w:ind w:left="131"/>
              <w:rPr>
                <w:rFonts w:ascii="Arial" w:hAnsi="Arial" w:cs="Arial"/>
                <w:sz w:val="20"/>
                <w:szCs w:val="20"/>
              </w:rPr>
            </w:pPr>
            <w:r>
              <w:rPr>
                <w:rFonts w:ascii="Arial" w:hAnsi="Arial" w:cs="Arial"/>
                <w:sz w:val="20"/>
                <w:szCs w:val="20"/>
              </w:rPr>
              <w:t>DCC</w:t>
            </w:r>
          </w:p>
        </w:tc>
        <w:tc>
          <w:tcPr>
            <w:tcW w:w="1133" w:type="dxa"/>
          </w:tcPr>
          <w:p w14:paraId="06460A83" w14:textId="1D1D2FB6" w:rsidR="00587699" w:rsidRPr="00E15637" w:rsidRDefault="000F4A54" w:rsidP="009A22F4">
            <w:pPr>
              <w:pStyle w:val="TableParagraph"/>
              <w:rPr>
                <w:rFonts w:ascii="Arial" w:hAnsi="Arial" w:cs="Arial"/>
                <w:sz w:val="20"/>
                <w:szCs w:val="20"/>
              </w:rPr>
            </w:pPr>
            <w:r>
              <w:rPr>
                <w:rFonts w:ascii="Arial" w:hAnsi="Arial" w:cs="Arial"/>
                <w:sz w:val="20"/>
                <w:szCs w:val="20"/>
              </w:rPr>
              <w:t>1</w:t>
            </w:r>
          </w:p>
        </w:tc>
      </w:tr>
      <w:tr w:rsidR="00E15637" w14:paraId="233A07FF" w14:textId="77777777" w:rsidTr="009A22F4">
        <w:trPr>
          <w:trHeight w:val="357"/>
        </w:trPr>
        <w:tc>
          <w:tcPr>
            <w:tcW w:w="1555" w:type="dxa"/>
            <w:vMerge w:val="restart"/>
          </w:tcPr>
          <w:p w14:paraId="5D21FDF2" w14:textId="77777777" w:rsidR="00E15637" w:rsidRPr="00E15637" w:rsidRDefault="00E15637" w:rsidP="009A22F4">
            <w:pPr>
              <w:pStyle w:val="TableParagraph"/>
              <w:spacing w:before="1"/>
              <w:rPr>
                <w:rFonts w:ascii="Arial" w:hAnsi="Arial" w:cs="Arial"/>
                <w:sz w:val="20"/>
                <w:szCs w:val="20"/>
              </w:rPr>
            </w:pPr>
          </w:p>
          <w:p w14:paraId="7C181F7A"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447C811C"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069D4B6" w14:textId="16D611EE" w:rsidR="00E15637" w:rsidRDefault="000260C5" w:rsidP="009A22F4">
            <w:pPr>
              <w:pStyle w:val="TableParagraph"/>
              <w:rPr>
                <w:rFonts w:ascii="Arial" w:hAnsi="Arial" w:cs="Arial"/>
                <w:sz w:val="20"/>
                <w:szCs w:val="20"/>
              </w:rPr>
            </w:pPr>
            <w:r>
              <w:rPr>
                <w:rFonts w:ascii="Arial" w:hAnsi="Arial" w:cs="Arial"/>
                <w:sz w:val="20"/>
                <w:szCs w:val="20"/>
              </w:rPr>
              <w:t>Melton</w:t>
            </w:r>
          </w:p>
          <w:p w14:paraId="7771D753" w14:textId="217770FF" w:rsidR="000260C5" w:rsidRPr="00C31A9D" w:rsidRDefault="000260C5" w:rsidP="009A22F4">
            <w:pPr>
              <w:pStyle w:val="TableParagraph"/>
              <w:rPr>
                <w:rFonts w:ascii="Arial" w:hAnsi="Arial" w:cs="Arial"/>
                <w:sz w:val="20"/>
                <w:szCs w:val="20"/>
              </w:rPr>
            </w:pPr>
          </w:p>
        </w:tc>
        <w:tc>
          <w:tcPr>
            <w:tcW w:w="2976" w:type="dxa"/>
          </w:tcPr>
          <w:p w14:paraId="655E8848" w14:textId="44323662" w:rsidR="00E15637" w:rsidRPr="00E15637" w:rsidRDefault="000260C5" w:rsidP="009A22F4">
            <w:pPr>
              <w:pStyle w:val="TableParagraph"/>
              <w:rPr>
                <w:rFonts w:ascii="Arial" w:hAnsi="Arial" w:cs="Arial"/>
                <w:sz w:val="20"/>
                <w:szCs w:val="20"/>
              </w:rPr>
            </w:pPr>
            <w:r>
              <w:rPr>
                <w:rFonts w:ascii="Arial" w:hAnsi="Arial" w:cs="Arial"/>
                <w:sz w:val="20"/>
                <w:szCs w:val="20"/>
              </w:rPr>
              <w:t>MDT</w:t>
            </w:r>
          </w:p>
        </w:tc>
        <w:tc>
          <w:tcPr>
            <w:tcW w:w="1135" w:type="dxa"/>
          </w:tcPr>
          <w:p w14:paraId="3DE9F015" w14:textId="1CD4C219" w:rsidR="00E076E8" w:rsidRPr="00E15637" w:rsidRDefault="00DE1097" w:rsidP="00E076E8">
            <w:pPr>
              <w:pStyle w:val="TableParagraph"/>
              <w:spacing w:before="87"/>
              <w:ind w:left="132"/>
              <w:rPr>
                <w:rFonts w:ascii="Arial" w:hAnsi="Arial" w:cs="Arial"/>
                <w:sz w:val="20"/>
                <w:szCs w:val="20"/>
              </w:rPr>
            </w:pPr>
            <w:r>
              <w:rPr>
                <w:rFonts w:ascii="Arial" w:hAnsi="Arial" w:cs="Arial"/>
                <w:sz w:val="20"/>
                <w:szCs w:val="20"/>
              </w:rPr>
              <w:t>DCC</w:t>
            </w:r>
          </w:p>
          <w:p w14:paraId="769F192E" w14:textId="769E7E8A" w:rsidR="007A1369" w:rsidRPr="00E15637" w:rsidRDefault="007A1369" w:rsidP="009A22F4">
            <w:pPr>
              <w:pStyle w:val="TableParagraph"/>
              <w:spacing w:before="87"/>
              <w:ind w:left="132"/>
              <w:rPr>
                <w:rFonts w:ascii="Arial" w:hAnsi="Arial" w:cs="Arial"/>
                <w:sz w:val="20"/>
                <w:szCs w:val="20"/>
              </w:rPr>
            </w:pPr>
          </w:p>
        </w:tc>
        <w:tc>
          <w:tcPr>
            <w:tcW w:w="1133" w:type="dxa"/>
          </w:tcPr>
          <w:p w14:paraId="5095F08C" w14:textId="03BC26F9" w:rsidR="00E15637" w:rsidRPr="00E15637" w:rsidRDefault="000F4A54" w:rsidP="009A22F4">
            <w:pPr>
              <w:pStyle w:val="TableParagraph"/>
              <w:rPr>
                <w:rFonts w:ascii="Arial" w:hAnsi="Arial" w:cs="Arial"/>
                <w:sz w:val="20"/>
                <w:szCs w:val="20"/>
              </w:rPr>
            </w:pPr>
            <w:r>
              <w:rPr>
                <w:rFonts w:ascii="Arial" w:hAnsi="Arial" w:cs="Arial"/>
                <w:sz w:val="20"/>
                <w:szCs w:val="20"/>
              </w:rPr>
              <w:t>1</w:t>
            </w:r>
          </w:p>
        </w:tc>
      </w:tr>
      <w:tr w:rsidR="00E15637" w14:paraId="105785B6" w14:textId="77777777" w:rsidTr="009A22F4">
        <w:trPr>
          <w:trHeight w:val="357"/>
        </w:trPr>
        <w:tc>
          <w:tcPr>
            <w:tcW w:w="1555" w:type="dxa"/>
            <w:vMerge/>
            <w:tcBorders>
              <w:top w:val="nil"/>
            </w:tcBorders>
          </w:tcPr>
          <w:p w14:paraId="04519303" w14:textId="77777777" w:rsidR="00E15637" w:rsidRPr="00E15637" w:rsidRDefault="00E15637" w:rsidP="009A22F4">
            <w:pPr>
              <w:rPr>
                <w:rFonts w:ascii="Arial" w:hAnsi="Arial" w:cs="Arial"/>
                <w:sz w:val="20"/>
                <w:szCs w:val="20"/>
              </w:rPr>
            </w:pPr>
          </w:p>
        </w:tc>
        <w:tc>
          <w:tcPr>
            <w:tcW w:w="583" w:type="dxa"/>
          </w:tcPr>
          <w:p w14:paraId="4881979B"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EA1F405" w14:textId="1558634B" w:rsidR="00E15637" w:rsidRPr="00C31A9D" w:rsidRDefault="000260C5" w:rsidP="009A22F4">
            <w:pPr>
              <w:pStyle w:val="TableParagraph"/>
              <w:rPr>
                <w:rFonts w:ascii="Arial" w:hAnsi="Arial" w:cs="Arial"/>
                <w:sz w:val="20"/>
                <w:szCs w:val="20"/>
              </w:rPr>
            </w:pPr>
            <w:r>
              <w:rPr>
                <w:rFonts w:ascii="Arial" w:hAnsi="Arial" w:cs="Arial"/>
                <w:sz w:val="20"/>
                <w:szCs w:val="20"/>
              </w:rPr>
              <w:t>Melton</w:t>
            </w:r>
          </w:p>
        </w:tc>
        <w:tc>
          <w:tcPr>
            <w:tcW w:w="2976" w:type="dxa"/>
          </w:tcPr>
          <w:p w14:paraId="161B2E13" w14:textId="0BDDD0DE" w:rsidR="00E15637" w:rsidRPr="00E15637" w:rsidRDefault="000260C5" w:rsidP="009A22F4">
            <w:pPr>
              <w:pStyle w:val="TableParagraph"/>
              <w:rPr>
                <w:rFonts w:ascii="Arial" w:hAnsi="Arial" w:cs="Arial"/>
                <w:sz w:val="20"/>
                <w:szCs w:val="20"/>
              </w:rPr>
            </w:pPr>
            <w:r>
              <w:rPr>
                <w:rFonts w:ascii="Arial" w:hAnsi="Arial" w:cs="Arial"/>
                <w:sz w:val="20"/>
                <w:szCs w:val="20"/>
              </w:rPr>
              <w:t>Urgent appts</w:t>
            </w:r>
          </w:p>
        </w:tc>
        <w:tc>
          <w:tcPr>
            <w:tcW w:w="1135" w:type="dxa"/>
          </w:tcPr>
          <w:p w14:paraId="20EF2CC5" w14:textId="1213E0AE" w:rsidR="00E15637" w:rsidRDefault="007A1369" w:rsidP="009A22F4">
            <w:pPr>
              <w:pStyle w:val="TableParagraph"/>
              <w:spacing w:before="87"/>
              <w:ind w:left="131"/>
              <w:rPr>
                <w:rFonts w:ascii="Arial" w:hAnsi="Arial" w:cs="Arial"/>
                <w:sz w:val="20"/>
                <w:szCs w:val="20"/>
              </w:rPr>
            </w:pPr>
            <w:r>
              <w:rPr>
                <w:rFonts w:ascii="Arial" w:hAnsi="Arial" w:cs="Arial"/>
                <w:sz w:val="20"/>
                <w:szCs w:val="20"/>
              </w:rPr>
              <w:t>DCC</w:t>
            </w:r>
          </w:p>
          <w:p w14:paraId="2BC3429B" w14:textId="1F9F3CCB" w:rsidR="007A1369" w:rsidRPr="00E15637" w:rsidRDefault="007A1369" w:rsidP="009A22F4">
            <w:pPr>
              <w:pStyle w:val="TableParagraph"/>
              <w:spacing w:before="87"/>
              <w:ind w:left="131"/>
              <w:rPr>
                <w:rFonts w:ascii="Arial" w:hAnsi="Arial" w:cs="Arial"/>
                <w:sz w:val="20"/>
                <w:szCs w:val="20"/>
              </w:rPr>
            </w:pPr>
          </w:p>
        </w:tc>
        <w:tc>
          <w:tcPr>
            <w:tcW w:w="1133" w:type="dxa"/>
          </w:tcPr>
          <w:p w14:paraId="7CDEF485" w14:textId="642FC75E" w:rsidR="00E15637" w:rsidRPr="00E15637" w:rsidRDefault="000F4A54" w:rsidP="009A22F4">
            <w:pPr>
              <w:pStyle w:val="TableParagraph"/>
              <w:rPr>
                <w:rFonts w:ascii="Arial" w:hAnsi="Arial" w:cs="Arial"/>
                <w:sz w:val="20"/>
                <w:szCs w:val="20"/>
              </w:rPr>
            </w:pPr>
            <w:r>
              <w:rPr>
                <w:rFonts w:ascii="Arial" w:hAnsi="Arial" w:cs="Arial"/>
                <w:sz w:val="20"/>
                <w:szCs w:val="20"/>
              </w:rPr>
              <w:t>1</w:t>
            </w:r>
          </w:p>
        </w:tc>
      </w:tr>
      <w:tr w:rsidR="00E15637" w14:paraId="5DEDA2A3" w14:textId="77777777" w:rsidTr="009A22F4">
        <w:trPr>
          <w:trHeight w:val="357"/>
        </w:trPr>
        <w:tc>
          <w:tcPr>
            <w:tcW w:w="1555" w:type="dxa"/>
            <w:vMerge w:val="restart"/>
          </w:tcPr>
          <w:p w14:paraId="08B1401B" w14:textId="77777777" w:rsidR="00E15637" w:rsidRPr="00E15637" w:rsidRDefault="00E15637" w:rsidP="009A22F4">
            <w:pPr>
              <w:pStyle w:val="TableParagraph"/>
              <w:spacing w:before="1"/>
              <w:rPr>
                <w:rFonts w:ascii="Arial" w:hAnsi="Arial" w:cs="Arial"/>
                <w:sz w:val="20"/>
                <w:szCs w:val="20"/>
              </w:rPr>
            </w:pPr>
          </w:p>
          <w:p w14:paraId="12F50D00"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5E006D86"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5176942E" w14:textId="6B25709A" w:rsidR="00E15637" w:rsidRPr="00C31A9D" w:rsidRDefault="00E076E8" w:rsidP="009A22F4">
            <w:pPr>
              <w:pStyle w:val="TableParagraph"/>
              <w:rPr>
                <w:rFonts w:ascii="Arial" w:hAnsi="Arial" w:cs="Arial"/>
                <w:sz w:val="20"/>
                <w:szCs w:val="20"/>
              </w:rPr>
            </w:pPr>
            <w:r w:rsidRPr="00C31A9D">
              <w:rPr>
                <w:rFonts w:ascii="Arial" w:hAnsi="Arial" w:cs="Arial"/>
                <w:sz w:val="20"/>
                <w:szCs w:val="20"/>
              </w:rPr>
              <w:t>Rutland Hosp</w:t>
            </w:r>
          </w:p>
        </w:tc>
        <w:tc>
          <w:tcPr>
            <w:tcW w:w="2976" w:type="dxa"/>
          </w:tcPr>
          <w:p w14:paraId="4D1F9522" w14:textId="38C3EF0B" w:rsidR="00E15637" w:rsidRPr="00E15637" w:rsidRDefault="00E076E8" w:rsidP="009A22F4">
            <w:pPr>
              <w:pStyle w:val="TableParagraph"/>
              <w:rPr>
                <w:rFonts w:ascii="Arial" w:hAnsi="Arial" w:cs="Arial"/>
                <w:sz w:val="20"/>
                <w:szCs w:val="20"/>
              </w:rPr>
            </w:pPr>
            <w:r>
              <w:rPr>
                <w:rFonts w:ascii="Arial" w:hAnsi="Arial" w:cs="Arial"/>
                <w:sz w:val="20"/>
                <w:szCs w:val="20"/>
              </w:rPr>
              <w:t>Outpatient Clinic</w:t>
            </w:r>
          </w:p>
        </w:tc>
        <w:tc>
          <w:tcPr>
            <w:tcW w:w="1135" w:type="dxa"/>
          </w:tcPr>
          <w:p w14:paraId="4FA90CD2" w14:textId="16D001A3" w:rsidR="007A1369" w:rsidRPr="00E15637" w:rsidRDefault="00E076E8" w:rsidP="009A22F4">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235DBB78" w14:textId="3AEBF975" w:rsidR="00E15637" w:rsidRPr="00E15637" w:rsidRDefault="000F4A54" w:rsidP="009A22F4">
            <w:pPr>
              <w:pStyle w:val="TableParagraph"/>
              <w:rPr>
                <w:rFonts w:ascii="Arial" w:hAnsi="Arial" w:cs="Arial"/>
                <w:sz w:val="20"/>
                <w:szCs w:val="20"/>
              </w:rPr>
            </w:pPr>
            <w:r>
              <w:rPr>
                <w:rFonts w:ascii="Arial" w:hAnsi="Arial" w:cs="Arial"/>
                <w:sz w:val="20"/>
                <w:szCs w:val="20"/>
              </w:rPr>
              <w:t>1</w:t>
            </w:r>
          </w:p>
        </w:tc>
      </w:tr>
      <w:tr w:rsidR="00E15637" w14:paraId="3316891D" w14:textId="77777777" w:rsidTr="009A22F4">
        <w:trPr>
          <w:trHeight w:val="357"/>
        </w:trPr>
        <w:tc>
          <w:tcPr>
            <w:tcW w:w="1555" w:type="dxa"/>
            <w:vMerge/>
            <w:tcBorders>
              <w:top w:val="nil"/>
            </w:tcBorders>
          </w:tcPr>
          <w:p w14:paraId="00854254" w14:textId="77777777" w:rsidR="00E15637" w:rsidRPr="00E15637" w:rsidRDefault="00E15637" w:rsidP="009A22F4">
            <w:pPr>
              <w:rPr>
                <w:rFonts w:ascii="Arial" w:hAnsi="Arial" w:cs="Arial"/>
                <w:sz w:val="20"/>
                <w:szCs w:val="20"/>
              </w:rPr>
            </w:pPr>
          </w:p>
        </w:tc>
        <w:tc>
          <w:tcPr>
            <w:tcW w:w="583" w:type="dxa"/>
          </w:tcPr>
          <w:p w14:paraId="134E2E57" w14:textId="77777777" w:rsidR="00E15637" w:rsidRPr="00E15637" w:rsidRDefault="00E15637"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9547E53" w14:textId="01EAF12A" w:rsidR="00E15637" w:rsidRPr="00C31A9D" w:rsidRDefault="007C079A" w:rsidP="009A22F4">
            <w:pPr>
              <w:pStyle w:val="TableParagraph"/>
              <w:rPr>
                <w:rFonts w:ascii="Arial" w:hAnsi="Arial" w:cs="Arial"/>
                <w:sz w:val="20"/>
                <w:szCs w:val="20"/>
              </w:rPr>
            </w:pPr>
            <w:r>
              <w:rPr>
                <w:rFonts w:ascii="Arial" w:hAnsi="Arial" w:cs="Arial"/>
                <w:sz w:val="20"/>
                <w:szCs w:val="20"/>
              </w:rPr>
              <w:t>Hybrid</w:t>
            </w:r>
          </w:p>
        </w:tc>
        <w:tc>
          <w:tcPr>
            <w:tcW w:w="2976" w:type="dxa"/>
          </w:tcPr>
          <w:p w14:paraId="797EF666" w14:textId="707359F5" w:rsidR="00E15637" w:rsidRPr="00E15637" w:rsidRDefault="000F4A54" w:rsidP="009A22F4">
            <w:pPr>
              <w:pStyle w:val="TableParagraph"/>
              <w:rPr>
                <w:rFonts w:ascii="Arial" w:hAnsi="Arial" w:cs="Arial"/>
                <w:sz w:val="20"/>
                <w:szCs w:val="20"/>
              </w:rPr>
            </w:pPr>
            <w:r>
              <w:rPr>
                <w:rFonts w:ascii="Arial" w:hAnsi="Arial" w:cs="Arial"/>
                <w:sz w:val="20"/>
                <w:szCs w:val="20"/>
              </w:rPr>
              <w:t>SPA</w:t>
            </w:r>
          </w:p>
        </w:tc>
        <w:tc>
          <w:tcPr>
            <w:tcW w:w="1135" w:type="dxa"/>
          </w:tcPr>
          <w:p w14:paraId="16BFB113" w14:textId="1C961A35" w:rsidR="007A1369" w:rsidRPr="00E15637" w:rsidRDefault="007A1369" w:rsidP="009A22F4">
            <w:pPr>
              <w:pStyle w:val="TableParagraph"/>
              <w:spacing w:before="85"/>
              <w:ind w:left="131"/>
              <w:rPr>
                <w:rFonts w:ascii="Arial" w:hAnsi="Arial" w:cs="Arial"/>
                <w:sz w:val="20"/>
                <w:szCs w:val="20"/>
              </w:rPr>
            </w:pPr>
            <w:r>
              <w:rPr>
                <w:rFonts w:ascii="Arial" w:hAnsi="Arial" w:cs="Arial"/>
                <w:sz w:val="20"/>
                <w:szCs w:val="20"/>
              </w:rPr>
              <w:t>SPA</w:t>
            </w:r>
          </w:p>
        </w:tc>
        <w:tc>
          <w:tcPr>
            <w:tcW w:w="1133" w:type="dxa"/>
          </w:tcPr>
          <w:p w14:paraId="52F8EFDB" w14:textId="4EA788BA" w:rsidR="000F4A54" w:rsidRPr="00E15637" w:rsidRDefault="000F4A54" w:rsidP="00094025">
            <w:pPr>
              <w:pStyle w:val="TableParagraph"/>
              <w:rPr>
                <w:rFonts w:ascii="Arial" w:hAnsi="Arial" w:cs="Arial"/>
                <w:sz w:val="20"/>
                <w:szCs w:val="20"/>
              </w:rPr>
            </w:pPr>
            <w:r>
              <w:rPr>
                <w:rFonts w:ascii="Arial" w:hAnsi="Arial" w:cs="Arial"/>
                <w:sz w:val="20"/>
                <w:szCs w:val="20"/>
              </w:rPr>
              <w:t xml:space="preserve"> </w:t>
            </w:r>
            <w:r w:rsidR="00094025">
              <w:rPr>
                <w:rFonts w:ascii="Arial" w:hAnsi="Arial" w:cs="Arial"/>
                <w:sz w:val="20"/>
                <w:szCs w:val="20"/>
              </w:rPr>
              <w:t>1</w:t>
            </w:r>
          </w:p>
        </w:tc>
      </w:tr>
      <w:tr w:rsidR="00E15637" w14:paraId="6415D5D0" w14:textId="77777777" w:rsidTr="009A22F4">
        <w:trPr>
          <w:trHeight w:val="357"/>
        </w:trPr>
        <w:tc>
          <w:tcPr>
            <w:tcW w:w="1555" w:type="dxa"/>
            <w:vMerge w:val="restart"/>
          </w:tcPr>
          <w:p w14:paraId="0296EE3D" w14:textId="77777777" w:rsidR="00E15637" w:rsidRPr="00E15637" w:rsidRDefault="00E15637" w:rsidP="009A22F4">
            <w:pPr>
              <w:pStyle w:val="TableParagraph"/>
              <w:spacing w:before="1"/>
              <w:rPr>
                <w:rFonts w:ascii="Arial" w:hAnsi="Arial" w:cs="Arial"/>
                <w:sz w:val="20"/>
                <w:szCs w:val="20"/>
              </w:rPr>
            </w:pPr>
          </w:p>
          <w:p w14:paraId="733E3F52"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6103097" w14:textId="77777777" w:rsidR="00E15637" w:rsidRPr="00E15637" w:rsidRDefault="00E15637" w:rsidP="009A22F4">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624EEBE" w14:textId="3DCF71A5" w:rsidR="00E15637" w:rsidRPr="00C31A9D" w:rsidRDefault="000260C5" w:rsidP="009A22F4">
            <w:pPr>
              <w:pStyle w:val="TableParagraph"/>
              <w:rPr>
                <w:rFonts w:ascii="Arial" w:hAnsi="Arial" w:cs="Arial"/>
                <w:sz w:val="20"/>
                <w:szCs w:val="20"/>
              </w:rPr>
            </w:pPr>
            <w:r>
              <w:rPr>
                <w:rFonts w:ascii="Arial" w:hAnsi="Arial" w:cs="Arial"/>
                <w:sz w:val="20"/>
                <w:szCs w:val="20"/>
              </w:rPr>
              <w:t>Melton</w:t>
            </w:r>
          </w:p>
        </w:tc>
        <w:tc>
          <w:tcPr>
            <w:tcW w:w="2976" w:type="dxa"/>
          </w:tcPr>
          <w:p w14:paraId="71E7B959" w14:textId="5A67F813" w:rsidR="00E15637" w:rsidRPr="00E15637" w:rsidRDefault="000F4A54" w:rsidP="009A22F4">
            <w:pPr>
              <w:pStyle w:val="TableParagraph"/>
              <w:rPr>
                <w:rFonts w:ascii="Arial" w:hAnsi="Arial" w:cs="Arial"/>
                <w:sz w:val="20"/>
                <w:szCs w:val="20"/>
              </w:rPr>
            </w:pPr>
            <w:r>
              <w:rPr>
                <w:rFonts w:ascii="Arial" w:hAnsi="Arial" w:cs="Arial"/>
                <w:sz w:val="20"/>
                <w:szCs w:val="20"/>
              </w:rPr>
              <w:t>Admin</w:t>
            </w:r>
          </w:p>
        </w:tc>
        <w:tc>
          <w:tcPr>
            <w:tcW w:w="1135" w:type="dxa"/>
          </w:tcPr>
          <w:p w14:paraId="61BE92BA" w14:textId="698DDFB5" w:rsidR="007A1369" w:rsidRPr="00E15637" w:rsidRDefault="000F4A54" w:rsidP="009A22F4">
            <w:pPr>
              <w:pStyle w:val="TableParagraph"/>
              <w:spacing w:before="85"/>
              <w:ind w:left="132"/>
              <w:rPr>
                <w:rFonts w:ascii="Arial" w:hAnsi="Arial" w:cs="Arial"/>
                <w:sz w:val="20"/>
                <w:szCs w:val="20"/>
              </w:rPr>
            </w:pPr>
            <w:r>
              <w:rPr>
                <w:rFonts w:ascii="Arial" w:hAnsi="Arial" w:cs="Arial"/>
                <w:sz w:val="20"/>
                <w:szCs w:val="20"/>
              </w:rPr>
              <w:t>DCC</w:t>
            </w:r>
          </w:p>
        </w:tc>
        <w:tc>
          <w:tcPr>
            <w:tcW w:w="1133" w:type="dxa"/>
          </w:tcPr>
          <w:p w14:paraId="670FCC19" w14:textId="09CDE2D0" w:rsidR="00E15637" w:rsidRPr="00E15637" w:rsidRDefault="000F4A54" w:rsidP="009A22F4">
            <w:pPr>
              <w:pStyle w:val="TableParagraph"/>
              <w:rPr>
                <w:rFonts w:ascii="Arial" w:hAnsi="Arial" w:cs="Arial"/>
                <w:sz w:val="20"/>
                <w:szCs w:val="20"/>
              </w:rPr>
            </w:pPr>
            <w:r>
              <w:rPr>
                <w:rFonts w:ascii="Arial" w:hAnsi="Arial" w:cs="Arial"/>
                <w:sz w:val="20"/>
                <w:szCs w:val="20"/>
              </w:rPr>
              <w:t>1</w:t>
            </w:r>
          </w:p>
        </w:tc>
      </w:tr>
      <w:tr w:rsidR="00E15637" w14:paraId="3C6E6203" w14:textId="77777777" w:rsidTr="009A22F4">
        <w:trPr>
          <w:trHeight w:val="357"/>
        </w:trPr>
        <w:tc>
          <w:tcPr>
            <w:tcW w:w="1555" w:type="dxa"/>
            <w:vMerge/>
            <w:tcBorders>
              <w:top w:val="nil"/>
            </w:tcBorders>
          </w:tcPr>
          <w:p w14:paraId="34B87AA2" w14:textId="77777777" w:rsidR="00E15637" w:rsidRPr="00E15637" w:rsidRDefault="00E15637" w:rsidP="009A22F4">
            <w:pPr>
              <w:rPr>
                <w:rFonts w:ascii="Arial" w:hAnsi="Arial" w:cs="Arial"/>
                <w:sz w:val="20"/>
                <w:szCs w:val="20"/>
              </w:rPr>
            </w:pPr>
          </w:p>
        </w:tc>
        <w:tc>
          <w:tcPr>
            <w:tcW w:w="583" w:type="dxa"/>
          </w:tcPr>
          <w:p w14:paraId="24456C2D" w14:textId="77777777" w:rsidR="00E15637" w:rsidRPr="00E15637" w:rsidRDefault="00E15637"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653AD3A" w14:textId="6CA0049E" w:rsidR="00E15637" w:rsidRPr="00C31A9D" w:rsidRDefault="007C079A" w:rsidP="009A22F4">
            <w:pPr>
              <w:pStyle w:val="TableParagraph"/>
              <w:rPr>
                <w:rFonts w:ascii="Arial" w:hAnsi="Arial" w:cs="Arial"/>
                <w:sz w:val="20"/>
                <w:szCs w:val="20"/>
              </w:rPr>
            </w:pPr>
            <w:r>
              <w:rPr>
                <w:rFonts w:ascii="Arial" w:hAnsi="Arial" w:cs="Arial"/>
                <w:sz w:val="20"/>
                <w:szCs w:val="20"/>
              </w:rPr>
              <w:t>Hybrid</w:t>
            </w:r>
          </w:p>
        </w:tc>
        <w:tc>
          <w:tcPr>
            <w:tcW w:w="2976" w:type="dxa"/>
          </w:tcPr>
          <w:p w14:paraId="23294A5C" w14:textId="3D8AA39D" w:rsidR="00E15637" w:rsidRPr="00E15637" w:rsidRDefault="000F4A54" w:rsidP="009A22F4">
            <w:pPr>
              <w:pStyle w:val="TableParagraph"/>
              <w:rPr>
                <w:rFonts w:ascii="Arial" w:hAnsi="Arial" w:cs="Arial"/>
                <w:sz w:val="20"/>
                <w:szCs w:val="20"/>
              </w:rPr>
            </w:pPr>
            <w:r>
              <w:rPr>
                <w:rFonts w:ascii="Arial" w:hAnsi="Arial" w:cs="Arial"/>
                <w:sz w:val="20"/>
                <w:szCs w:val="20"/>
              </w:rPr>
              <w:t>SPA</w:t>
            </w:r>
          </w:p>
        </w:tc>
        <w:tc>
          <w:tcPr>
            <w:tcW w:w="1135" w:type="dxa"/>
          </w:tcPr>
          <w:p w14:paraId="02167F6C" w14:textId="1F76123A" w:rsidR="007A1369" w:rsidRPr="00E15637" w:rsidRDefault="007A1369" w:rsidP="009A22F4">
            <w:pPr>
              <w:pStyle w:val="TableParagraph"/>
              <w:spacing w:before="85"/>
              <w:ind w:left="131"/>
              <w:rPr>
                <w:rFonts w:ascii="Arial" w:hAnsi="Arial" w:cs="Arial"/>
                <w:sz w:val="20"/>
                <w:szCs w:val="20"/>
              </w:rPr>
            </w:pPr>
            <w:r>
              <w:rPr>
                <w:rFonts w:ascii="Arial" w:hAnsi="Arial" w:cs="Arial"/>
                <w:sz w:val="20"/>
                <w:szCs w:val="20"/>
              </w:rPr>
              <w:t>SPA</w:t>
            </w:r>
          </w:p>
        </w:tc>
        <w:tc>
          <w:tcPr>
            <w:tcW w:w="1133" w:type="dxa"/>
          </w:tcPr>
          <w:p w14:paraId="3422F71A" w14:textId="3A82E8DB" w:rsidR="00E15637" w:rsidRPr="00E15637" w:rsidRDefault="000F4A54" w:rsidP="009A22F4">
            <w:pPr>
              <w:pStyle w:val="TableParagraph"/>
              <w:rPr>
                <w:rFonts w:ascii="Arial" w:hAnsi="Arial" w:cs="Arial"/>
                <w:sz w:val="20"/>
                <w:szCs w:val="20"/>
              </w:rPr>
            </w:pPr>
            <w:r>
              <w:rPr>
                <w:rFonts w:ascii="Arial" w:hAnsi="Arial" w:cs="Arial"/>
                <w:sz w:val="20"/>
                <w:szCs w:val="20"/>
              </w:rPr>
              <w:t>1</w:t>
            </w:r>
          </w:p>
        </w:tc>
      </w:tr>
      <w:tr w:rsidR="00E15637" w14:paraId="5994A0EE" w14:textId="77777777" w:rsidTr="009A22F4">
        <w:trPr>
          <w:trHeight w:val="846"/>
        </w:trPr>
        <w:tc>
          <w:tcPr>
            <w:tcW w:w="1555" w:type="dxa"/>
          </w:tcPr>
          <w:p w14:paraId="71B2D518" w14:textId="77777777" w:rsidR="00E15637" w:rsidRPr="00E15637" w:rsidRDefault="00E15637" w:rsidP="009A22F4">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74A5E8E9" w14:textId="77777777" w:rsidR="00E15637" w:rsidRPr="00E15637" w:rsidRDefault="00E15637" w:rsidP="009A22F4">
            <w:pPr>
              <w:pStyle w:val="TableParagraph"/>
              <w:rPr>
                <w:rFonts w:ascii="Arial" w:hAnsi="Arial" w:cs="Arial"/>
                <w:sz w:val="20"/>
                <w:szCs w:val="20"/>
              </w:rPr>
            </w:pPr>
          </w:p>
        </w:tc>
        <w:tc>
          <w:tcPr>
            <w:tcW w:w="1685" w:type="dxa"/>
          </w:tcPr>
          <w:p w14:paraId="1BE521C4" w14:textId="77777777" w:rsidR="00E15637" w:rsidRPr="00C31A9D" w:rsidRDefault="00E15637" w:rsidP="009A22F4">
            <w:pPr>
              <w:pStyle w:val="TableParagraph"/>
              <w:rPr>
                <w:rFonts w:ascii="Arial" w:hAnsi="Arial" w:cs="Arial"/>
                <w:sz w:val="20"/>
                <w:szCs w:val="20"/>
              </w:rPr>
            </w:pPr>
          </w:p>
        </w:tc>
        <w:tc>
          <w:tcPr>
            <w:tcW w:w="2976" w:type="dxa"/>
          </w:tcPr>
          <w:p w14:paraId="404D1E11" w14:textId="77777777" w:rsidR="00E15637" w:rsidRPr="00E15637" w:rsidRDefault="00E15637" w:rsidP="009A22F4">
            <w:pPr>
              <w:pStyle w:val="TableParagraph"/>
              <w:rPr>
                <w:rFonts w:ascii="Arial" w:hAnsi="Arial" w:cs="Arial"/>
                <w:sz w:val="20"/>
                <w:szCs w:val="20"/>
              </w:rPr>
            </w:pPr>
          </w:p>
        </w:tc>
        <w:tc>
          <w:tcPr>
            <w:tcW w:w="1135" w:type="dxa"/>
          </w:tcPr>
          <w:p w14:paraId="69873F0D" w14:textId="77777777" w:rsidR="00E15637" w:rsidRPr="00E15637" w:rsidRDefault="00E15637" w:rsidP="009A22F4">
            <w:pPr>
              <w:pStyle w:val="TableParagraph"/>
              <w:rPr>
                <w:rFonts w:ascii="Arial" w:hAnsi="Arial" w:cs="Arial"/>
                <w:sz w:val="20"/>
                <w:szCs w:val="20"/>
              </w:rPr>
            </w:pPr>
          </w:p>
        </w:tc>
        <w:tc>
          <w:tcPr>
            <w:tcW w:w="1133" w:type="dxa"/>
          </w:tcPr>
          <w:p w14:paraId="048ABD81" w14:textId="77777777" w:rsidR="00E15637" w:rsidRPr="00E15637" w:rsidRDefault="00E15637" w:rsidP="009A22F4">
            <w:pPr>
              <w:pStyle w:val="TableParagraph"/>
              <w:rPr>
                <w:rFonts w:ascii="Arial" w:hAnsi="Arial" w:cs="Arial"/>
                <w:sz w:val="20"/>
                <w:szCs w:val="20"/>
              </w:rPr>
            </w:pPr>
          </w:p>
        </w:tc>
      </w:tr>
      <w:tr w:rsidR="00E15637" w14:paraId="2EE6CA0A" w14:textId="77777777" w:rsidTr="009A22F4">
        <w:trPr>
          <w:trHeight w:val="357"/>
        </w:trPr>
        <w:tc>
          <w:tcPr>
            <w:tcW w:w="1555" w:type="dxa"/>
            <w:vMerge w:val="restart"/>
          </w:tcPr>
          <w:p w14:paraId="35EEA49A" w14:textId="77777777" w:rsidR="00E15637" w:rsidRPr="00E15637" w:rsidRDefault="00E15637" w:rsidP="009A22F4">
            <w:pPr>
              <w:pStyle w:val="TableParagraph"/>
              <w:spacing w:before="11"/>
              <w:rPr>
                <w:rFonts w:ascii="Arial" w:hAnsi="Arial" w:cs="Arial"/>
                <w:sz w:val="20"/>
                <w:szCs w:val="20"/>
              </w:rPr>
            </w:pPr>
          </w:p>
          <w:p w14:paraId="1F2D6F21"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2D0D0DE5" w14:textId="77777777" w:rsidR="00E15637" w:rsidRPr="00E15637" w:rsidRDefault="00E15637" w:rsidP="009A22F4">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68DAD9EA" w14:textId="309981BA" w:rsidR="00E15637" w:rsidRPr="00E15637" w:rsidRDefault="00DE1097" w:rsidP="009A22F4">
            <w:pPr>
              <w:pStyle w:val="TableParagraph"/>
              <w:spacing w:before="85"/>
              <w:ind w:left="86" w:right="135"/>
              <w:jc w:val="center"/>
              <w:rPr>
                <w:rFonts w:ascii="Arial" w:hAnsi="Arial" w:cs="Arial"/>
                <w:sz w:val="20"/>
                <w:szCs w:val="20"/>
              </w:rPr>
            </w:pPr>
            <w:r>
              <w:rPr>
                <w:rFonts w:ascii="Arial" w:hAnsi="Arial" w:cs="Arial"/>
                <w:sz w:val="20"/>
                <w:szCs w:val="20"/>
              </w:rPr>
              <w:t>7.5</w:t>
            </w:r>
          </w:p>
        </w:tc>
      </w:tr>
      <w:tr w:rsidR="00E15637" w14:paraId="06F9A80C" w14:textId="77777777" w:rsidTr="009A22F4">
        <w:trPr>
          <w:trHeight w:val="357"/>
        </w:trPr>
        <w:tc>
          <w:tcPr>
            <w:tcW w:w="1555" w:type="dxa"/>
            <w:vMerge/>
            <w:tcBorders>
              <w:top w:val="nil"/>
            </w:tcBorders>
          </w:tcPr>
          <w:p w14:paraId="66E1A7EA" w14:textId="77777777" w:rsidR="00E15637" w:rsidRPr="00E15637" w:rsidRDefault="00E15637" w:rsidP="009A22F4">
            <w:pPr>
              <w:rPr>
                <w:rFonts w:ascii="Arial" w:hAnsi="Arial" w:cs="Arial"/>
                <w:sz w:val="20"/>
                <w:szCs w:val="20"/>
              </w:rPr>
            </w:pPr>
          </w:p>
        </w:tc>
        <w:tc>
          <w:tcPr>
            <w:tcW w:w="6379" w:type="dxa"/>
            <w:gridSpan w:val="4"/>
          </w:tcPr>
          <w:p w14:paraId="79F3A461" w14:textId="77777777" w:rsidR="00E15637" w:rsidRPr="00E15637" w:rsidRDefault="00E15637" w:rsidP="009A22F4">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12F61E6B" w14:textId="1B11760D" w:rsidR="00E15637" w:rsidRPr="00E15637" w:rsidRDefault="00DE1097" w:rsidP="009A22F4">
            <w:pPr>
              <w:pStyle w:val="TableParagraph"/>
              <w:spacing w:before="85"/>
              <w:ind w:left="86" w:right="135"/>
              <w:jc w:val="center"/>
              <w:rPr>
                <w:rFonts w:ascii="Arial" w:hAnsi="Arial" w:cs="Arial"/>
                <w:sz w:val="20"/>
                <w:szCs w:val="20"/>
              </w:rPr>
            </w:pPr>
            <w:r>
              <w:rPr>
                <w:rFonts w:ascii="Arial" w:hAnsi="Arial" w:cs="Arial"/>
                <w:sz w:val="20"/>
                <w:szCs w:val="20"/>
              </w:rPr>
              <w:t>2.5</w:t>
            </w:r>
          </w:p>
        </w:tc>
      </w:tr>
    </w:tbl>
    <w:p w14:paraId="55F1FD5D" w14:textId="3F91CA3A" w:rsidR="00E15637" w:rsidRDefault="00E15637" w:rsidP="000C115D">
      <w:pPr>
        <w:spacing w:after="0" w:line="240" w:lineRule="auto"/>
        <w:rPr>
          <w:rFonts w:ascii="Arial" w:eastAsia="Times New Roman" w:hAnsi="Arial" w:cs="Arial"/>
          <w:lang w:eastAsia="en-GB"/>
        </w:rPr>
      </w:pPr>
    </w:p>
    <w:bookmarkEnd w:id="1"/>
    <w:p w14:paraId="5707ED0F" w14:textId="688ACD76" w:rsidR="00E15637" w:rsidRDefault="00E15637" w:rsidP="000C115D">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consultant’s </w:t>
      </w:r>
      <w:r>
        <w:rPr>
          <w:rFonts w:ascii="Arial" w:eastAsia="Times New Roman" w:hAnsi="Arial" w:cs="Arial"/>
          <w:lang w:eastAsia="en-GB"/>
        </w:rPr>
        <w:lastRenderedPageBreak/>
        <w:t>duties, responsibilities and objectives for the forthcoming year.  The appointee to the post will be supported in arranging an appropriate and suitable mentor</w:t>
      </w:r>
      <w:r w:rsidR="00E15637">
        <w:rPr>
          <w:rFonts w:ascii="Arial" w:eastAsia="Times New Roman" w:hAnsi="Arial" w:cs="Arial"/>
          <w:lang w:eastAsia="en-GB"/>
        </w:rPr>
        <w:t>.</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There are no formal management or leadership responsibilities attached to this </w:t>
      </w:r>
      <w:proofErr w:type="gramStart"/>
      <w:r w:rsidRPr="0092726F">
        <w:rPr>
          <w:rFonts w:ascii="Arial" w:hAnsi="Arial" w:cs="Arial"/>
        </w:rPr>
        <w:t>role</w:t>
      </w:r>
      <w:proofErr w:type="gramEnd"/>
      <w:r w:rsidRPr="0092726F">
        <w:rPr>
          <w:rFonts w:ascii="Arial" w:hAnsi="Arial" w:cs="Arial"/>
        </w:rPr>
        <w:t xml:space="preserv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Lead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participate in service evaluation and information gathering exercises designed to gain a better understanding of the functioning of the service </w:t>
      </w:r>
      <w:proofErr w:type="gramStart"/>
      <w:r w:rsidRPr="0092726F">
        <w:rPr>
          <w:rFonts w:ascii="Arial" w:hAnsi="Arial" w:cs="Arial"/>
        </w:rPr>
        <w:t>in order to</w:t>
      </w:r>
      <w:proofErr w:type="gramEnd"/>
      <w:r w:rsidRPr="0092726F">
        <w:rPr>
          <w:rFonts w:ascii="Arial" w:hAnsi="Arial" w:cs="Arial"/>
        </w:rPr>
        <w:t xml:space="preserve">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Pr="00562AF3" w:rsidRDefault="0092726F" w:rsidP="00562AF3">
      <w:pPr>
        <w:spacing w:after="0" w:line="240" w:lineRule="auto"/>
        <w:jc w:val="both"/>
        <w:rPr>
          <w:rFonts w:ascii="Arial" w:hAnsi="Arial" w:cs="Arial"/>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2" w:name="_Hlk85112913"/>
      <w:r>
        <w:rPr>
          <w:rFonts w:ascii="Arial" w:eastAsia="Times New Roman" w:hAnsi="Arial" w:cs="Arial"/>
        </w:rPr>
        <w:t>The Trust has a dedicated Education Centre near to the Bradgate Mental Health Unit on the Glenfield Hospital site.</w:t>
      </w:r>
    </w:p>
    <w:bookmarkEnd w:id="2"/>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00492EC5" w14:textId="77777777" w:rsidR="00D36CC6" w:rsidRPr="00AC0DD5" w:rsidRDefault="00D36CC6" w:rsidP="00D36CC6">
      <w:pPr>
        <w:pStyle w:val="Default"/>
        <w:jc w:val="both"/>
        <w:rPr>
          <w:rFonts w:ascii="Arial" w:eastAsia="Times New Roman" w:hAnsi="Arial" w:cs="Arial"/>
          <w:sz w:val="22"/>
          <w:szCs w:val="22"/>
          <w:lang w:eastAsia="en-GB"/>
        </w:rPr>
      </w:pPr>
      <w:r w:rsidRPr="00AC0DD5">
        <w:rPr>
          <w:rFonts w:ascii="Arial" w:hAnsi="Arial" w:cs="Arial"/>
          <w:sz w:val="22"/>
          <w:szCs w:val="22"/>
        </w:rPr>
        <w:t xml:space="preserve">The 2013 GMC Good Medical Practice document (Domain 3 teaching, training, supporting and assessing 39-43) clearly states that all doctors should be willing to contribute to teaching, training, appraising and assessing doctors and students because these activities are fundamentally important to current and future patient care.  LPT is a teaching Trust and </w:t>
      </w:r>
      <w:r w:rsidRPr="00AC0DD5">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AC0DD5">
        <w:rPr>
          <w:rFonts w:ascii="Arial" w:hAnsi="Arial" w:cs="Arial"/>
          <w:sz w:val="22"/>
          <w:szCs w:val="22"/>
        </w:rPr>
        <w:t>as part of their duties with time embedded in Direct Clinical Care (DCC) activities to undertake this role</w:t>
      </w:r>
      <w:r w:rsidRPr="00AC0DD5">
        <w:rPr>
          <w:rFonts w:ascii="Arial" w:eastAsia="Times New Roman" w:hAnsi="Arial" w:cs="Arial"/>
          <w:sz w:val="22"/>
          <w:szCs w:val="22"/>
          <w:lang w:eastAsia="en-GB"/>
        </w:rPr>
        <w:t>.</w:t>
      </w:r>
    </w:p>
    <w:p w14:paraId="1293E8C0" w14:textId="77777777" w:rsidR="00D36CC6" w:rsidRPr="00AC0DD5" w:rsidRDefault="00D36CC6" w:rsidP="00D36CC6">
      <w:pPr>
        <w:pStyle w:val="Default"/>
        <w:jc w:val="both"/>
        <w:rPr>
          <w:rFonts w:ascii="Arial" w:hAnsi="Arial" w:cs="Arial"/>
          <w:sz w:val="22"/>
          <w:szCs w:val="22"/>
        </w:rPr>
      </w:pPr>
      <w:r w:rsidRPr="00AC0DD5">
        <w:rPr>
          <w:rFonts w:ascii="Arial" w:eastAsia="Times New Roman" w:hAnsi="Arial" w:cs="Arial"/>
          <w:sz w:val="22"/>
          <w:szCs w:val="22"/>
          <w:lang w:eastAsia="en-GB"/>
        </w:rPr>
        <w:t xml:space="preserve"> </w:t>
      </w:r>
    </w:p>
    <w:p w14:paraId="4F54D588" w14:textId="77777777" w:rsidR="00D36CC6" w:rsidRPr="00927E4E" w:rsidRDefault="00D36CC6" w:rsidP="00D36CC6">
      <w:pPr>
        <w:pStyle w:val="Header"/>
        <w:jc w:val="both"/>
        <w:rPr>
          <w:rFonts w:ascii="Arial" w:hAnsi="Arial" w:cs="Arial"/>
        </w:rPr>
      </w:pPr>
      <w:r w:rsidRPr="00AC0DD5">
        <w:rPr>
          <w:rFonts w:ascii="Arial" w:hAnsi="Arial" w:cs="Arial"/>
        </w:rPr>
        <w:lastRenderedPageBreak/>
        <w:t xml:space="preserve">Medical students based at the </w:t>
      </w:r>
      <w:r w:rsidRPr="00927E4E">
        <w:rPr>
          <w:rFonts w:ascii="Arial" w:hAnsi="Arial" w:cs="Arial"/>
        </w:rPr>
        <w:t xml:space="preserve">University of Leicester follow a standard 5 year </w:t>
      </w:r>
      <w:proofErr w:type="gramStart"/>
      <w:r w:rsidRPr="00927E4E">
        <w:rPr>
          <w:rFonts w:ascii="Arial" w:hAnsi="Arial" w:cs="Arial"/>
        </w:rPr>
        <w:t>programme.  .</w:t>
      </w:r>
      <w:proofErr w:type="gramEnd"/>
      <w:r w:rsidRPr="00927E4E">
        <w:rPr>
          <w:rFonts w:ascii="Arial" w:hAnsi="Arial" w:cs="Arial"/>
        </w:rPr>
        <w:t xml:space="preserve">  Both ward and outpatient based clinical teaching, as well as tutorial and lecture style teaching is undertaken.</w:t>
      </w:r>
    </w:p>
    <w:p w14:paraId="0490AB11" w14:textId="77777777" w:rsidR="00D36CC6" w:rsidRPr="00927E4E" w:rsidRDefault="00D36CC6" w:rsidP="00D36CC6">
      <w:pPr>
        <w:pStyle w:val="Default"/>
        <w:rPr>
          <w:rFonts w:ascii="Arial" w:eastAsia="Times New Roman" w:hAnsi="Arial" w:cs="Arial"/>
          <w:sz w:val="22"/>
          <w:szCs w:val="22"/>
          <w:lang w:eastAsia="en-GB"/>
        </w:rPr>
      </w:pPr>
    </w:p>
    <w:p w14:paraId="3CFF5D01" w14:textId="51DE06ED" w:rsidR="00D36CC6" w:rsidRPr="00927E4E" w:rsidRDefault="00D36CC6" w:rsidP="00D36CC6">
      <w:pPr>
        <w:pStyle w:val="Default"/>
        <w:rPr>
          <w:rFonts w:ascii="Arial" w:hAnsi="Arial" w:cs="Arial"/>
          <w:sz w:val="22"/>
          <w:szCs w:val="22"/>
        </w:rPr>
      </w:pPr>
      <w:r w:rsidRPr="00927E4E">
        <w:rPr>
          <w:rFonts w:ascii="Arial" w:eastAsia="Times New Roman" w:hAnsi="Arial" w:cs="Arial"/>
          <w:sz w:val="22"/>
          <w:szCs w:val="22"/>
          <w:lang w:eastAsia="en-GB"/>
        </w:rPr>
        <w:t xml:space="preserve">In </w:t>
      </w:r>
      <w:proofErr w:type="gramStart"/>
      <w:r w:rsidRPr="00927E4E">
        <w:rPr>
          <w:rFonts w:ascii="Arial" w:eastAsia="Times New Roman" w:hAnsi="Arial" w:cs="Arial"/>
          <w:sz w:val="22"/>
          <w:szCs w:val="22"/>
          <w:lang w:eastAsia="en-GB"/>
        </w:rPr>
        <w:t>addition</w:t>
      </w:r>
      <w:proofErr w:type="gramEnd"/>
      <w:r w:rsidRPr="00927E4E">
        <w:rPr>
          <w:rFonts w:ascii="Arial" w:eastAsia="Times New Roman" w:hAnsi="Arial" w:cs="Arial"/>
          <w:sz w:val="22"/>
          <w:szCs w:val="22"/>
          <w:lang w:eastAsia="en-GB"/>
        </w:rPr>
        <w:t xml:space="preserve"> some consultants will undertake additional undergraduate teaching duties which will be recognised as part of their SPA allowance (up to 0.5 PA)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w:t>
      </w:r>
    </w:p>
    <w:p w14:paraId="2B9FC130" w14:textId="77777777" w:rsidR="00D36CC6" w:rsidRPr="00927E4E" w:rsidRDefault="00D36CC6" w:rsidP="00D36CC6">
      <w:pPr>
        <w:pStyle w:val="Default"/>
        <w:rPr>
          <w:rFonts w:ascii="Arial" w:hAnsi="Arial" w:cs="Arial"/>
          <w:sz w:val="22"/>
          <w:szCs w:val="22"/>
        </w:rPr>
      </w:pPr>
    </w:p>
    <w:p w14:paraId="2AC30F67" w14:textId="77777777" w:rsidR="00D36CC6" w:rsidRPr="00927E4E" w:rsidRDefault="00D36CC6" w:rsidP="00D36CC6">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1832A867" w14:textId="77777777" w:rsidR="00D36CC6" w:rsidRPr="00927E4E" w:rsidRDefault="00D36CC6" w:rsidP="00D36CC6">
      <w:pPr>
        <w:pStyle w:val="body"/>
        <w:spacing w:after="0" w:line="240" w:lineRule="auto"/>
        <w:rPr>
          <w:rFonts w:ascii="Arial" w:hAnsi="Arial" w:cs="Arial"/>
          <w:sz w:val="22"/>
          <w:szCs w:val="22"/>
          <w:u w:val="single"/>
        </w:rPr>
      </w:pPr>
    </w:p>
    <w:p w14:paraId="6A7343EB" w14:textId="77777777" w:rsidR="00D36CC6" w:rsidRPr="00927E4E" w:rsidRDefault="00D36CC6" w:rsidP="00D36CC6">
      <w:pPr>
        <w:pStyle w:val="body"/>
        <w:spacing w:after="0" w:line="240" w:lineRule="auto"/>
        <w:rPr>
          <w:rFonts w:ascii="Arial" w:hAnsi="Arial" w:cs="Arial"/>
          <w:sz w:val="22"/>
          <w:szCs w:val="22"/>
          <w:u w:val="single"/>
        </w:rPr>
      </w:pPr>
      <w:r w:rsidRPr="00927E4E">
        <w:rPr>
          <w:rFonts w:ascii="Arial" w:hAnsi="Arial" w:cs="Arial"/>
          <w:sz w:val="22"/>
          <w:szCs w:val="22"/>
          <w:u w:val="single"/>
        </w:rPr>
        <w:t>Principal Elements:</w:t>
      </w:r>
    </w:p>
    <w:p w14:paraId="630179AB" w14:textId="77777777" w:rsidR="00D36CC6" w:rsidRPr="00927E4E" w:rsidRDefault="00D36CC6" w:rsidP="00D36CC6">
      <w:pPr>
        <w:pStyle w:val="BodyText2"/>
        <w:numPr>
          <w:ilvl w:val="0"/>
          <w:numId w:val="33"/>
        </w:numPr>
        <w:spacing w:after="0" w:line="240" w:lineRule="auto"/>
        <w:jc w:val="both"/>
        <w:rPr>
          <w:rFonts w:ascii="Arial" w:hAnsi="Arial" w:cs="Arial"/>
        </w:rPr>
      </w:pPr>
      <w:r w:rsidRPr="00927E4E">
        <w:rPr>
          <w:rFonts w:ascii="Arial" w:hAnsi="Arial" w:cs="Arial"/>
        </w:rPr>
        <w:t>To support </w:t>
      </w:r>
      <w:r w:rsidRPr="00927E4E">
        <w:rPr>
          <w:rStyle w:val="Strong"/>
          <w:rFonts w:ascii="Arial" w:hAnsi="Arial" w:cs="Arial"/>
          <w:b w:val="0"/>
        </w:rPr>
        <w:t>and oversee</w:t>
      </w:r>
      <w:r w:rsidRPr="00927E4E">
        <w:rPr>
          <w:rFonts w:ascii="Arial" w:hAnsi="Arial" w:cs="Arial"/>
          <w:b/>
        </w:rPr>
        <w:t xml:space="preserve"> </w:t>
      </w:r>
      <w:r w:rsidRPr="00927E4E">
        <w:rPr>
          <w:rFonts w:ascii="Arial" w:hAnsi="Arial" w:cs="Arial"/>
        </w:rPr>
        <w:t>the placement of students in the department and act as a clinical teacher</w:t>
      </w:r>
    </w:p>
    <w:p w14:paraId="4AA57328" w14:textId="77777777" w:rsidR="00D36CC6" w:rsidRPr="00927E4E" w:rsidRDefault="00D36CC6" w:rsidP="00D36CC6">
      <w:pPr>
        <w:pStyle w:val="ListParagraph"/>
        <w:numPr>
          <w:ilvl w:val="0"/>
          <w:numId w:val="33"/>
        </w:numPr>
        <w:spacing w:after="0" w:line="240" w:lineRule="auto"/>
        <w:contextualSpacing w:val="0"/>
        <w:jc w:val="both"/>
        <w:rPr>
          <w:rFonts w:ascii="Arial" w:hAnsi="Arial" w:cs="Arial"/>
        </w:rPr>
      </w:pPr>
      <w:r w:rsidRPr="00927E4E">
        <w:rPr>
          <w:rFonts w:ascii="Arial" w:hAnsi="Arial" w:cs="Arial"/>
        </w:rPr>
        <w:t>To facilitate delivery of undergraduate teaching as directed by the departmental </w:t>
      </w:r>
      <w:r w:rsidRPr="00927E4E">
        <w:rPr>
          <w:rStyle w:val="Strong"/>
          <w:rFonts w:ascii="Arial" w:hAnsi="Arial" w:cs="Arial"/>
          <w:b w:val="0"/>
        </w:rPr>
        <w:t>undergraduate</w:t>
      </w:r>
      <w:r w:rsidRPr="00927E4E">
        <w:rPr>
          <w:rFonts w:ascii="Arial" w:hAnsi="Arial" w:cs="Arial"/>
        </w:rPr>
        <w:t xml:space="preserve"> education lead</w:t>
      </w:r>
    </w:p>
    <w:p w14:paraId="483F9DCC" w14:textId="77777777" w:rsidR="00D36CC6" w:rsidRDefault="00D36CC6" w:rsidP="00D36CC6">
      <w:pPr>
        <w:jc w:val="both"/>
        <w:rPr>
          <w:rFonts w:ascii="Arial" w:hAnsi="Arial" w:cs="Arial"/>
        </w:rPr>
      </w:pPr>
    </w:p>
    <w:p w14:paraId="4B9573E6" w14:textId="77777777" w:rsidR="00D36CC6" w:rsidRPr="00927E4E" w:rsidRDefault="00D36CC6" w:rsidP="00D36CC6">
      <w:pPr>
        <w:jc w:val="both"/>
        <w:rPr>
          <w:rFonts w:ascii="Arial" w:hAnsi="Arial" w:cs="Arial"/>
        </w:rPr>
      </w:pPr>
      <w:r w:rsidRPr="00927E4E">
        <w:rPr>
          <w:rFonts w:ascii="Arial" w:hAnsi="Arial" w:cs="Arial"/>
        </w:rPr>
        <w:t xml:space="preserve">Enhanced undergraduate duties will include acting as examiners in medical school assessments, providing occasional seminar and small group teaching, lecturing &amp; other Phase 1 teaching within the medical curricula, in addition to individual supervision of clinical students attached to them.  </w:t>
      </w:r>
    </w:p>
    <w:p w14:paraId="3F8C21C3" w14:textId="77777777" w:rsidR="00D36CC6" w:rsidRPr="00EF586B" w:rsidRDefault="00D36CC6" w:rsidP="00D36CC6">
      <w:pPr>
        <w:autoSpaceDE w:val="0"/>
        <w:autoSpaceDN w:val="0"/>
        <w:adjustRightInd w:val="0"/>
        <w:spacing w:line="20" w:lineRule="atLeast"/>
        <w:jc w:val="both"/>
        <w:rPr>
          <w:rFonts w:ascii="Arial" w:hAnsi="Arial" w:cs="Arial"/>
          <w:sz w:val="24"/>
          <w:szCs w:val="24"/>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w:t>
      </w:r>
      <w:proofErr w:type="gramStart"/>
      <w:r w:rsidRPr="00562AF3">
        <w:rPr>
          <w:rFonts w:ascii="Arial" w:eastAsia="Times New Roman" w:hAnsi="Arial" w:cs="Arial"/>
        </w:rPr>
        <w:t>lead</w:t>
      </w:r>
      <w:proofErr w:type="gramEnd"/>
      <w:r w:rsidRPr="00562AF3">
        <w:rPr>
          <w:rFonts w:ascii="Arial" w:eastAsia="Times New Roman" w:hAnsi="Arial" w:cs="Arial"/>
        </w:rPr>
        <w:t xml:space="preserve">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77777777"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group, and will take part in appraisal, and be in good standing for CPD with the</w:t>
      </w:r>
      <w:r w:rsidRPr="00DE1097">
        <w:rPr>
          <w:rFonts w:ascii="Arial" w:eastAsia="Times New Roman" w:hAnsi="Arial" w:cs="Arial"/>
          <w:lang w:eastAsia="en-GB"/>
        </w:rPr>
        <w:t xml:space="preserve"> Royal College of Psychiatrists. The post holder will have access to study leave, and funding for appropriate courses, as agreed </w:t>
      </w:r>
      <w:r w:rsidRPr="0092726F">
        <w:rPr>
          <w:rFonts w:ascii="Arial" w:eastAsia="Times New Roman" w:hAnsi="Arial" w:cs="Arial"/>
          <w:lang w:eastAsia="en-GB"/>
        </w:rPr>
        <w:t xml:space="preserve">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095BE1E5"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Each consultant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22D2719C" w14:textId="78B78FC9" w:rsidR="00E15637" w:rsidRDefault="00E15637">
      <w:pPr>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All potential projects, whatever their methodology, are brought to our weekly IKH Design Huddle, where they are considered by a team of Advisors, including representation from R&amp;D, </w:t>
      </w:r>
      <w:r w:rsidRPr="004331B3">
        <w:rPr>
          <w:rFonts w:ascii="Arial" w:hAnsi="Arial" w:cs="Arial"/>
        </w:rPr>
        <w:lastRenderedPageBreak/>
        <w:t>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62CEB12E"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The commencing salary and subsequent progression through the pay thresholds will be in accordance with schedule 14 of the terms and conditions of service for Consultants (England) 2003.  The firs</w:t>
      </w:r>
      <w:r w:rsidR="00FF01D4">
        <w:rPr>
          <w:rFonts w:ascii="Arial" w:eastAsia="Times New Roman" w:hAnsi="Arial" w:cs="Arial"/>
          <w:lang w:eastAsia="en-GB"/>
        </w:rPr>
        <w:t xml:space="preserve">t pay threshold from </w:t>
      </w:r>
      <w:r w:rsidR="003650A7">
        <w:rPr>
          <w:rFonts w:ascii="Arial" w:eastAsia="Times New Roman" w:hAnsi="Arial" w:cs="Arial"/>
          <w:lang w:eastAsia="en-GB"/>
        </w:rPr>
        <w:t>1 April 202</w:t>
      </w:r>
      <w:r w:rsidR="007C079A">
        <w:rPr>
          <w:rFonts w:ascii="Arial" w:eastAsia="Times New Roman" w:hAnsi="Arial" w:cs="Arial"/>
          <w:lang w:eastAsia="en-GB"/>
        </w:rPr>
        <w:t>4</w:t>
      </w:r>
      <w:r w:rsidR="003650A7">
        <w:rPr>
          <w:rFonts w:ascii="Arial" w:eastAsia="Times New Roman" w:hAnsi="Arial" w:cs="Arial"/>
          <w:lang w:eastAsia="en-GB"/>
        </w:rPr>
        <w:t xml:space="preserve"> is £</w:t>
      </w:r>
      <w:r w:rsidR="007C079A">
        <w:rPr>
          <w:rFonts w:ascii="Arial" w:eastAsia="Times New Roman" w:hAnsi="Arial" w:cs="Arial"/>
          <w:lang w:eastAsia="en-GB"/>
        </w:rPr>
        <w:t>105,504</w:t>
      </w:r>
      <w:r w:rsidRPr="001A1669">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lastRenderedPageBreak/>
        <w:t xml:space="preserve">Annual Leave:  </w:t>
      </w:r>
      <w:r w:rsidRPr="001A1669">
        <w:rPr>
          <w:rFonts w:ascii="Arial" w:eastAsia="Times New Roman" w:hAnsi="Arial" w:cs="Arial"/>
          <w:lang w:eastAsia="en-GB"/>
        </w:rPr>
        <w:t xml:space="preserve">Entitlement will be 32 days per annum for whole time Consultants, increasing to 34 days on completion of 7 years’ service as a </w:t>
      </w:r>
      <w:proofErr w:type="gramStart"/>
      <w:r w:rsidRPr="001A1669">
        <w:rPr>
          <w:rFonts w:ascii="Arial" w:eastAsia="Times New Roman" w:hAnsi="Arial" w:cs="Arial"/>
          <w:lang w:eastAsia="en-GB"/>
        </w:rPr>
        <w:t>Consultant</w:t>
      </w:r>
      <w:proofErr w:type="gramEnd"/>
      <w:r w:rsidRPr="001A1669">
        <w:rPr>
          <w:rFonts w:ascii="Arial" w:eastAsia="Times New Roman" w:hAnsi="Arial" w:cs="Arial"/>
          <w:lang w:eastAsia="en-GB"/>
        </w:rPr>
        <w:t xml:space="preserve">.  In </w:t>
      </w:r>
      <w:proofErr w:type="gramStart"/>
      <w:r w:rsidRPr="001A1669">
        <w:rPr>
          <w:rFonts w:ascii="Arial" w:eastAsia="Times New Roman" w:hAnsi="Arial" w:cs="Arial"/>
          <w:lang w:eastAsia="en-GB"/>
        </w:rPr>
        <w:t>addition</w:t>
      </w:r>
      <w:proofErr w:type="gramEnd"/>
      <w:r w:rsidRPr="001A1669">
        <w:rPr>
          <w:rFonts w:ascii="Arial" w:eastAsia="Times New Roman" w:hAnsi="Arial" w:cs="Arial"/>
          <w:lang w:eastAsia="en-GB"/>
        </w:rPr>
        <w:t xml:space="preserve">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w:t>
      </w:r>
      <w:proofErr w:type="gramStart"/>
      <w:r w:rsidR="008B2523" w:rsidRPr="001A1669">
        <w:rPr>
          <w:rFonts w:ascii="Arial" w:eastAsia="Times New Roman" w:hAnsi="Arial" w:cs="Arial"/>
          <w:lang w:eastAsia="en-GB"/>
        </w:rPr>
        <w:t>are able to</w:t>
      </w:r>
      <w:proofErr w:type="gramEnd"/>
      <w:r w:rsidR="008B2523" w:rsidRPr="001A1669">
        <w:rPr>
          <w:rFonts w:ascii="Arial" w:eastAsia="Times New Roman" w:hAnsi="Arial" w:cs="Arial"/>
          <w:lang w:eastAsia="en-GB"/>
        </w:rPr>
        <w:t xml:space="preserve"> achieve a balance between the demands of work and their domestic, personal and family 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4553112B" w14:textId="629BF715" w:rsidR="00392F0A" w:rsidRPr="00392F0A" w:rsidRDefault="00392F0A" w:rsidP="00392F0A">
      <w:pPr>
        <w:spacing w:after="0" w:line="240" w:lineRule="auto"/>
        <w:rPr>
          <w:rFonts w:ascii="Arial" w:hAnsi="Arial" w:cs="Arial"/>
          <w:b/>
          <w:bCs/>
        </w:rPr>
      </w:pPr>
      <w:r>
        <w:rPr>
          <w:rFonts w:ascii="Arial" w:hAnsi="Arial" w:cs="Arial"/>
          <w:b/>
          <w:bCs/>
        </w:rPr>
        <w:t>Coronavirus Regulations</w:t>
      </w:r>
    </w:p>
    <w:p w14:paraId="7ED4BAF5" w14:textId="2E83F554" w:rsidR="00392F0A" w:rsidRPr="00392F0A" w:rsidRDefault="00392F0A" w:rsidP="00392F0A">
      <w:pPr>
        <w:spacing w:after="0" w:line="240" w:lineRule="auto"/>
        <w:rPr>
          <w:rFonts w:ascii="Arial" w:hAnsi="Arial" w:cs="Arial"/>
        </w:rPr>
      </w:pPr>
      <w:r w:rsidRPr="00392F0A">
        <w:rPr>
          <w:rFonts w:ascii="Arial" w:hAnsi="Arial" w:cs="Arial"/>
        </w:rPr>
        <w:lastRenderedPageBreak/>
        <w:t xml:space="preserve">The Health and Social Care Act 2008 (Regulated Activities) (Amendment) (Coronavirus) Regulations 2021 (the Regulations) require all staff working in care homes to be up to date with their COVID vaccination status from 11 November 2021.  If these Regulations are relevant to the role that this </w:t>
      </w:r>
      <w:r w:rsidR="00BA1602">
        <w:rPr>
          <w:rFonts w:ascii="Arial" w:hAnsi="Arial" w:cs="Arial"/>
        </w:rPr>
        <w:t>post</w:t>
      </w:r>
      <w:r w:rsidRPr="00392F0A">
        <w:rPr>
          <w:rFonts w:ascii="Arial" w:hAnsi="Arial" w:cs="Arial"/>
        </w:rPr>
        <w:t xml:space="preserve"> relates to, you will be required to provide evidence that your COVID vaccination status is up to date unless you have a valid exemption.</w:t>
      </w: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w:t>
            </w:r>
            <w:r w:rsidRPr="00F9363C">
              <w:rPr>
                <w:rFonts w:ascii="Arial" w:eastAsia="Times New Roman" w:hAnsi="Arial" w:cs="Arial"/>
                <w:lang w:eastAsia="en-GB"/>
              </w:rPr>
              <w:lastRenderedPageBreak/>
              <w:t xml:space="preserve">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i.e.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7825C8">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lastRenderedPageBreak/>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 xml:space="preserve">The post holder may be required to work at any of the other sites within LPT subject to consultation.  LPT </w:t>
      </w:r>
      <w:proofErr w:type="gramStart"/>
      <w:r w:rsidRPr="00B21FA9">
        <w:rPr>
          <w:rFonts w:ascii="Arial" w:eastAsia="Times New Roman" w:hAnsi="Arial" w:cs="Arial"/>
        </w:rPr>
        <w:t>has to</w:t>
      </w:r>
      <w:proofErr w:type="gramEnd"/>
      <w:r w:rsidRPr="00B21FA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32B3A40C"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0260C5">
        <w:rPr>
          <w:rFonts w:ascii="Arial" w:eastAsia="Times New Roman" w:hAnsi="Arial" w:cs="Arial"/>
          <w:color w:val="000000"/>
          <w:lang w:eastAsia="en-GB"/>
        </w:rPr>
        <w:t xml:space="preserve">Sanjay or Stacey </w:t>
      </w:r>
      <w:r w:rsidRPr="001A1669">
        <w:rPr>
          <w:rFonts w:ascii="Arial" w:eastAsia="Times New Roman" w:hAnsi="Arial" w:cs="Arial"/>
          <w:color w:val="000000"/>
          <w:lang w:eastAsia="en-GB"/>
        </w:rPr>
        <w:t>in the first instance.</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638A62B0" w14:textId="374F5209" w:rsidR="00CD0B7F" w:rsidRDefault="00CD0B7F" w:rsidP="001A1669">
      <w:pPr>
        <w:spacing w:after="0" w:line="240" w:lineRule="auto"/>
        <w:jc w:val="both"/>
        <w:rPr>
          <w:rFonts w:ascii="Arial" w:eastAsia="Times New Roman" w:hAnsi="Arial" w:cs="Arial"/>
          <w:color w:val="FF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527"/>
      </w:tblGrid>
      <w:tr w:rsidR="00DE1097" w14:paraId="107E6847" w14:textId="77777777" w:rsidTr="00346E5F">
        <w:tc>
          <w:tcPr>
            <w:tcW w:w="4621" w:type="dxa"/>
            <w:tcBorders>
              <w:top w:val="single" w:sz="4" w:space="0" w:color="auto"/>
              <w:left w:val="single" w:sz="4" w:space="0" w:color="auto"/>
              <w:bottom w:val="single" w:sz="4" w:space="0" w:color="auto"/>
              <w:right w:val="single" w:sz="4" w:space="0" w:color="auto"/>
            </w:tcBorders>
          </w:tcPr>
          <w:p w14:paraId="60DD0CB3" w14:textId="1E8246A0" w:rsidR="00DE1097" w:rsidRDefault="00DE1097" w:rsidP="00346E5F">
            <w:pPr>
              <w:spacing w:after="0" w:line="240" w:lineRule="auto"/>
              <w:jc w:val="both"/>
              <w:rPr>
                <w:rFonts w:ascii="Arial" w:eastAsia="Times New Roman" w:hAnsi="Arial" w:cs="Times New Roman"/>
                <w:szCs w:val="20"/>
              </w:rPr>
            </w:pPr>
            <w:r>
              <w:rPr>
                <w:rFonts w:ascii="Arial" w:eastAsia="Times New Roman" w:hAnsi="Arial" w:cs="Times New Roman"/>
                <w:szCs w:val="20"/>
              </w:rPr>
              <w:t xml:space="preserve">Dr </w:t>
            </w:r>
            <w:r w:rsidR="000260C5">
              <w:rPr>
                <w:rFonts w:ascii="Arial" w:eastAsia="Times New Roman" w:hAnsi="Arial" w:cs="Times New Roman"/>
                <w:szCs w:val="20"/>
              </w:rPr>
              <w:t>Sanjay Rao</w:t>
            </w:r>
          </w:p>
          <w:p w14:paraId="49F57CC0" w14:textId="1020EA6D" w:rsidR="000260C5" w:rsidRDefault="00DE1097" w:rsidP="00346E5F">
            <w:pPr>
              <w:spacing w:after="0" w:line="240" w:lineRule="auto"/>
              <w:jc w:val="both"/>
              <w:rPr>
                <w:rFonts w:ascii="Arial" w:eastAsia="Times New Roman" w:hAnsi="Arial" w:cs="Times New Roman"/>
                <w:szCs w:val="20"/>
              </w:rPr>
            </w:pPr>
            <w:r>
              <w:rPr>
                <w:rFonts w:ascii="Arial" w:eastAsia="Times New Roman" w:hAnsi="Arial" w:cs="Times New Roman"/>
                <w:szCs w:val="20"/>
              </w:rPr>
              <w:t xml:space="preserve">Consultant Psychiatrist </w:t>
            </w:r>
          </w:p>
          <w:p w14:paraId="1B3D20D9" w14:textId="7F62E610" w:rsidR="00DE1097" w:rsidRDefault="000260C5" w:rsidP="00346E5F">
            <w:pPr>
              <w:spacing w:after="0" w:line="240" w:lineRule="auto"/>
              <w:jc w:val="both"/>
              <w:rPr>
                <w:rFonts w:ascii="Arial" w:eastAsia="Times New Roman" w:hAnsi="Arial" w:cs="Times New Roman"/>
                <w:szCs w:val="20"/>
              </w:rPr>
            </w:pPr>
            <w:r>
              <w:rPr>
                <w:rFonts w:ascii="Arial" w:eastAsia="Times New Roman" w:hAnsi="Arial" w:cs="Times New Roman"/>
                <w:szCs w:val="20"/>
              </w:rPr>
              <w:t xml:space="preserve">Clinical </w:t>
            </w:r>
            <w:r w:rsidR="00DE1097">
              <w:rPr>
                <w:rFonts w:ascii="Arial" w:eastAsia="Times New Roman" w:hAnsi="Arial" w:cs="Times New Roman"/>
                <w:szCs w:val="20"/>
              </w:rPr>
              <w:t>Director</w:t>
            </w:r>
          </w:p>
          <w:p w14:paraId="1321E067" w14:textId="77777777" w:rsidR="00DE1097" w:rsidRDefault="00DE1097" w:rsidP="00346E5F">
            <w:pPr>
              <w:tabs>
                <w:tab w:val="left" w:pos="720"/>
                <w:tab w:val="left" w:pos="5760"/>
              </w:tabs>
              <w:spacing w:after="0" w:line="240" w:lineRule="auto"/>
              <w:rPr>
                <w:rFonts w:ascii="Arial" w:eastAsia="Times New Roman" w:hAnsi="Arial" w:cs="Times New Roman"/>
                <w:szCs w:val="20"/>
              </w:rPr>
            </w:pPr>
          </w:p>
          <w:p w14:paraId="15AA9268" w14:textId="4EA861BE" w:rsidR="00DE1097" w:rsidRDefault="00DE1097" w:rsidP="00346E5F">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 xml:space="preserve">Tel: 0116 295 </w:t>
            </w:r>
            <w:r w:rsidR="000260C5">
              <w:rPr>
                <w:rFonts w:ascii="Arial" w:eastAsia="Times New Roman" w:hAnsi="Arial" w:cs="Times New Roman"/>
                <w:szCs w:val="20"/>
              </w:rPr>
              <w:t>70do</w:t>
            </w:r>
          </w:p>
          <w:p w14:paraId="4BBF6218" w14:textId="16F43D83" w:rsidR="00DE1097" w:rsidRDefault="00DE1097" w:rsidP="00346E5F">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 xml:space="preserve">Email: </w:t>
            </w:r>
            <w:hyperlink w:history="1">
              <w:r w:rsidR="000260C5" w:rsidRPr="00867E31">
                <w:rPr>
                  <w:rStyle w:val="Hyperlink"/>
                </w:rPr>
                <w:t>sanjay.rao3</w:t>
              </w:r>
              <w:r w:rsidR="000260C5" w:rsidRPr="00867E31">
                <w:rPr>
                  <w:rStyle w:val="Hyperlink"/>
                  <w:rFonts w:ascii="Arial" w:eastAsia="Times New Roman" w:hAnsi="Arial" w:cs="Times New Roman"/>
                  <w:szCs w:val="20"/>
                </w:rPr>
                <w:t>@nhs.net</w:t>
              </w:r>
            </w:hyperlink>
            <w:r>
              <w:rPr>
                <w:rFonts w:ascii="Arial" w:eastAsia="Times New Roman" w:hAnsi="Arial" w:cs="Times New Roman"/>
                <w:szCs w:val="20"/>
              </w:rPr>
              <w:t xml:space="preserve">  </w:t>
            </w:r>
          </w:p>
          <w:p w14:paraId="0823030C" w14:textId="77777777" w:rsidR="00DE1097" w:rsidRDefault="00DE1097" w:rsidP="00346E5F">
            <w:pPr>
              <w:tabs>
                <w:tab w:val="left" w:pos="720"/>
                <w:tab w:val="left" w:pos="5760"/>
              </w:tabs>
              <w:spacing w:after="0" w:line="240" w:lineRule="auto"/>
              <w:rPr>
                <w:rFonts w:ascii="Arial" w:eastAsia="Times New Roman" w:hAnsi="Arial" w:cs="Times New Roman"/>
                <w:szCs w:val="20"/>
                <w:highlight w:val="yellow"/>
              </w:rPr>
            </w:pPr>
          </w:p>
        </w:tc>
        <w:tc>
          <w:tcPr>
            <w:tcW w:w="4621" w:type="dxa"/>
            <w:tcBorders>
              <w:top w:val="single" w:sz="4" w:space="0" w:color="auto"/>
              <w:left w:val="single" w:sz="4" w:space="0" w:color="auto"/>
              <w:bottom w:val="single" w:sz="4" w:space="0" w:color="auto"/>
              <w:right w:val="single" w:sz="4" w:space="0" w:color="auto"/>
            </w:tcBorders>
          </w:tcPr>
          <w:p w14:paraId="1F173744" w14:textId="77777777" w:rsidR="000260C5" w:rsidRDefault="000260C5" w:rsidP="000260C5">
            <w:pPr>
              <w:spacing w:after="0" w:line="240" w:lineRule="auto"/>
              <w:rPr>
                <w:rFonts w:ascii="Arial" w:eastAsia="Times New Roman" w:hAnsi="Arial" w:cs="Times New Roman"/>
                <w:i/>
                <w:iCs/>
                <w:szCs w:val="20"/>
              </w:rPr>
            </w:pPr>
            <w:r w:rsidRPr="000260C5">
              <w:rPr>
                <w:rFonts w:ascii="Arial" w:eastAsia="Times New Roman" w:hAnsi="Arial" w:cs="Times New Roman"/>
                <w:szCs w:val="20"/>
              </w:rPr>
              <w:t>Stacey Bennett</w:t>
            </w:r>
            <w:r w:rsidRPr="000260C5">
              <w:rPr>
                <w:rFonts w:ascii="Arial" w:eastAsia="Times New Roman" w:hAnsi="Arial" w:cs="Times New Roman"/>
                <w:szCs w:val="20"/>
              </w:rPr>
              <w:br/>
              <w:t xml:space="preserve">Community Manager </w:t>
            </w:r>
            <w:r w:rsidRPr="000260C5">
              <w:rPr>
                <w:rFonts w:ascii="Arial" w:eastAsia="Times New Roman" w:hAnsi="Arial" w:cs="Times New Roman"/>
                <w:szCs w:val="20"/>
              </w:rPr>
              <w:br/>
            </w:r>
            <w:r w:rsidRPr="000260C5">
              <w:rPr>
                <w:rFonts w:ascii="Arial" w:eastAsia="Times New Roman" w:hAnsi="Arial" w:cs="Times New Roman"/>
                <w:i/>
                <w:iCs/>
                <w:szCs w:val="20"/>
              </w:rPr>
              <w:t xml:space="preserve">Melton &amp; Rutland Neighbourhood </w:t>
            </w:r>
          </w:p>
          <w:p w14:paraId="0B74868E" w14:textId="77777777" w:rsidR="000260C5" w:rsidRPr="000260C5" w:rsidRDefault="000260C5" w:rsidP="000260C5">
            <w:pPr>
              <w:spacing w:after="0" w:line="240" w:lineRule="auto"/>
              <w:rPr>
                <w:rFonts w:ascii="Arial" w:eastAsia="Times New Roman" w:hAnsi="Arial" w:cs="Times New Roman"/>
                <w:szCs w:val="20"/>
              </w:rPr>
            </w:pPr>
          </w:p>
          <w:p w14:paraId="58AFF6B5" w14:textId="77777777" w:rsidR="000260C5" w:rsidRPr="000260C5" w:rsidRDefault="000260C5" w:rsidP="000260C5">
            <w:pPr>
              <w:spacing w:after="0" w:line="240" w:lineRule="auto"/>
              <w:rPr>
                <w:rFonts w:ascii="Arial" w:eastAsia="Times New Roman" w:hAnsi="Arial" w:cs="Times New Roman"/>
                <w:szCs w:val="20"/>
              </w:rPr>
            </w:pPr>
            <w:r w:rsidRPr="000260C5">
              <w:rPr>
                <w:rFonts w:ascii="Arial" w:eastAsia="Times New Roman" w:hAnsi="Arial" w:cs="Times New Roman"/>
                <w:szCs w:val="20"/>
              </w:rPr>
              <w:t xml:space="preserve">Leicestershire Partnership NHS Trust </w:t>
            </w:r>
          </w:p>
          <w:p w14:paraId="719850C6" w14:textId="77777777" w:rsidR="000260C5" w:rsidRPr="000260C5" w:rsidRDefault="000260C5" w:rsidP="000260C5">
            <w:pPr>
              <w:spacing w:after="0" w:line="240" w:lineRule="auto"/>
              <w:rPr>
                <w:rFonts w:ascii="Arial" w:eastAsia="Times New Roman" w:hAnsi="Arial" w:cs="Times New Roman"/>
                <w:szCs w:val="20"/>
                <w:u w:val="single"/>
              </w:rPr>
            </w:pPr>
            <w:r w:rsidRPr="000260C5">
              <w:rPr>
                <w:rFonts w:ascii="Arial" w:eastAsia="Times New Roman" w:hAnsi="Arial" w:cs="Times New Roman"/>
                <w:szCs w:val="20"/>
              </w:rPr>
              <w:t xml:space="preserve">E-mail </w:t>
            </w:r>
            <w:hyperlink w:history="1">
              <w:r w:rsidRPr="000260C5">
                <w:rPr>
                  <w:rStyle w:val="Hyperlink"/>
                  <w:rFonts w:ascii="Arial" w:eastAsia="Times New Roman" w:hAnsi="Arial" w:cs="Times New Roman"/>
                  <w:szCs w:val="20"/>
                </w:rPr>
                <w:t>stacey.bennett21@nhs.net</w:t>
              </w:r>
            </w:hyperlink>
            <w:r w:rsidRPr="000260C5">
              <w:rPr>
                <w:rFonts w:ascii="Arial" w:eastAsia="Times New Roman" w:hAnsi="Arial" w:cs="Times New Roman"/>
                <w:szCs w:val="20"/>
                <w:u w:val="single"/>
              </w:rPr>
              <w:t xml:space="preserve">  </w:t>
            </w:r>
          </w:p>
          <w:p w14:paraId="56944095" w14:textId="0ACABF3D" w:rsidR="00DE1097" w:rsidRDefault="00DE1097" w:rsidP="00346E5F">
            <w:pPr>
              <w:spacing w:after="0" w:line="240" w:lineRule="auto"/>
              <w:rPr>
                <w:rFonts w:ascii="Arial" w:eastAsia="Times New Roman" w:hAnsi="Arial" w:cs="Times New Roman"/>
                <w:szCs w:val="20"/>
              </w:rPr>
            </w:pPr>
          </w:p>
        </w:tc>
      </w:tr>
    </w:tbl>
    <w:p w14:paraId="4EF8E8FB" w14:textId="77777777" w:rsidR="00CD0B7F" w:rsidRDefault="00CD0B7F" w:rsidP="001A1669">
      <w:pPr>
        <w:spacing w:after="0" w:line="240" w:lineRule="auto"/>
        <w:jc w:val="both"/>
        <w:rPr>
          <w:rFonts w:ascii="Arial" w:eastAsia="Times New Roman" w:hAnsi="Arial" w:cs="Arial"/>
          <w:color w:val="FF0000"/>
          <w:lang w:eastAsia="en-GB"/>
        </w:rPr>
      </w:pPr>
    </w:p>
    <w:p w14:paraId="3E0EC65E" w14:textId="35141824"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5EEEFC4F" w14:textId="11525DBC"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1FE2B284" w14:textId="56E734C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7EE1041E" w14:textId="1967F1D4"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43B52077" w14:textId="16AB55E4"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460ACB71" w14:textId="272B900F"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4D425967" w14:textId="056CA8F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349B2928" w14:textId="3F86AF0F"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CF6AFE3" w14:textId="0EC65E5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6B1E4FBA" w14:textId="04E572C8"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71711ED2" w14:textId="1BB85906"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A3C030A" w14:textId="3B4D5187"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03D790B" w14:textId="71595C08"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C2C9239" w14:textId="24F25D2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0ECE08A" w14:textId="1A6EBE2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582154C" w14:textId="0A77C0E5"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F2FB678" w14:textId="5477EE4D"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17FDD3DC" w14:textId="7FB54C7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6943CEF1" w14:textId="6966DFAC"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A9FA772" w14:textId="49E791B6"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53CDD007" w14:textId="19B27F60"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6FCD4FC0" w14:textId="32797CB3"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79B1B3EB" w14:textId="315036DB"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6D554C64" w14:textId="7C609A8D"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11607BD" w14:textId="6533A284"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8EE9F63" w14:textId="45654EFD"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5A941853" w14:textId="7E760EE0"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1225A8B4" w14:textId="49C5C8A6"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43AF582E" w14:textId="38D6A850"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1E03E978" w14:textId="1720635C"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77777777" w:rsidR="003265B8" w:rsidRDefault="003265B8" w:rsidP="003265B8">
      <w:pPr>
        <w:spacing w:after="0" w:line="240" w:lineRule="auto"/>
        <w:rPr>
          <w:rFonts w:ascii="Arial" w:hAnsi="Arial" w:cs="Arial"/>
        </w:rPr>
      </w:pPr>
    </w:p>
    <w:p w14:paraId="65861C97" w14:textId="77777777" w:rsidR="003265B8" w:rsidRDefault="003265B8"/>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705A3E3C" w14:textId="77777777" w:rsidTr="00D378CD">
                    <w:tc>
                      <w:tcPr>
                        <w:tcW w:w="8851" w:type="dxa"/>
                      </w:tcPr>
                      <w:p w14:paraId="5D53BBD8"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Prison Healthcare</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p w14:paraId="3F2AF2B6" w14:textId="77777777" w:rsidR="00AB48A7" w:rsidRPr="00AB48A7" w:rsidRDefault="00AB48A7" w:rsidP="00AB48A7">
      <w:pPr>
        <w:spacing w:before="240" w:after="60" w:line="240" w:lineRule="auto"/>
        <w:jc w:val="right"/>
        <w:outlineLvl w:val="6"/>
        <w:rPr>
          <w:rFonts w:ascii="Arial" w:eastAsia="Arial Unicode MS" w:hAnsi="Arial" w:cs="Arial"/>
          <w:b/>
          <w:color w:val="000000"/>
          <w:szCs w:val="24"/>
          <w:u w:val="single"/>
          <w:lang w:eastAsia="en-GB"/>
        </w:rPr>
      </w:pPr>
      <w:r w:rsidRPr="00AB48A7">
        <w:rPr>
          <w:rFonts w:ascii="Arial" w:eastAsia="Arial Unicode MS" w:hAnsi="Arial" w:cs="Arial"/>
          <w:b/>
          <w:color w:val="000000"/>
          <w:szCs w:val="24"/>
          <w:u w:val="single"/>
          <w:lang w:eastAsia="en-GB"/>
        </w:rPr>
        <w:t xml:space="preserve">APPENDIX </w:t>
      </w:r>
      <w:r w:rsidR="00DA0838">
        <w:rPr>
          <w:rFonts w:ascii="Arial" w:eastAsia="Arial Unicode MS" w:hAnsi="Arial" w:cs="Arial"/>
          <w:b/>
          <w:color w:val="000000"/>
          <w:szCs w:val="24"/>
          <w:u w:val="single"/>
          <w:lang w:eastAsia="en-GB"/>
        </w:rPr>
        <w:t>3</w:t>
      </w:r>
    </w:p>
    <w:p w14:paraId="6DAE11BF" w14:textId="77777777" w:rsidR="009753C4" w:rsidRPr="00D85BA1" w:rsidRDefault="009753C4" w:rsidP="009753C4">
      <w:pPr>
        <w:spacing w:after="0" w:line="240" w:lineRule="auto"/>
        <w:jc w:val="center"/>
        <w:rPr>
          <w:rFonts w:ascii="Arial" w:eastAsia="Times New Roman" w:hAnsi="Arial" w:cs="Arial"/>
          <w:b/>
          <w:sz w:val="32"/>
          <w:szCs w:val="32"/>
          <w:lang w:eastAsia="en-GB"/>
        </w:rPr>
      </w:pPr>
      <w:r w:rsidRPr="00D85BA1">
        <w:rPr>
          <w:rFonts w:ascii="Arial" w:eastAsia="Times New Roman" w:hAnsi="Arial" w:cs="Arial"/>
          <w:b/>
          <w:sz w:val="32"/>
          <w:szCs w:val="32"/>
          <w:lang w:eastAsia="en-GB"/>
        </w:rPr>
        <w:t>University of Leicester</w:t>
      </w:r>
    </w:p>
    <w:p w14:paraId="49EBC03A" w14:textId="77777777" w:rsidR="005B378A" w:rsidRDefault="005B378A" w:rsidP="009753C4">
      <w:pPr>
        <w:spacing w:after="0" w:line="240" w:lineRule="auto"/>
        <w:jc w:val="center"/>
        <w:rPr>
          <w:rFonts w:ascii="Arial" w:eastAsia="Times New Roman" w:hAnsi="Arial" w:cs="Arial"/>
          <w:b/>
          <w:sz w:val="32"/>
          <w:szCs w:val="32"/>
          <w:lang w:eastAsia="en-GB"/>
        </w:rPr>
      </w:pPr>
    </w:p>
    <w:p w14:paraId="743A4403" w14:textId="77777777" w:rsidR="00A26547" w:rsidRPr="001F4BC2" w:rsidRDefault="00A26547" w:rsidP="00A26547">
      <w:pPr>
        <w:jc w:val="both"/>
        <w:rPr>
          <w:rFonts w:ascii="Arial" w:hAnsi="Arial" w:cs="Arial"/>
          <w:color w:val="0000FF"/>
          <w:u w:val="single"/>
        </w:rPr>
      </w:pPr>
      <w:r w:rsidRPr="001F4BC2">
        <w:rPr>
          <w:rFonts w:ascii="Arial" w:hAnsi="Arial" w:cs="Arial"/>
          <w:b/>
        </w:rPr>
        <w:t xml:space="preserve">College of Life Sciences </w:t>
      </w:r>
      <w:hyperlink w:history="1">
        <w:r w:rsidRPr="00AF50FF">
          <w:rPr>
            <w:rFonts w:ascii="Arial" w:hAnsi="Arial" w:cs="Arial"/>
            <w:color w:val="0000FF"/>
            <w:u w:val="single"/>
          </w:rPr>
          <w:t>http://www2.le.ac.uk/colleges/medbiopsych</w:t>
        </w:r>
      </w:hyperlink>
    </w:p>
    <w:p w14:paraId="7A502A36" w14:textId="77777777" w:rsidR="00A26547" w:rsidRPr="002D431D" w:rsidRDefault="00A26547" w:rsidP="00A26547">
      <w:pPr>
        <w:jc w:val="both"/>
        <w:rPr>
          <w:rFonts w:ascii="Arial" w:hAnsi="Arial" w:cs="Arial"/>
          <w:bCs/>
          <w:u w:color="000000"/>
        </w:rPr>
      </w:pPr>
      <w:r w:rsidRPr="002D431D">
        <w:rPr>
          <w:rFonts w:ascii="Arial" w:hAnsi="Arial" w:cs="Arial"/>
          <w:b/>
          <w:bCs/>
          <w:i/>
          <w:u w:color="000000"/>
        </w:rPr>
        <w:t>Pro-Vice-Chancellor, Head of College &amp; Dean of Medicine:</w:t>
      </w:r>
      <w:r w:rsidRPr="002D431D">
        <w:rPr>
          <w:rFonts w:ascii="Arial" w:hAnsi="Arial" w:cs="Arial"/>
          <w:bCs/>
          <w:u w:color="000000"/>
        </w:rPr>
        <w:t xml:space="preserve"> </w:t>
      </w:r>
    </w:p>
    <w:p w14:paraId="70705505" w14:textId="77777777" w:rsidR="00A26547" w:rsidRPr="00AF50FF" w:rsidRDefault="00A26547" w:rsidP="00A26547">
      <w:pPr>
        <w:jc w:val="both"/>
        <w:rPr>
          <w:rFonts w:ascii="Arial" w:hAnsi="Arial" w:cs="Arial"/>
          <w:bCs/>
          <w:u w:color="000000"/>
        </w:rPr>
      </w:pPr>
      <w:r w:rsidRPr="00AF50FF">
        <w:rPr>
          <w:rFonts w:ascii="Arial" w:hAnsi="Arial" w:cs="Arial"/>
          <w:bCs/>
          <w:u w:color="000000"/>
        </w:rPr>
        <w:t>Professor Thompson Robinson BMedSci MD FRCP FESO.</w:t>
      </w:r>
    </w:p>
    <w:p w14:paraId="207AA751" w14:textId="77777777" w:rsidR="00A26547" w:rsidRPr="00AF50FF" w:rsidRDefault="00A26547" w:rsidP="004331B3">
      <w:pPr>
        <w:pStyle w:val="HRHeading2"/>
        <w:spacing w:before="0" w:after="0"/>
        <w:jc w:val="both"/>
        <w:rPr>
          <w:rFonts w:ascii="Arial" w:eastAsia="Times New Roman" w:hAnsi="Arial" w:cs="Arial"/>
          <w:b w:val="0"/>
          <w:sz w:val="22"/>
          <w:szCs w:val="22"/>
        </w:rPr>
      </w:pPr>
      <w:r w:rsidRPr="00AF50FF">
        <w:rPr>
          <w:rFonts w:ascii="Arial" w:eastAsia="Times New Roman" w:hAnsi="Arial" w:cs="Arial"/>
          <w:b w:val="0"/>
          <w:sz w:val="22"/>
          <w:szCs w:val="22"/>
        </w:rPr>
        <w:t>The University of Leicester, with Leicestershire Pa</w:t>
      </w:r>
      <w:r w:rsidR="005A6826">
        <w:rPr>
          <w:rFonts w:ascii="Arial" w:eastAsia="Times New Roman" w:hAnsi="Arial" w:cs="Arial"/>
          <w:b w:val="0"/>
          <w:sz w:val="22"/>
          <w:szCs w:val="22"/>
        </w:rPr>
        <w:t>r</w:t>
      </w:r>
      <w:r w:rsidRPr="00AF50FF">
        <w:rPr>
          <w:rFonts w:ascii="Arial" w:eastAsia="Times New Roman" w:hAnsi="Arial" w:cs="Arial"/>
          <w:b w:val="0"/>
          <w:sz w:val="22"/>
          <w:szCs w:val="22"/>
        </w:rPr>
        <w:t xml:space="preserve">tnership NHS Trust, is committed to enhancing the partnership between academia and the NHS in Leicester.  A strong synergy between our organisations is the key to success. </w:t>
      </w:r>
    </w:p>
    <w:p w14:paraId="1C7183B4" w14:textId="77777777" w:rsidR="00A26547" w:rsidRPr="00AF50FF" w:rsidRDefault="00A26547" w:rsidP="004331B3">
      <w:pPr>
        <w:pStyle w:val="HRNormal"/>
        <w:spacing w:after="0"/>
        <w:ind w:left="0"/>
        <w:jc w:val="both"/>
        <w:rPr>
          <w:rFonts w:ascii="Arial" w:hAnsi="Arial" w:cs="Arial"/>
        </w:rPr>
      </w:pPr>
      <w:r w:rsidRPr="00AF50FF">
        <w:rPr>
          <w:rFonts w:ascii="Arial" w:eastAsia="Times New Roman" w:hAnsi="Arial" w:cs="Arial"/>
        </w:rPr>
        <w:t>Major contributions made by consultant colleagues to the academic mission through research, teaching and education, clinical leadership, enterprise and innovation are recognised by the award of a range of honorary titles from Honorary Fellow through to Honorary Professor.</w:t>
      </w:r>
      <w:r w:rsidRPr="00AF50FF" w:rsidDel="0010530E">
        <w:rPr>
          <w:rFonts w:ascii="Arial" w:hAnsi="Arial" w:cs="Arial"/>
        </w:rPr>
        <w:t xml:space="preserve"> </w:t>
      </w:r>
    </w:p>
    <w:p w14:paraId="49D6497C" w14:textId="77777777" w:rsidR="00A26547" w:rsidRPr="00AF50FF" w:rsidRDefault="00A26547" w:rsidP="004331B3">
      <w:pPr>
        <w:pStyle w:val="HRNormal"/>
        <w:spacing w:after="0"/>
        <w:ind w:left="0"/>
        <w:jc w:val="both"/>
        <w:rPr>
          <w:rFonts w:ascii="Arial" w:hAnsi="Arial" w:cs="Arial"/>
        </w:rPr>
      </w:pPr>
    </w:p>
    <w:p w14:paraId="3CCE039F" w14:textId="77777777" w:rsidR="00A26547" w:rsidRPr="00AF50FF" w:rsidRDefault="00A26547" w:rsidP="004331B3">
      <w:pPr>
        <w:pStyle w:val="HRHeading2"/>
        <w:spacing w:before="0" w:after="0"/>
        <w:jc w:val="both"/>
        <w:rPr>
          <w:rFonts w:ascii="Arial" w:hAnsi="Arial" w:cs="Arial"/>
          <w:sz w:val="22"/>
          <w:szCs w:val="22"/>
        </w:rPr>
      </w:pPr>
      <w:r w:rsidRPr="00AF50FF">
        <w:rPr>
          <w:rFonts w:ascii="Arial" w:hAnsi="Arial" w:cs="Arial"/>
          <w:b w:val="0"/>
          <w:bCs w:val="0"/>
          <w:sz w:val="22"/>
          <w:szCs w:val="22"/>
        </w:rPr>
        <w:t xml:space="preserve">The College’s mission is to pursue the highest standards of research, education and training in biomedical and related subjects, and to apply this knowledge and expertise to enhance the quality of life and economic prosperity of populations, both locally and in the wider world. </w:t>
      </w:r>
      <w:r w:rsidRPr="00AF50FF">
        <w:rPr>
          <w:rFonts w:ascii="Arial" w:hAnsi="Arial" w:cs="Arial"/>
          <w:b w:val="0"/>
          <w:sz w:val="22"/>
          <w:szCs w:val="22"/>
        </w:rPr>
        <w:t>Its considerable academic resources mean that it is widely recognised for the international impact of its research and the quality of its undergraduate and postgraduate teaching.</w:t>
      </w:r>
    </w:p>
    <w:p w14:paraId="466DC1FA" w14:textId="77777777" w:rsidR="00A26547" w:rsidRDefault="00A26547" w:rsidP="004331B3">
      <w:pPr>
        <w:spacing w:after="0" w:line="240" w:lineRule="auto"/>
        <w:jc w:val="both"/>
        <w:rPr>
          <w:rFonts w:ascii="Arial" w:hAnsi="Arial" w:cs="Arial"/>
        </w:rPr>
      </w:pPr>
    </w:p>
    <w:p w14:paraId="7BB77E24" w14:textId="77777777" w:rsidR="00A26547" w:rsidRDefault="00A26547" w:rsidP="004331B3">
      <w:pPr>
        <w:spacing w:after="0" w:line="240" w:lineRule="auto"/>
        <w:jc w:val="both"/>
        <w:rPr>
          <w:rFonts w:ascii="Arial" w:hAnsi="Arial" w:cs="Arial"/>
        </w:rPr>
      </w:pPr>
      <w:r w:rsidRPr="0061605A">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w:t>
      </w:r>
    </w:p>
    <w:p w14:paraId="496F219D" w14:textId="77777777" w:rsidR="004331B3" w:rsidRPr="0061605A" w:rsidRDefault="004331B3" w:rsidP="004331B3">
      <w:pPr>
        <w:spacing w:after="0" w:line="240" w:lineRule="auto"/>
        <w:jc w:val="both"/>
        <w:rPr>
          <w:rFonts w:ascii="Arial" w:hAnsi="Arial" w:cs="Arial"/>
        </w:rPr>
      </w:pPr>
    </w:p>
    <w:p w14:paraId="47696BA9" w14:textId="77777777" w:rsidR="00A26547" w:rsidRDefault="00A26547" w:rsidP="004331B3">
      <w:pPr>
        <w:spacing w:after="0" w:line="240" w:lineRule="auto"/>
        <w:jc w:val="both"/>
        <w:rPr>
          <w:rFonts w:ascii="Arial" w:hAnsi="Arial" w:cs="Arial"/>
        </w:rPr>
      </w:pPr>
      <w:r w:rsidRPr="00AF50FF">
        <w:rPr>
          <w:rFonts w:ascii="Arial" w:hAnsi="Arial" w:cs="Arial"/>
        </w:rPr>
        <w:t>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32541441" w14:textId="77777777" w:rsidR="004331B3" w:rsidRPr="00AF50FF" w:rsidRDefault="004331B3" w:rsidP="004331B3">
      <w:pPr>
        <w:spacing w:after="0" w:line="240" w:lineRule="auto"/>
        <w:jc w:val="both"/>
        <w:rPr>
          <w:rFonts w:ascii="Arial" w:hAnsi="Arial" w:cs="Arial"/>
        </w:rPr>
      </w:pPr>
    </w:p>
    <w:p w14:paraId="5E99BDA1" w14:textId="527D1744" w:rsidR="00A26547" w:rsidRDefault="00A26547" w:rsidP="004331B3">
      <w:pPr>
        <w:spacing w:after="0" w:line="240" w:lineRule="auto"/>
        <w:jc w:val="both"/>
        <w:rPr>
          <w:rFonts w:ascii="Arial" w:hAnsi="Arial" w:cs="Arial"/>
        </w:rPr>
      </w:pPr>
      <w:r w:rsidRPr="00AF50FF">
        <w:rPr>
          <w:rFonts w:ascii="Arial" w:hAnsi="Arial" w:cs="Arial"/>
        </w:rPr>
        <w:t xml:space="preserve">The high calibre of our academic endeavour is increasingly being recognised.  For </w:t>
      </w:r>
      <w:proofErr w:type="gramStart"/>
      <w:r w:rsidRPr="00AF50FF">
        <w:rPr>
          <w:rFonts w:ascii="Arial" w:hAnsi="Arial" w:cs="Arial"/>
        </w:rPr>
        <w:t>example</w:t>
      </w:r>
      <w:proofErr w:type="gramEnd"/>
      <w:r w:rsidRPr="00AF50FF">
        <w:rPr>
          <w:rFonts w:ascii="Arial" w:hAnsi="Arial" w:cs="Arial"/>
        </w:rPr>
        <w:t xml:space="preserve"> in the 202</w:t>
      </w:r>
      <w:r w:rsidR="00D36CC6">
        <w:rPr>
          <w:rFonts w:ascii="Arial" w:hAnsi="Arial" w:cs="Arial"/>
        </w:rPr>
        <w:t>1</w:t>
      </w:r>
      <w:r w:rsidRPr="00AF50FF">
        <w:rPr>
          <w:rFonts w:ascii="Arial" w:hAnsi="Arial" w:cs="Arial"/>
        </w:rPr>
        <w:t xml:space="preserve"> Shanghai International ranking, Leicester was ranked </w:t>
      </w:r>
      <w:r w:rsidR="00D36CC6">
        <w:rPr>
          <w:rFonts w:ascii="Arial" w:hAnsi="Arial" w:cs="Arial"/>
        </w:rPr>
        <w:t>18</w:t>
      </w:r>
      <w:r w:rsidR="00D36CC6" w:rsidRPr="00D36CC6">
        <w:rPr>
          <w:rFonts w:ascii="Arial" w:hAnsi="Arial" w:cs="Arial"/>
          <w:vertAlign w:val="superscript"/>
        </w:rPr>
        <w:t>th</w:t>
      </w:r>
      <w:r w:rsidR="00D36CC6">
        <w:rPr>
          <w:rFonts w:ascii="Arial" w:hAnsi="Arial" w:cs="Arial"/>
        </w:rPr>
        <w:t xml:space="preserve"> </w:t>
      </w:r>
      <w:r w:rsidRPr="00AF50FF">
        <w:rPr>
          <w:rFonts w:ascii="Arial" w:hAnsi="Arial" w:cs="Arial"/>
        </w:rPr>
        <w:t xml:space="preserve">(of almost 3,000 medical schools); Leicester was 5th in the UK (the highest rank for clinical medicine outside of the Golden Triangle). </w:t>
      </w:r>
    </w:p>
    <w:p w14:paraId="4B0CB649" w14:textId="77777777" w:rsidR="004331B3" w:rsidRPr="00AF50FF" w:rsidRDefault="004331B3" w:rsidP="004331B3">
      <w:pPr>
        <w:spacing w:after="0" w:line="240" w:lineRule="auto"/>
        <w:jc w:val="both"/>
        <w:rPr>
          <w:rFonts w:ascii="Arial" w:hAnsi="Arial" w:cs="Arial"/>
        </w:rPr>
      </w:pPr>
    </w:p>
    <w:p w14:paraId="41B9DE78" w14:textId="77777777" w:rsidR="00A26547" w:rsidRPr="00AF50FF" w:rsidRDefault="00A26547" w:rsidP="004331B3">
      <w:pPr>
        <w:spacing w:after="0" w:line="240" w:lineRule="auto"/>
        <w:jc w:val="both"/>
        <w:rPr>
          <w:rFonts w:ascii="Arial" w:hAnsi="Arial" w:cs="Arial"/>
        </w:rPr>
      </w:pPr>
      <w:r w:rsidRPr="00AF50FF">
        <w:rPr>
          <w:rFonts w:ascii="Arial" w:hAnsi="Arial" w:cs="Arial"/>
        </w:rPr>
        <w:t>The College comprises of four schools and six departments:</w:t>
      </w:r>
    </w:p>
    <w:p w14:paraId="1298742B" w14:textId="77777777" w:rsidR="00A26547" w:rsidRPr="00AF50FF" w:rsidRDefault="00A26547" w:rsidP="00A26547">
      <w:pPr>
        <w:spacing w:after="0" w:line="240" w:lineRule="auto"/>
        <w:ind w:left="720"/>
        <w:jc w:val="both"/>
        <w:rPr>
          <w:rFonts w:ascii="Arial" w:hAnsi="Arial" w:cs="Arial"/>
        </w:rPr>
      </w:pPr>
      <w:r w:rsidRPr="00AF50FF">
        <w:rPr>
          <w:rFonts w:ascii="Arial" w:hAnsi="Arial" w:cs="Arial"/>
        </w:rPr>
        <w:t>• Leicester Medical School</w:t>
      </w:r>
    </w:p>
    <w:p w14:paraId="7DAD4F8A" w14:textId="77777777" w:rsidR="00A26547" w:rsidRPr="00AF50FF" w:rsidRDefault="00A26547" w:rsidP="00A26547">
      <w:pPr>
        <w:spacing w:after="0" w:line="240" w:lineRule="auto"/>
        <w:ind w:left="720"/>
        <w:jc w:val="both"/>
        <w:rPr>
          <w:rFonts w:ascii="Arial" w:hAnsi="Arial" w:cs="Arial"/>
        </w:rPr>
      </w:pPr>
      <w:r w:rsidRPr="00AF50FF">
        <w:rPr>
          <w:rFonts w:ascii="Arial" w:hAnsi="Arial" w:cs="Arial"/>
        </w:rPr>
        <w:t>• School of Biological Sciences</w:t>
      </w:r>
    </w:p>
    <w:p w14:paraId="7CD14AA1" w14:textId="77777777" w:rsidR="00A26547" w:rsidRPr="00AF50FF" w:rsidRDefault="00A26547" w:rsidP="00A26547">
      <w:pPr>
        <w:spacing w:after="0" w:line="240" w:lineRule="auto"/>
        <w:ind w:left="720"/>
        <w:jc w:val="both"/>
        <w:rPr>
          <w:rFonts w:ascii="Arial" w:hAnsi="Arial" w:cs="Arial"/>
        </w:rPr>
      </w:pPr>
      <w:r w:rsidRPr="00AF50FF">
        <w:rPr>
          <w:rFonts w:ascii="Arial" w:hAnsi="Arial" w:cs="Arial"/>
        </w:rPr>
        <w:t>• School of Psychology</w:t>
      </w:r>
    </w:p>
    <w:p w14:paraId="0428F91B" w14:textId="77777777" w:rsidR="004331B3" w:rsidRDefault="00A26547" w:rsidP="00A26547">
      <w:pPr>
        <w:spacing w:after="0" w:line="240" w:lineRule="auto"/>
        <w:ind w:left="720"/>
        <w:jc w:val="both"/>
        <w:rPr>
          <w:rFonts w:ascii="Arial" w:hAnsi="Arial" w:cs="Arial"/>
        </w:rPr>
      </w:pPr>
      <w:r w:rsidRPr="00AF50FF">
        <w:rPr>
          <w:rFonts w:ascii="Arial" w:hAnsi="Arial" w:cs="Arial"/>
        </w:rPr>
        <w:t>• School of Allied Health Professions</w:t>
      </w:r>
    </w:p>
    <w:p w14:paraId="32E9229A" w14:textId="77777777" w:rsidR="004331B3" w:rsidRDefault="004331B3" w:rsidP="00A26547">
      <w:pPr>
        <w:spacing w:after="0" w:line="240" w:lineRule="auto"/>
        <w:ind w:left="720"/>
        <w:jc w:val="both"/>
        <w:rPr>
          <w:rFonts w:ascii="Arial" w:hAnsi="Arial" w:cs="Arial"/>
        </w:rPr>
      </w:pPr>
    </w:p>
    <w:p w14:paraId="34E144B7" w14:textId="77777777" w:rsidR="00A26547" w:rsidRPr="00AF50FF" w:rsidRDefault="00A26547" w:rsidP="00A26547">
      <w:pPr>
        <w:spacing w:after="0" w:line="240" w:lineRule="auto"/>
        <w:ind w:left="720"/>
        <w:jc w:val="both"/>
        <w:rPr>
          <w:rFonts w:ascii="Arial" w:hAnsi="Arial" w:cs="Arial"/>
        </w:rPr>
      </w:pPr>
      <w:r w:rsidRPr="00AF50FF">
        <w:rPr>
          <w:rFonts w:ascii="Arial" w:hAnsi="Arial" w:cs="Arial"/>
        </w:rPr>
        <w:t>• Cardiovascular Sciences</w:t>
      </w:r>
    </w:p>
    <w:p w14:paraId="4115E0FE" w14:textId="77777777" w:rsidR="00A26547" w:rsidRPr="00AF50FF" w:rsidRDefault="00A26547" w:rsidP="00A26547">
      <w:pPr>
        <w:spacing w:after="0" w:line="240" w:lineRule="auto"/>
        <w:ind w:left="851" w:hanging="153"/>
        <w:jc w:val="both"/>
        <w:rPr>
          <w:rFonts w:ascii="Arial" w:hAnsi="Arial" w:cs="Arial"/>
        </w:rPr>
      </w:pPr>
      <w:r w:rsidRPr="00AF50FF">
        <w:rPr>
          <w:rFonts w:ascii="Arial" w:hAnsi="Arial" w:cs="Arial"/>
        </w:rPr>
        <w:t>• Genetics and Genome Biology, which hosts the Leicester Cancer Research Centre</w:t>
      </w:r>
    </w:p>
    <w:p w14:paraId="7F65592B" w14:textId="77777777" w:rsidR="00A26547" w:rsidRPr="00AF50FF" w:rsidRDefault="00A26547" w:rsidP="00A26547">
      <w:pPr>
        <w:spacing w:after="0" w:line="240" w:lineRule="auto"/>
        <w:ind w:left="720"/>
        <w:jc w:val="both"/>
        <w:rPr>
          <w:rFonts w:ascii="Arial" w:hAnsi="Arial" w:cs="Arial"/>
        </w:rPr>
      </w:pPr>
      <w:r w:rsidRPr="00AF50FF">
        <w:rPr>
          <w:rFonts w:ascii="Arial" w:hAnsi="Arial" w:cs="Arial"/>
        </w:rPr>
        <w:t>• Health Sciences, which hosts the Leicester Diabetes Research Centre</w:t>
      </w:r>
    </w:p>
    <w:p w14:paraId="6E1AD236" w14:textId="77777777" w:rsidR="00A26547" w:rsidRPr="00AF50FF" w:rsidRDefault="00A26547" w:rsidP="00A26547">
      <w:pPr>
        <w:spacing w:after="0" w:line="240" w:lineRule="auto"/>
        <w:ind w:left="720"/>
        <w:jc w:val="both"/>
        <w:rPr>
          <w:rFonts w:ascii="Arial" w:hAnsi="Arial" w:cs="Arial"/>
        </w:rPr>
      </w:pPr>
      <w:r w:rsidRPr="00AF50FF">
        <w:rPr>
          <w:rFonts w:ascii="Arial" w:hAnsi="Arial" w:cs="Arial"/>
        </w:rPr>
        <w:t>• Respiratory Sciences</w:t>
      </w:r>
    </w:p>
    <w:p w14:paraId="15FF4ABF" w14:textId="77777777" w:rsidR="00A26547" w:rsidRPr="00AF50FF" w:rsidRDefault="00A26547" w:rsidP="00A26547">
      <w:pPr>
        <w:spacing w:after="0" w:line="240" w:lineRule="auto"/>
        <w:ind w:left="720"/>
        <w:jc w:val="both"/>
        <w:rPr>
          <w:rFonts w:ascii="Arial" w:hAnsi="Arial" w:cs="Arial"/>
        </w:rPr>
      </w:pPr>
      <w:r w:rsidRPr="00AF50FF">
        <w:rPr>
          <w:rFonts w:ascii="Arial" w:hAnsi="Arial" w:cs="Arial"/>
        </w:rPr>
        <w:t>• Molecular and Cell Biology</w:t>
      </w:r>
    </w:p>
    <w:p w14:paraId="7DE32EDD" w14:textId="77777777" w:rsidR="00A26547" w:rsidRPr="00AF50FF" w:rsidRDefault="00A26547" w:rsidP="00A26547">
      <w:pPr>
        <w:spacing w:after="0" w:line="240" w:lineRule="auto"/>
        <w:ind w:firstLine="720"/>
        <w:jc w:val="both"/>
        <w:rPr>
          <w:rFonts w:ascii="Arial" w:hAnsi="Arial" w:cs="Arial"/>
        </w:rPr>
      </w:pPr>
      <w:r w:rsidRPr="00AF50FF">
        <w:rPr>
          <w:rFonts w:ascii="Arial" w:hAnsi="Arial" w:cs="Arial"/>
        </w:rPr>
        <w:t>• Neuroscience, Psychology and Behaviour</w:t>
      </w:r>
    </w:p>
    <w:p w14:paraId="0F89DE4E" w14:textId="77777777" w:rsidR="00A26547" w:rsidRPr="00AF50FF" w:rsidRDefault="00A26547" w:rsidP="00A26547">
      <w:pPr>
        <w:spacing w:after="0" w:line="240" w:lineRule="auto"/>
        <w:ind w:firstLine="720"/>
        <w:jc w:val="both"/>
        <w:rPr>
          <w:rFonts w:ascii="Arial" w:hAnsi="Arial" w:cs="Arial"/>
        </w:rPr>
      </w:pPr>
    </w:p>
    <w:p w14:paraId="3722204B" w14:textId="77777777" w:rsidR="00A26547" w:rsidRPr="00AF50FF" w:rsidRDefault="00A26547" w:rsidP="00A26547">
      <w:pPr>
        <w:spacing w:line="240" w:lineRule="auto"/>
        <w:jc w:val="both"/>
        <w:rPr>
          <w:rFonts w:ascii="Arial" w:hAnsi="Arial" w:cs="Arial"/>
        </w:rPr>
      </w:pPr>
      <w:r w:rsidRPr="00AF50FF">
        <w:rPr>
          <w:rFonts w:ascii="Arial" w:hAnsi="Arial" w:cs="Arial"/>
        </w:rPr>
        <w:t xml:space="preserve">The George Davies Centre is the largest investment in medical teaching and applied research by a UK university in the last decade. When you add to this the friendliness and resources of the University and the city’s excellent facilities, you will understand why we attract leading </w:t>
      </w:r>
      <w:r w:rsidRPr="00AF50FF">
        <w:rPr>
          <w:rFonts w:ascii="Arial" w:hAnsi="Arial" w:cs="Arial"/>
        </w:rPr>
        <w:lastRenderedPageBreak/>
        <w:t>scientists here – not to mention some of the most promising students from the UK and around the world.</w:t>
      </w:r>
    </w:p>
    <w:p w14:paraId="333D9B70" w14:textId="77777777" w:rsidR="00A26547" w:rsidRPr="00AF50FF" w:rsidRDefault="00A26547" w:rsidP="00A26547">
      <w:pPr>
        <w:spacing w:line="240" w:lineRule="auto"/>
        <w:jc w:val="both"/>
        <w:rPr>
          <w:rFonts w:ascii="Arial" w:hAnsi="Arial" w:cs="Arial"/>
          <w:b/>
        </w:rPr>
      </w:pPr>
      <w:r w:rsidRPr="00AF50FF">
        <w:rPr>
          <w:rFonts w:ascii="Arial" w:hAnsi="Arial" w:cs="Arial"/>
          <w:b/>
        </w:rPr>
        <w:t>College Research Priorities</w:t>
      </w:r>
    </w:p>
    <w:p w14:paraId="5D80E862" w14:textId="77777777" w:rsidR="00A26547" w:rsidRPr="001F4BC2" w:rsidRDefault="00A26547" w:rsidP="00A26547">
      <w:pPr>
        <w:spacing w:line="240" w:lineRule="auto"/>
        <w:jc w:val="both"/>
        <w:rPr>
          <w:rFonts w:ascii="Arial" w:hAnsi="Arial" w:cs="Arial"/>
        </w:rPr>
      </w:pPr>
      <w:r w:rsidRPr="00AF50FF">
        <w:rPr>
          <w:rFonts w:ascii="Arial" w:hAnsi="Arial" w:cs="Arial"/>
        </w:rPr>
        <w:t xml:space="preserve">The University’s institutional research strategy emphasizes our commitment to outstanding research that informs and enhances our teaching and learning, and is underpinned by the core values of excellence, rigour, originality and integrity. A key part of this strategy was the establishment of flagship interdisciplinary Research Institutes, Centres and Networks. We host a number of these within our </w:t>
      </w:r>
      <w:proofErr w:type="gramStart"/>
      <w:r w:rsidRPr="00AF50FF">
        <w:rPr>
          <w:rFonts w:ascii="Arial" w:hAnsi="Arial" w:cs="Arial"/>
        </w:rPr>
        <w:t>College</w:t>
      </w:r>
      <w:proofErr w:type="gramEnd"/>
      <w:r w:rsidRPr="00AF50FF">
        <w:rPr>
          <w:rFonts w:ascii="Arial" w:hAnsi="Arial" w:cs="Arial"/>
        </w:rPr>
        <w:t xml:space="preserve"> around which much of our research is now focused. These include the </w:t>
      </w:r>
      <w:hyperlink w:history="1">
        <w:r w:rsidRPr="00AF50FF">
          <w:rPr>
            <w:rStyle w:val="Hyperlink"/>
            <w:rFonts w:ascii="Arial" w:hAnsi="Arial" w:cs="Arial"/>
          </w:rPr>
          <w:t>Leicester Institute of Structural and Chemical Biology</w:t>
        </w:r>
      </w:hyperlink>
      <w:r w:rsidRPr="001F4BC2">
        <w:rPr>
          <w:rStyle w:val="Hyperlink"/>
          <w:rFonts w:ascii="Arial" w:hAnsi="Arial" w:cs="Arial"/>
        </w:rPr>
        <w:t xml:space="preserve">, </w:t>
      </w:r>
      <w:r w:rsidRPr="001F4BC2">
        <w:rPr>
          <w:rFonts w:ascii="Arial" w:hAnsi="Arial" w:cs="Arial"/>
        </w:rPr>
        <w:t xml:space="preserve">the </w:t>
      </w:r>
      <w:r w:rsidRPr="002D431D">
        <w:rPr>
          <w:rStyle w:val="Hyperlink"/>
          <w:rFonts w:ascii="Arial" w:hAnsi="Arial" w:cs="Arial"/>
        </w:rPr>
        <w:t>Leicester Precision Medicine Institute</w:t>
      </w:r>
      <w:r w:rsidRPr="00AF50FF">
        <w:rPr>
          <w:rFonts w:ascii="Arial" w:hAnsi="Arial" w:cs="Arial"/>
        </w:rPr>
        <w:t xml:space="preserve">, Centre for Black and Minority Ethnic Health, and Centre for Environment, Health and Sustainability. In the wider University are the Institute for Advanced Studies </w:t>
      </w:r>
      <w:proofErr w:type="gramStart"/>
      <w:r w:rsidRPr="00AF50FF">
        <w:rPr>
          <w:rFonts w:ascii="Arial" w:hAnsi="Arial" w:cs="Arial"/>
        </w:rPr>
        <w:t>https://www2.le.ac.uk/institution/lias, and</w:t>
      </w:r>
      <w:proofErr w:type="gramEnd"/>
      <w:r w:rsidRPr="00AF50FF">
        <w:rPr>
          <w:rFonts w:ascii="Arial" w:hAnsi="Arial" w:cs="Arial"/>
        </w:rPr>
        <w:t xml:space="preserve"> </w:t>
      </w:r>
      <w:proofErr w:type="spellStart"/>
      <w:r w:rsidRPr="00AF50FF">
        <w:rPr>
          <w:rFonts w:ascii="Arial" w:hAnsi="Arial" w:cs="Arial"/>
        </w:rPr>
        <w:t>CAMEo</w:t>
      </w:r>
      <w:proofErr w:type="spellEnd"/>
      <w:r w:rsidRPr="00AF50FF">
        <w:rPr>
          <w:rFonts w:ascii="Arial" w:hAnsi="Arial" w:cs="Arial"/>
        </w:rPr>
        <w:t xml:space="preserve"> the Research Institute for Cultural and Media Economies </w:t>
      </w:r>
      <w:hyperlink w:history="1">
        <w:r w:rsidRPr="00AF50FF">
          <w:rPr>
            <w:rStyle w:val="Hyperlink"/>
            <w:rFonts w:ascii="Arial" w:hAnsi="Arial" w:cs="Arial"/>
          </w:rPr>
          <w:t>https://www2.le.ac.uk/institutes/cameo/about-cameo</w:t>
        </w:r>
      </w:hyperlink>
      <w:r w:rsidRPr="001F4BC2">
        <w:rPr>
          <w:rFonts w:ascii="Arial" w:hAnsi="Arial" w:cs="Arial"/>
        </w:rPr>
        <w:t>.</w:t>
      </w:r>
    </w:p>
    <w:p w14:paraId="355FE97E" w14:textId="77777777" w:rsidR="00A26547" w:rsidRPr="001F4BC2" w:rsidRDefault="00A26547" w:rsidP="00A26547">
      <w:pPr>
        <w:pStyle w:val="HRNormal"/>
        <w:spacing w:after="0"/>
        <w:ind w:left="0"/>
        <w:jc w:val="both"/>
        <w:rPr>
          <w:rFonts w:ascii="Arial" w:hAnsi="Arial" w:cs="Arial"/>
        </w:rPr>
      </w:pPr>
      <w:r w:rsidRPr="002D431D">
        <w:rPr>
          <w:rFonts w:ascii="Arial" w:hAnsi="Arial" w:cs="Arial"/>
        </w:rPr>
        <w:t>The NIHR Biomedical Research Centre (BRC) is a collaboration between the University of L</w:t>
      </w:r>
      <w:r w:rsidRPr="00AF50FF">
        <w:rPr>
          <w:rFonts w:ascii="Arial" w:hAnsi="Arial" w:cs="Arial"/>
        </w:rPr>
        <w:t>eicester, the University of Loughborough and the University Hospitals of Leicester NHS Trust. The BRC brings together the work of Respiratory Medicine, Cardiovascular Sciences, and Diet, Lifestyle and Physical Activity. There is also an interest in research which underpins teaching &amp; learning. (</w:t>
      </w:r>
      <w:hyperlink w:history="1">
        <w:r w:rsidRPr="00AF50FF">
          <w:rPr>
            <w:rStyle w:val="Hyperlink"/>
            <w:rFonts w:ascii="Arial" w:hAnsi="Arial" w:cs="Arial"/>
          </w:rPr>
          <w:t>http://www2.le.ac.uk/colleges/medbiopsych/research</w:t>
        </w:r>
      </w:hyperlink>
      <w:r w:rsidRPr="001F4BC2">
        <w:rPr>
          <w:rFonts w:ascii="Arial" w:hAnsi="Arial" w:cs="Arial"/>
        </w:rPr>
        <w:t xml:space="preserve">). </w:t>
      </w:r>
    </w:p>
    <w:p w14:paraId="3B8D6436" w14:textId="77777777" w:rsidR="00A26547" w:rsidRPr="002D431D" w:rsidRDefault="00A26547" w:rsidP="00A26547">
      <w:pPr>
        <w:spacing w:after="0" w:line="240" w:lineRule="auto"/>
        <w:jc w:val="both"/>
        <w:rPr>
          <w:rFonts w:ascii="Arial" w:hAnsi="Arial" w:cs="Arial"/>
        </w:rPr>
      </w:pPr>
    </w:p>
    <w:p w14:paraId="3A4A3280" w14:textId="77777777" w:rsidR="00A26547" w:rsidRDefault="00A26547" w:rsidP="00A26547">
      <w:pPr>
        <w:spacing w:after="0" w:line="240" w:lineRule="auto"/>
        <w:jc w:val="both"/>
        <w:rPr>
          <w:rFonts w:ascii="Arial" w:hAnsi="Arial" w:cs="Arial"/>
        </w:rPr>
      </w:pPr>
      <w:r w:rsidRPr="00AF50FF">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4B802BE5" w14:textId="77777777" w:rsidR="004331B3" w:rsidRPr="00AF50FF" w:rsidRDefault="004331B3" w:rsidP="00A26547">
      <w:pPr>
        <w:spacing w:after="0" w:line="240" w:lineRule="auto"/>
        <w:jc w:val="both"/>
        <w:rPr>
          <w:rFonts w:ascii="Arial" w:hAnsi="Arial" w:cs="Arial"/>
        </w:rPr>
      </w:pPr>
    </w:p>
    <w:p w14:paraId="0F20D067" w14:textId="77777777" w:rsidR="00A26547" w:rsidRPr="00AF50FF" w:rsidRDefault="00A26547" w:rsidP="00A26547">
      <w:pPr>
        <w:spacing w:after="0" w:line="240" w:lineRule="auto"/>
        <w:jc w:val="both"/>
        <w:rPr>
          <w:rFonts w:ascii="Arial" w:hAnsi="Arial" w:cs="Arial"/>
        </w:rPr>
      </w:pPr>
      <w:r w:rsidRPr="00AF50FF">
        <w:rPr>
          <w:rFonts w:ascii="Arial" w:hAnsi="Arial" w:cs="Arial"/>
        </w:rPr>
        <w:t xml:space="preserve">The College continues to grow funded research activity with a dual approach of encouraging individuals to win project grants and personal </w:t>
      </w:r>
      <w:proofErr w:type="gramStart"/>
      <w:r w:rsidRPr="00AF50FF">
        <w:rPr>
          <w:rFonts w:ascii="Arial" w:hAnsi="Arial" w:cs="Arial"/>
        </w:rPr>
        <w:t>fellowships, and</w:t>
      </w:r>
      <w:proofErr w:type="gramEnd"/>
      <w:r w:rsidRPr="00AF50FF">
        <w:rPr>
          <w:rFonts w:ascii="Arial" w:hAnsi="Arial" w:cs="Arial"/>
        </w:rPr>
        <w:t xml:space="preserve"> supporting teams to achieve major awards with large strategic initiatives. Examples of Leicester’s success include the award of an NIHR Biomedical Research Centre in partnership with the University Hospitals of Leicester (UHL) NHS Trust, an MRC funded Midlands Cryo-Electron Microscope Facility, the Midlands Health Data Research UK Substantive Site, a new British Heart Foundation Research Accelerator Award, and a </w:t>
      </w:r>
      <w:proofErr w:type="spellStart"/>
      <w:r w:rsidRPr="00AF50FF">
        <w:rPr>
          <w:rFonts w:ascii="Arial" w:hAnsi="Arial" w:cs="Arial"/>
        </w:rPr>
        <w:t>Wellcome</w:t>
      </w:r>
      <w:proofErr w:type="spellEnd"/>
      <w:r w:rsidRPr="00AF50FF">
        <w:rPr>
          <w:rFonts w:ascii="Arial" w:hAnsi="Arial" w:cs="Arial"/>
        </w:rPr>
        <w:t xml:space="preserve"> Trust Institutional Strategic Support Fund.</w:t>
      </w:r>
    </w:p>
    <w:p w14:paraId="78E7BB95" w14:textId="77777777" w:rsidR="00A26547" w:rsidRPr="00AF50FF" w:rsidRDefault="00A26547" w:rsidP="00A26547">
      <w:pPr>
        <w:spacing w:after="0" w:line="240" w:lineRule="auto"/>
        <w:jc w:val="both"/>
        <w:rPr>
          <w:rFonts w:ascii="Arial" w:hAnsi="Arial" w:cs="Arial"/>
        </w:rPr>
      </w:pPr>
    </w:p>
    <w:p w14:paraId="6D143DDC" w14:textId="77777777" w:rsidR="00A26547" w:rsidRPr="00AF50FF" w:rsidRDefault="00A26547" w:rsidP="00A26547">
      <w:pPr>
        <w:spacing w:after="0" w:line="240" w:lineRule="auto"/>
        <w:jc w:val="both"/>
        <w:rPr>
          <w:rFonts w:ascii="Arial" w:hAnsi="Arial" w:cs="Arial"/>
        </w:rPr>
      </w:pPr>
      <w:r w:rsidRPr="00AF50FF">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partners, UHL and the Leicester Partnership Trust,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sidRPr="00AF50FF">
        <w:rPr>
          <w:rFonts w:ascii="Arial" w:hAnsi="Arial" w:cs="Arial"/>
        </w:rPr>
        <w:t>strengths, and</w:t>
      </w:r>
      <w:proofErr w:type="gramEnd"/>
      <w:r w:rsidRPr="00AF50FF">
        <w:rPr>
          <w:rFonts w:ascii="Arial" w:hAnsi="Arial" w:cs="Arial"/>
        </w:rPr>
        <w:t xml:space="preserve"> are engaging closely with Leicester City and County Councils, and the Midlands Health Innovation network of regional Universities.</w:t>
      </w:r>
    </w:p>
    <w:p w14:paraId="3C960F24" w14:textId="77777777" w:rsidR="004331B3" w:rsidRDefault="004331B3" w:rsidP="004331B3">
      <w:pPr>
        <w:spacing w:after="0" w:line="240" w:lineRule="auto"/>
        <w:jc w:val="both"/>
        <w:rPr>
          <w:rFonts w:ascii="Arial" w:hAnsi="Arial" w:cs="Arial"/>
          <w:b/>
        </w:rPr>
      </w:pPr>
    </w:p>
    <w:p w14:paraId="63CFB968" w14:textId="77777777" w:rsidR="00A26547" w:rsidRDefault="00A26547" w:rsidP="004331B3">
      <w:pPr>
        <w:spacing w:after="0" w:line="240" w:lineRule="auto"/>
        <w:jc w:val="both"/>
        <w:rPr>
          <w:rFonts w:ascii="Arial" w:hAnsi="Arial" w:cs="Arial"/>
          <w:b/>
        </w:rPr>
      </w:pPr>
      <w:r w:rsidRPr="00AF50FF">
        <w:rPr>
          <w:rFonts w:ascii="Arial" w:hAnsi="Arial" w:cs="Arial"/>
          <w:b/>
        </w:rPr>
        <w:t>Transformative and Innovative Teaching</w:t>
      </w:r>
    </w:p>
    <w:p w14:paraId="3308C91D" w14:textId="77777777" w:rsidR="004331B3" w:rsidRPr="00AF50FF" w:rsidRDefault="004331B3" w:rsidP="004331B3">
      <w:pPr>
        <w:spacing w:after="0" w:line="240" w:lineRule="auto"/>
        <w:jc w:val="both"/>
        <w:rPr>
          <w:rFonts w:ascii="Arial" w:hAnsi="Arial" w:cs="Arial"/>
          <w:b/>
        </w:rPr>
      </w:pPr>
    </w:p>
    <w:p w14:paraId="73181A73" w14:textId="77777777" w:rsidR="00A26547" w:rsidRPr="00AF50FF" w:rsidRDefault="00A26547" w:rsidP="004331B3">
      <w:pPr>
        <w:spacing w:after="0" w:line="240" w:lineRule="auto"/>
        <w:jc w:val="both"/>
        <w:rPr>
          <w:rFonts w:ascii="Arial" w:hAnsi="Arial" w:cs="Arial"/>
        </w:rPr>
      </w:pPr>
      <w:r w:rsidRPr="00AF50FF">
        <w:rPr>
          <w:rFonts w:ascii="Arial" w:hAnsi="Arial" w:cs="Arial"/>
        </w:rPr>
        <w:t xml:space="preserve">Teaching across the College of Life Sciences is research-led. Our ambition is to deliver a world-class, discovery-led and discovery-enabling learning experience in all teaching programmes to produce high quality, resourceful, independent and resilient graduates. There are programmes in Medicine and a growing range of allied health professions including Midwifery with Leadership, Nursing with Leadership (developed and taught in conjunction with the NHS), ODP and Physiotherapy; a new radiography course is also planned. </w:t>
      </w:r>
    </w:p>
    <w:p w14:paraId="7EBBA177" w14:textId="77777777" w:rsidR="00A26547" w:rsidRPr="00AF50FF" w:rsidRDefault="00A26547" w:rsidP="00A26547">
      <w:pPr>
        <w:pStyle w:val="CommentText"/>
        <w:jc w:val="both"/>
        <w:rPr>
          <w:rFonts w:ascii="Arial" w:hAnsi="Arial" w:cs="Arial"/>
          <w:sz w:val="22"/>
          <w:szCs w:val="22"/>
        </w:rPr>
      </w:pPr>
      <w:r w:rsidRPr="00AF50FF">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7F2E3D73" w14:textId="77777777" w:rsidR="00A26547" w:rsidRPr="00AF50FF" w:rsidRDefault="00A26547" w:rsidP="00A26547">
      <w:pPr>
        <w:spacing w:line="240" w:lineRule="auto"/>
        <w:jc w:val="both"/>
        <w:rPr>
          <w:rFonts w:ascii="Arial" w:hAnsi="Arial" w:cs="Arial"/>
        </w:rPr>
      </w:pPr>
      <w:r w:rsidRPr="00AF50FF">
        <w:rPr>
          <w:rFonts w:ascii="Arial" w:hAnsi="Arial" w:cs="Arial"/>
        </w:rPr>
        <w:lastRenderedPageBreak/>
        <w:t>The course features:</w:t>
      </w:r>
    </w:p>
    <w:p w14:paraId="2BF86249" w14:textId="77777777" w:rsidR="00A26547" w:rsidRPr="00AF50FF" w:rsidRDefault="00A26547" w:rsidP="00A26547">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 xml:space="preserve">A clinical focus throughout underpinned by excellence in bioscience, and access to one of the largest dissection suites in the UK. </w:t>
      </w:r>
    </w:p>
    <w:p w14:paraId="72DF4795" w14:textId="77777777" w:rsidR="00A26547" w:rsidRPr="00AF50FF" w:rsidRDefault="00A26547" w:rsidP="00A26547">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 xml:space="preserve">Early clinical experience including a new Healthcare </w:t>
      </w:r>
      <w:proofErr w:type="gramStart"/>
      <w:r w:rsidRPr="00AF50FF">
        <w:rPr>
          <w:rFonts w:ascii="Arial" w:hAnsi="Arial" w:cs="Arial"/>
          <w:sz w:val="22"/>
          <w:szCs w:val="22"/>
        </w:rPr>
        <w:t>Assistant  (</w:t>
      </w:r>
      <w:proofErr w:type="gramEnd"/>
      <w:r w:rsidRPr="00AF50FF">
        <w:rPr>
          <w:rFonts w:ascii="Arial" w:hAnsi="Arial" w:cs="Arial"/>
          <w:sz w:val="22"/>
          <w:szCs w:val="22"/>
        </w:rPr>
        <w:t>HCA) programme in year one</w:t>
      </w:r>
    </w:p>
    <w:p w14:paraId="7ACA20C0" w14:textId="77777777" w:rsidR="00A26547" w:rsidRPr="00AF50FF" w:rsidRDefault="00A26547" w:rsidP="00A26547">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A strong group-work provision supporting student learning throughout the course</w:t>
      </w:r>
    </w:p>
    <w:p w14:paraId="37576F3F" w14:textId="77777777" w:rsidR="00A26547" w:rsidRPr="00AF50FF" w:rsidRDefault="00A26547" w:rsidP="00A26547">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A wide range of hospital and GP placements with many areas of national excellence</w:t>
      </w:r>
    </w:p>
    <w:p w14:paraId="3053835A" w14:textId="77777777" w:rsidR="00A26547" w:rsidRPr="00AF50FF" w:rsidRDefault="00A26547" w:rsidP="00A26547">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 xml:space="preserve">Excellent intercalated degree opportunities, with particular strengths in our </w:t>
      </w:r>
      <w:proofErr w:type="spellStart"/>
      <w:r w:rsidRPr="00AF50FF">
        <w:rPr>
          <w:rFonts w:ascii="Arial" w:hAnsi="Arial" w:cs="Arial"/>
          <w:sz w:val="22"/>
          <w:szCs w:val="22"/>
        </w:rPr>
        <w:t>iMSc</w:t>
      </w:r>
      <w:proofErr w:type="spellEnd"/>
      <w:r w:rsidRPr="00AF50FF">
        <w:rPr>
          <w:rFonts w:ascii="Arial" w:hAnsi="Arial" w:cs="Arial"/>
          <w:sz w:val="22"/>
          <w:szCs w:val="22"/>
        </w:rPr>
        <w:t xml:space="preserve"> in Research and a new </w:t>
      </w:r>
      <w:proofErr w:type="gramStart"/>
      <w:r w:rsidRPr="00AF50FF">
        <w:rPr>
          <w:rFonts w:ascii="Arial" w:hAnsi="Arial" w:cs="Arial"/>
          <w:sz w:val="22"/>
          <w:szCs w:val="22"/>
        </w:rPr>
        <w:t>Masters in Clinical Education</w:t>
      </w:r>
      <w:proofErr w:type="gramEnd"/>
    </w:p>
    <w:p w14:paraId="0EE2E7C5" w14:textId="77777777" w:rsidR="00A26547" w:rsidRPr="00AF50FF" w:rsidRDefault="00A26547" w:rsidP="00A26547">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shd w:val="clear" w:color="auto" w:fill="FFFFFF"/>
        </w:rPr>
        <w:t xml:space="preserve">Foundation Assistantships in </w:t>
      </w:r>
      <w:proofErr w:type="gramStart"/>
      <w:r w:rsidRPr="00AF50FF">
        <w:rPr>
          <w:rFonts w:ascii="Arial" w:hAnsi="Arial" w:cs="Arial"/>
          <w:sz w:val="22"/>
          <w:szCs w:val="22"/>
          <w:shd w:val="clear" w:color="auto" w:fill="FFFFFF"/>
        </w:rPr>
        <w:t>year  5</w:t>
      </w:r>
      <w:proofErr w:type="gramEnd"/>
      <w:r w:rsidRPr="00AF50FF">
        <w:rPr>
          <w:rFonts w:ascii="Arial" w:hAnsi="Arial" w:cs="Arial"/>
          <w:sz w:val="22"/>
          <w:szCs w:val="22"/>
          <w:shd w:val="clear" w:color="auto" w:fill="FFFFFF"/>
        </w:rPr>
        <w:t xml:space="preserve"> which has enhanced our graduates preparedness for work as a Foundation doctor</w:t>
      </w:r>
    </w:p>
    <w:p w14:paraId="31E21C67" w14:textId="77777777" w:rsidR="00A26547" w:rsidRDefault="00A26547" w:rsidP="004331B3">
      <w:pPr>
        <w:pStyle w:val="CommentText"/>
        <w:spacing w:after="0"/>
        <w:jc w:val="both"/>
        <w:rPr>
          <w:rFonts w:ascii="Arial" w:hAnsi="Arial" w:cs="Arial"/>
          <w:sz w:val="22"/>
          <w:szCs w:val="22"/>
        </w:rPr>
      </w:pPr>
    </w:p>
    <w:p w14:paraId="4A6858DC" w14:textId="77777777" w:rsidR="00A26547" w:rsidRDefault="00A26547" w:rsidP="004331B3">
      <w:pPr>
        <w:pStyle w:val="CommentText"/>
        <w:spacing w:after="0"/>
        <w:jc w:val="both"/>
        <w:rPr>
          <w:rFonts w:ascii="Arial" w:hAnsi="Arial" w:cs="Arial"/>
          <w:sz w:val="22"/>
          <w:szCs w:val="22"/>
          <w:shd w:val="clear" w:color="auto" w:fill="FFFFFF"/>
        </w:rPr>
      </w:pPr>
      <w:r w:rsidRPr="00AF50FF">
        <w:rPr>
          <w:rFonts w:ascii="Arial" w:hAnsi="Arial" w:cs="Arial"/>
          <w:sz w:val="22"/>
          <w:szCs w:val="22"/>
        </w:rPr>
        <w:t xml:space="preserve">We are also proud of our work widening participation to medicine, and have developed an excellent </w:t>
      </w:r>
      <w:hyperlink w:history="1">
        <w:r w:rsidRPr="00AF50FF">
          <w:rPr>
            <w:rStyle w:val="Hyperlink"/>
            <w:rFonts w:ascii="Arial" w:hAnsi="Arial" w:cs="Arial"/>
            <w:b/>
            <w:bCs/>
            <w:sz w:val="22"/>
            <w:szCs w:val="22"/>
          </w:rPr>
          <w:t>Medicine with Foundation Year MB ChB</w:t>
        </w:r>
      </w:hyperlink>
      <w:r w:rsidRPr="00AF50FF">
        <w:rPr>
          <w:rFonts w:ascii="Arial" w:hAnsi="Arial" w:cs="Arial"/>
          <w:sz w:val="22"/>
          <w:szCs w:val="22"/>
        </w:rPr>
        <w:t xml:space="preserve"> which was launched in 2017.  This recruits 35 students to an </w:t>
      </w:r>
      <w:r w:rsidRPr="00AF50FF">
        <w:rPr>
          <w:rFonts w:ascii="Arial" w:hAnsi="Arial" w:cs="Arial"/>
          <w:sz w:val="22"/>
          <w:szCs w:val="22"/>
          <w:shd w:val="clear" w:color="auto" w:fill="FFFFFF"/>
        </w:rPr>
        <w:t>integrated Foundation Year enabling progression onto Year 1 of the MB ChB course.</w:t>
      </w:r>
    </w:p>
    <w:p w14:paraId="2025C7AA" w14:textId="77777777" w:rsidR="004331B3" w:rsidRPr="00AF50FF" w:rsidRDefault="004331B3" w:rsidP="004331B3">
      <w:pPr>
        <w:pStyle w:val="CommentText"/>
        <w:spacing w:after="0"/>
        <w:jc w:val="both"/>
        <w:rPr>
          <w:rFonts w:ascii="Arial" w:hAnsi="Arial" w:cs="Arial"/>
          <w:sz w:val="22"/>
          <w:szCs w:val="22"/>
        </w:rPr>
      </w:pPr>
    </w:p>
    <w:p w14:paraId="64699322" w14:textId="77777777" w:rsidR="00A26547" w:rsidRPr="002D431D" w:rsidRDefault="00A26547" w:rsidP="004331B3">
      <w:pPr>
        <w:spacing w:after="0" w:line="240" w:lineRule="auto"/>
        <w:jc w:val="both"/>
        <w:rPr>
          <w:rFonts w:ascii="Arial" w:hAnsi="Arial" w:cs="Arial"/>
        </w:rPr>
      </w:pPr>
      <w:r w:rsidRPr="001F4BC2">
        <w:rPr>
          <w:rFonts w:ascii="Arial" w:hAnsi="Arial" w:cs="Arial"/>
        </w:rPr>
        <w:t xml:space="preserve">In </w:t>
      </w:r>
      <w:proofErr w:type="gramStart"/>
      <w:r w:rsidRPr="001F4BC2">
        <w:rPr>
          <w:rFonts w:ascii="Arial" w:hAnsi="Arial" w:cs="Arial"/>
        </w:rPr>
        <w:t>addition</w:t>
      </w:r>
      <w:proofErr w:type="gramEnd"/>
      <w:r w:rsidRPr="001F4BC2">
        <w:rPr>
          <w:rFonts w:ascii="Arial" w:hAnsi="Arial" w:cs="Arial"/>
        </w:rPr>
        <w:t xml:space="preserve"> there are a broad range of programmes in Biological Sciences and Psychology at both undergraduate and postgraduate levels, currently including the </w:t>
      </w:r>
      <w:proofErr w:type="spellStart"/>
      <w:r w:rsidRPr="001F4BC2">
        <w:rPr>
          <w:rFonts w:ascii="Arial" w:hAnsi="Arial" w:cs="Arial"/>
        </w:rPr>
        <w:t>DClinPsych</w:t>
      </w:r>
      <w:proofErr w:type="spellEnd"/>
      <w:r w:rsidRPr="001F4BC2">
        <w:rPr>
          <w:rFonts w:ascii="Arial" w:hAnsi="Arial" w:cs="Arial"/>
        </w:rPr>
        <w:t>. A new suite of postgraduate programmes reflecting the areas of research excellence in the College is under devel</w:t>
      </w:r>
      <w:r w:rsidRPr="002D431D">
        <w:rPr>
          <w:rFonts w:ascii="Arial" w:hAnsi="Arial" w:cs="Arial"/>
        </w:rPr>
        <w:t xml:space="preserve">opment including strengths in epidemiology, diabetes, medical statistics, quality and safety in healthcare, and social sciences in medicine. </w:t>
      </w:r>
    </w:p>
    <w:p w14:paraId="413E590A" w14:textId="77777777" w:rsidR="00A26547" w:rsidRPr="00AF50FF" w:rsidRDefault="00A26547" w:rsidP="004331B3">
      <w:pPr>
        <w:spacing w:after="0" w:line="240" w:lineRule="auto"/>
        <w:jc w:val="both"/>
        <w:rPr>
          <w:rFonts w:ascii="Arial" w:eastAsia="Times New Roman" w:hAnsi="Arial" w:cs="Arial"/>
          <w:b/>
        </w:rPr>
      </w:pPr>
    </w:p>
    <w:p w14:paraId="0FEABEBC" w14:textId="77777777" w:rsidR="00A26547" w:rsidRPr="00AF50FF" w:rsidRDefault="00A26547" w:rsidP="004331B3">
      <w:pPr>
        <w:spacing w:after="0" w:line="240" w:lineRule="auto"/>
        <w:rPr>
          <w:rFonts w:ascii="Arial" w:hAnsi="Arial" w:cs="Arial"/>
          <w:b/>
        </w:rPr>
      </w:pPr>
      <w:r w:rsidRPr="00AF50FF">
        <w:rPr>
          <w:rFonts w:ascii="Arial" w:hAnsi="Arial" w:cs="Arial"/>
          <w:b/>
        </w:rPr>
        <w:t>Psychiatry at the University of Leicester</w:t>
      </w:r>
    </w:p>
    <w:p w14:paraId="3BA3ED91" w14:textId="77777777" w:rsidR="00A26547" w:rsidRDefault="00A26547" w:rsidP="004331B3">
      <w:pPr>
        <w:spacing w:after="0" w:line="240" w:lineRule="auto"/>
        <w:jc w:val="both"/>
        <w:rPr>
          <w:rFonts w:ascii="Arial" w:eastAsia="Calibri" w:hAnsi="Arial" w:cs="Arial"/>
        </w:rPr>
      </w:pPr>
      <w:r w:rsidRPr="00AF50FF">
        <w:rPr>
          <w:rFonts w:ascii="Arial" w:hAnsi="Arial" w:cs="Arial"/>
        </w:rPr>
        <w:t xml:space="preserve">Most academic staff and holders of emeritus or honorary titles are based within the Department of Health Sciences (HS), the remainder are based in the Department of Neuroscience, Psychology and Behaviour (NPB) and </w:t>
      </w:r>
      <w:r w:rsidRPr="00AF50FF">
        <w:rPr>
          <w:rFonts w:ascii="Arial" w:eastAsia="Calibri" w:hAnsi="Arial" w:cs="Arial"/>
        </w:rPr>
        <w:t>the Leicester Cancer Research Centre (LCRC).</w:t>
      </w:r>
    </w:p>
    <w:p w14:paraId="1ADDA127" w14:textId="77777777" w:rsidR="004331B3" w:rsidRPr="00AF50FF" w:rsidRDefault="004331B3" w:rsidP="004331B3">
      <w:pPr>
        <w:spacing w:after="0" w:line="240" w:lineRule="auto"/>
        <w:jc w:val="both"/>
        <w:rPr>
          <w:rFonts w:ascii="Arial" w:hAnsi="Arial" w:cs="Arial"/>
        </w:rPr>
      </w:pPr>
    </w:p>
    <w:p w14:paraId="437C27F7" w14:textId="77777777" w:rsidR="00A26547" w:rsidRPr="00AF50FF" w:rsidRDefault="00A26547" w:rsidP="00A26547">
      <w:pPr>
        <w:jc w:val="both"/>
        <w:rPr>
          <w:rFonts w:ascii="Arial" w:hAnsi="Arial" w:cs="Arial"/>
        </w:rPr>
      </w:pPr>
      <w:r w:rsidRPr="00AF50FF">
        <w:rPr>
          <w:rFonts w:ascii="Arial" w:hAnsi="Arial" w:cs="Arial"/>
        </w:rPr>
        <w:t>The groups leading on research interests within the field of Psychiatry are as follows:</w:t>
      </w:r>
    </w:p>
    <w:p w14:paraId="0D15FD8F" w14:textId="77777777" w:rsidR="00A26547" w:rsidRPr="00AF50FF" w:rsidRDefault="00A26547" w:rsidP="00A26547">
      <w:pPr>
        <w:rPr>
          <w:rFonts w:ascii="Arial" w:hAnsi="Arial" w:cs="Arial"/>
          <w:b/>
          <w:i/>
        </w:rPr>
      </w:pPr>
      <w:r w:rsidRPr="00AF50FF">
        <w:rPr>
          <w:rFonts w:ascii="Arial" w:hAnsi="Arial" w:cs="Arial"/>
          <w:b/>
          <w:i/>
        </w:rPr>
        <w:t>Social &amp; Epidemiological Psychiatry (NPB)</w:t>
      </w:r>
    </w:p>
    <w:p w14:paraId="1FAD0DB9" w14:textId="77777777" w:rsidR="00A26547" w:rsidRDefault="00A26547" w:rsidP="004331B3">
      <w:pPr>
        <w:spacing w:after="0" w:line="240" w:lineRule="auto"/>
        <w:rPr>
          <w:rFonts w:ascii="Arial" w:hAnsi="Arial" w:cs="Arial"/>
          <w:b/>
        </w:rPr>
      </w:pPr>
      <w:r w:rsidRPr="00AF50FF">
        <w:rPr>
          <w:rFonts w:ascii="Arial" w:hAnsi="Arial" w:cs="Arial"/>
          <w:b/>
        </w:rPr>
        <w:t xml:space="preserve">Professor </w:t>
      </w:r>
      <w:proofErr w:type="spellStart"/>
      <w:r w:rsidRPr="00AF50FF">
        <w:rPr>
          <w:rFonts w:ascii="Arial" w:hAnsi="Arial" w:cs="Arial"/>
          <w:b/>
        </w:rPr>
        <w:t>Traolach</w:t>
      </w:r>
      <w:proofErr w:type="spellEnd"/>
      <w:r w:rsidRPr="00AF50FF">
        <w:rPr>
          <w:rFonts w:ascii="Arial" w:hAnsi="Arial" w:cs="Arial"/>
          <w:b/>
        </w:rPr>
        <w:t xml:space="preserve"> “Terry” Brugha, Dr Nandini Chakraborty (Hon Professor), Dr Mohammed Abbas (Hon Associate Professor), Dr Asit Biswas (Hon Associate Professor), Dr Reza Kiani (Hon Sen </w:t>
      </w:r>
      <w:proofErr w:type="spellStart"/>
      <w:r w:rsidRPr="00AF50FF">
        <w:rPr>
          <w:rFonts w:ascii="Arial" w:hAnsi="Arial" w:cs="Arial"/>
          <w:b/>
        </w:rPr>
        <w:t>Lec</w:t>
      </w:r>
      <w:proofErr w:type="spellEnd"/>
      <w:r w:rsidRPr="00AF50FF">
        <w:rPr>
          <w:rFonts w:ascii="Arial" w:hAnsi="Arial" w:cs="Arial"/>
          <w:b/>
        </w:rPr>
        <w:t xml:space="preserve">), Dr Samuel Tromans (Hon Research Fellow), Alison Drewett (Hon Fellow), Andrew Leaver (Research Collaborator). </w:t>
      </w:r>
    </w:p>
    <w:p w14:paraId="4CF44394" w14:textId="77777777" w:rsidR="004331B3" w:rsidRPr="001F4BC2" w:rsidRDefault="004331B3" w:rsidP="004331B3">
      <w:pPr>
        <w:spacing w:after="0" w:line="240" w:lineRule="auto"/>
        <w:rPr>
          <w:rFonts w:ascii="Arial" w:hAnsi="Arial" w:cs="Arial"/>
          <w:b/>
          <w:i/>
        </w:rPr>
      </w:pPr>
    </w:p>
    <w:p w14:paraId="51D168A5" w14:textId="77777777" w:rsidR="00A26547" w:rsidRPr="00AF50FF" w:rsidRDefault="00A26547" w:rsidP="004331B3">
      <w:pPr>
        <w:pStyle w:val="ListParagraph"/>
        <w:numPr>
          <w:ilvl w:val="0"/>
          <w:numId w:val="17"/>
        </w:numPr>
        <w:spacing w:after="0" w:line="240" w:lineRule="auto"/>
        <w:rPr>
          <w:rFonts w:ascii="Arial" w:hAnsi="Arial" w:cs="Arial"/>
          <w:b/>
          <w:i/>
        </w:rPr>
      </w:pPr>
      <w:r w:rsidRPr="00AF50FF">
        <w:rPr>
          <w:rFonts w:ascii="Arial" w:hAnsi="Arial" w:cs="Arial"/>
        </w:rPr>
        <w:t>Epidemiology psychopathology of adult autism spectrum disorder and common mental disorders</w:t>
      </w:r>
    </w:p>
    <w:p w14:paraId="69A860A6" w14:textId="77777777" w:rsidR="00A26547" w:rsidRPr="00AF50FF" w:rsidRDefault="00A26547" w:rsidP="004331B3">
      <w:pPr>
        <w:pStyle w:val="ListParagraph"/>
        <w:numPr>
          <w:ilvl w:val="0"/>
          <w:numId w:val="17"/>
        </w:numPr>
        <w:spacing w:after="0" w:line="240" w:lineRule="auto"/>
        <w:rPr>
          <w:rFonts w:ascii="Arial" w:hAnsi="Arial" w:cs="Arial"/>
          <w:b/>
          <w:i/>
        </w:rPr>
      </w:pPr>
      <w:r w:rsidRPr="00AF50FF">
        <w:rPr>
          <w:rFonts w:ascii="Arial" w:hAnsi="Arial" w:cs="Arial"/>
        </w:rPr>
        <w:t xml:space="preserve">aetiology and prevention of common and peri-natal mental disorders </w:t>
      </w:r>
    </w:p>
    <w:p w14:paraId="7B90B0EB" w14:textId="77777777" w:rsidR="00A26547" w:rsidRPr="00AF50FF" w:rsidRDefault="00A26547" w:rsidP="004331B3">
      <w:pPr>
        <w:pStyle w:val="ListParagraph"/>
        <w:numPr>
          <w:ilvl w:val="0"/>
          <w:numId w:val="17"/>
        </w:numPr>
        <w:spacing w:after="0" w:line="240" w:lineRule="auto"/>
        <w:rPr>
          <w:rFonts w:ascii="Arial" w:hAnsi="Arial" w:cs="Arial"/>
        </w:rPr>
      </w:pPr>
      <w:r w:rsidRPr="00AF50FF">
        <w:rPr>
          <w:rFonts w:ascii="Arial" w:hAnsi="Arial" w:cs="Arial"/>
        </w:rPr>
        <w:t>policy information and interpretation of large survey datasets</w:t>
      </w:r>
    </w:p>
    <w:p w14:paraId="78E027CC" w14:textId="77777777" w:rsidR="00A26547" w:rsidRPr="00AF50FF" w:rsidRDefault="00A26547" w:rsidP="004331B3">
      <w:pPr>
        <w:pStyle w:val="ListParagraph"/>
        <w:numPr>
          <w:ilvl w:val="0"/>
          <w:numId w:val="17"/>
        </w:numPr>
        <w:spacing w:after="0" w:line="240" w:lineRule="auto"/>
        <w:rPr>
          <w:rFonts w:ascii="Arial" w:hAnsi="Arial" w:cs="Arial"/>
        </w:rPr>
      </w:pPr>
      <w:r w:rsidRPr="00AF50FF">
        <w:rPr>
          <w:rFonts w:ascii="Arial" w:hAnsi="Arial" w:cs="Arial"/>
        </w:rPr>
        <w:t>validity and reliability of measures of outcome and of determinants including WHO SCAN</w:t>
      </w:r>
    </w:p>
    <w:p w14:paraId="4A63A3D6" w14:textId="77777777" w:rsidR="00A26547" w:rsidRPr="00AF50FF" w:rsidRDefault="00A26547" w:rsidP="004331B3">
      <w:pPr>
        <w:pStyle w:val="ListParagraph"/>
        <w:numPr>
          <w:ilvl w:val="0"/>
          <w:numId w:val="17"/>
        </w:numPr>
        <w:spacing w:after="0" w:line="240" w:lineRule="auto"/>
        <w:rPr>
          <w:rFonts w:ascii="Arial" w:hAnsi="Arial" w:cs="Arial"/>
        </w:rPr>
      </w:pPr>
      <w:r w:rsidRPr="00AF50FF">
        <w:rPr>
          <w:rFonts w:ascii="Arial" w:hAnsi="Arial" w:cs="Arial"/>
        </w:rPr>
        <w:t>neuropsychiatric outcome of Covid-19</w:t>
      </w:r>
    </w:p>
    <w:p w14:paraId="6B9123C7" w14:textId="77777777" w:rsidR="00A26547" w:rsidRPr="00AF50FF" w:rsidRDefault="00A26547" w:rsidP="004331B3">
      <w:pPr>
        <w:pStyle w:val="ListParagraph"/>
        <w:numPr>
          <w:ilvl w:val="0"/>
          <w:numId w:val="17"/>
        </w:numPr>
        <w:spacing w:after="0" w:line="240" w:lineRule="auto"/>
        <w:rPr>
          <w:rFonts w:ascii="Arial" w:hAnsi="Arial" w:cs="Arial"/>
        </w:rPr>
      </w:pPr>
      <w:proofErr w:type="spellStart"/>
      <w:r w:rsidRPr="00AF50FF">
        <w:rPr>
          <w:rFonts w:ascii="Arial" w:hAnsi="Arial" w:cs="Arial"/>
        </w:rPr>
        <w:t>Self harm</w:t>
      </w:r>
      <w:proofErr w:type="spellEnd"/>
      <w:r w:rsidRPr="00AF50FF">
        <w:rPr>
          <w:rFonts w:ascii="Arial" w:hAnsi="Arial" w:cs="Arial"/>
        </w:rPr>
        <w:t xml:space="preserve"> and suicide</w:t>
      </w:r>
    </w:p>
    <w:p w14:paraId="3A167DBB" w14:textId="77777777" w:rsidR="00A26547" w:rsidRPr="00AF50FF" w:rsidRDefault="00A26547" w:rsidP="004331B3">
      <w:pPr>
        <w:spacing w:after="0" w:line="240" w:lineRule="auto"/>
        <w:jc w:val="both"/>
        <w:rPr>
          <w:rFonts w:ascii="Arial" w:hAnsi="Arial" w:cs="Arial"/>
        </w:rPr>
      </w:pPr>
    </w:p>
    <w:p w14:paraId="0BE25344" w14:textId="77777777" w:rsidR="00A26547" w:rsidRPr="00AF50FF" w:rsidRDefault="00A26547" w:rsidP="004331B3">
      <w:pPr>
        <w:spacing w:after="0" w:line="240" w:lineRule="auto"/>
        <w:jc w:val="both"/>
        <w:rPr>
          <w:rFonts w:ascii="Arial" w:hAnsi="Arial" w:cs="Arial"/>
        </w:rPr>
      </w:pPr>
      <w:r w:rsidRPr="00AF50FF">
        <w:rPr>
          <w:rFonts w:ascii="Arial" w:hAnsi="Arial" w:cs="Arial"/>
          <w:b/>
          <w:i/>
        </w:rPr>
        <w:t>International Mental Health – (NPB)</w:t>
      </w:r>
      <w:r w:rsidRPr="00AF50FF">
        <w:rPr>
          <w:rFonts w:ascii="Arial" w:hAnsi="Arial" w:cs="Arial"/>
        </w:rPr>
        <w:t xml:space="preserve"> </w:t>
      </w:r>
    </w:p>
    <w:p w14:paraId="04A11380" w14:textId="77777777" w:rsidR="00A26547" w:rsidRPr="00AF50FF" w:rsidRDefault="00A26547" w:rsidP="004331B3">
      <w:pPr>
        <w:spacing w:after="0" w:line="240" w:lineRule="auto"/>
        <w:jc w:val="both"/>
        <w:rPr>
          <w:rFonts w:ascii="Arial" w:hAnsi="Arial" w:cs="Arial"/>
          <w:b/>
        </w:rPr>
      </w:pPr>
      <w:r w:rsidRPr="00AF50FF">
        <w:rPr>
          <w:rFonts w:ascii="Arial" w:hAnsi="Arial" w:cs="Arial"/>
          <w:b/>
        </w:rPr>
        <w:t xml:space="preserve">Child Psychiatry - Professor </w:t>
      </w:r>
      <w:proofErr w:type="spellStart"/>
      <w:r w:rsidRPr="00AF50FF">
        <w:rPr>
          <w:rFonts w:ascii="Arial" w:hAnsi="Arial" w:cs="Arial"/>
          <w:b/>
        </w:rPr>
        <w:t>Vostanis</w:t>
      </w:r>
      <w:proofErr w:type="spellEnd"/>
      <w:r w:rsidRPr="00AF50FF">
        <w:rPr>
          <w:rFonts w:ascii="Arial" w:hAnsi="Arial" w:cs="Arial"/>
          <w:b/>
        </w:rPr>
        <w:t>, Professor Dogra (Emeritus Professor), Dr K Karim (Senior Clinical Teaching Fellow), Dr Michelle O’Reilly (Associate Professor of Communication in Mental Health)</w:t>
      </w:r>
    </w:p>
    <w:p w14:paraId="3275C707" w14:textId="77777777" w:rsidR="00A26547" w:rsidRPr="00AF50FF" w:rsidRDefault="00A26547" w:rsidP="004331B3">
      <w:pPr>
        <w:pStyle w:val="ListParagraph"/>
        <w:numPr>
          <w:ilvl w:val="0"/>
          <w:numId w:val="30"/>
        </w:numPr>
        <w:spacing w:after="0" w:line="240" w:lineRule="auto"/>
        <w:jc w:val="both"/>
        <w:rPr>
          <w:rFonts w:ascii="Arial" w:hAnsi="Arial" w:cs="Arial"/>
        </w:rPr>
      </w:pPr>
      <w:r w:rsidRPr="00AF50FF">
        <w:rPr>
          <w:rFonts w:ascii="Arial" w:hAnsi="Arial" w:cs="Arial"/>
        </w:rPr>
        <w:t>programmes in interventions for and prevention of child psychiatric disorders</w:t>
      </w:r>
    </w:p>
    <w:p w14:paraId="6B6133DA" w14:textId="77777777" w:rsidR="00A26547" w:rsidRPr="00AF50FF" w:rsidRDefault="00A26547" w:rsidP="004331B3">
      <w:pPr>
        <w:pStyle w:val="ListParagraph"/>
        <w:numPr>
          <w:ilvl w:val="0"/>
          <w:numId w:val="30"/>
        </w:numPr>
        <w:spacing w:after="0" w:line="240" w:lineRule="auto"/>
        <w:jc w:val="both"/>
        <w:rPr>
          <w:rFonts w:ascii="Arial" w:hAnsi="Arial" w:cs="Arial"/>
        </w:rPr>
      </w:pPr>
      <w:r w:rsidRPr="00AF50FF">
        <w:rPr>
          <w:rFonts w:ascii="Arial" w:hAnsi="Arial" w:cs="Arial"/>
        </w:rPr>
        <w:t>development of evaluations of child mental health services</w:t>
      </w:r>
    </w:p>
    <w:p w14:paraId="0B0F2A02" w14:textId="77777777" w:rsidR="00A26547" w:rsidRPr="00AF50FF" w:rsidRDefault="00A26547" w:rsidP="004331B3">
      <w:pPr>
        <w:pStyle w:val="ListParagraph"/>
        <w:numPr>
          <w:ilvl w:val="0"/>
          <w:numId w:val="30"/>
        </w:numPr>
        <w:spacing w:after="0" w:line="240" w:lineRule="auto"/>
        <w:jc w:val="both"/>
        <w:rPr>
          <w:rFonts w:ascii="Arial" w:hAnsi="Arial" w:cs="Arial"/>
        </w:rPr>
      </w:pPr>
      <w:r w:rsidRPr="00AF50FF">
        <w:rPr>
          <w:rFonts w:ascii="Arial" w:hAnsi="Arial" w:cs="Arial"/>
        </w:rPr>
        <w:t>multi-agency training in child mental health in primary care settings</w:t>
      </w:r>
    </w:p>
    <w:p w14:paraId="5FCB5349" w14:textId="77777777" w:rsidR="00A26547" w:rsidRPr="00AF50FF" w:rsidRDefault="00A26547" w:rsidP="004331B3">
      <w:pPr>
        <w:pStyle w:val="ListParagraph"/>
        <w:numPr>
          <w:ilvl w:val="0"/>
          <w:numId w:val="30"/>
        </w:numPr>
        <w:spacing w:after="0" w:line="240" w:lineRule="auto"/>
        <w:jc w:val="both"/>
        <w:rPr>
          <w:rFonts w:ascii="Arial" w:hAnsi="Arial" w:cs="Arial"/>
        </w:rPr>
      </w:pPr>
      <w:r w:rsidRPr="00AF50FF">
        <w:rPr>
          <w:rFonts w:ascii="Arial" w:hAnsi="Arial" w:cs="Arial"/>
        </w:rPr>
        <w:t xml:space="preserve">development and evaluation of the psychiatric components of undergraduate medical education </w:t>
      </w:r>
    </w:p>
    <w:p w14:paraId="1646F914" w14:textId="77777777" w:rsidR="00A26547" w:rsidRPr="00AF50FF" w:rsidRDefault="00A26547" w:rsidP="004331B3">
      <w:pPr>
        <w:spacing w:after="0" w:line="240" w:lineRule="auto"/>
        <w:jc w:val="both"/>
        <w:rPr>
          <w:rFonts w:ascii="Arial" w:hAnsi="Arial" w:cs="Arial"/>
        </w:rPr>
      </w:pPr>
    </w:p>
    <w:p w14:paraId="3BCE3AC6" w14:textId="77777777" w:rsidR="00A26547" w:rsidRPr="00AF50FF" w:rsidRDefault="00A26547" w:rsidP="004331B3">
      <w:pPr>
        <w:spacing w:after="0" w:line="240" w:lineRule="auto"/>
        <w:rPr>
          <w:rFonts w:ascii="Arial" w:hAnsi="Arial" w:cs="Arial"/>
          <w:b/>
          <w:i/>
        </w:rPr>
      </w:pPr>
      <w:r w:rsidRPr="00AF50FF">
        <w:rPr>
          <w:rFonts w:ascii="Arial" w:hAnsi="Arial" w:cs="Arial"/>
          <w:b/>
          <w:i/>
        </w:rPr>
        <w:t xml:space="preserve">Psychiatry for the Elderly </w:t>
      </w:r>
    </w:p>
    <w:p w14:paraId="71B194D8" w14:textId="77777777" w:rsidR="00A26547" w:rsidRDefault="00A26547" w:rsidP="004331B3">
      <w:pPr>
        <w:spacing w:after="0" w:line="240" w:lineRule="auto"/>
        <w:rPr>
          <w:rFonts w:ascii="Arial" w:hAnsi="Arial" w:cs="Arial"/>
          <w:b/>
          <w:i/>
        </w:rPr>
      </w:pPr>
      <w:r w:rsidRPr="00AF50FF">
        <w:rPr>
          <w:rFonts w:ascii="Arial" w:hAnsi="Arial" w:cs="Arial"/>
          <w:b/>
          <w:i/>
        </w:rPr>
        <w:t>Professor Elizabeta Mukaetova-Ladinska (NPB</w:t>
      </w:r>
      <w:proofErr w:type="gramStart"/>
      <w:r w:rsidRPr="00AF50FF">
        <w:rPr>
          <w:rFonts w:ascii="Arial" w:hAnsi="Arial" w:cs="Arial"/>
          <w:b/>
          <w:i/>
        </w:rPr>
        <w:t>);  Professor</w:t>
      </w:r>
      <w:proofErr w:type="gramEnd"/>
      <w:r w:rsidRPr="00AF50FF">
        <w:rPr>
          <w:rFonts w:ascii="Arial" w:hAnsi="Arial" w:cs="Arial"/>
          <w:b/>
          <w:i/>
        </w:rPr>
        <w:t xml:space="preserve"> James Lindesay (Emeritus Professor), Dr Prettyman (Honorary Senior Lecturer), Dr Latha Velayudhan (Hon Associate Professor) (HS)</w:t>
      </w:r>
    </w:p>
    <w:p w14:paraId="44A81748" w14:textId="77777777" w:rsidR="004331B3" w:rsidRPr="00AF50FF" w:rsidRDefault="004331B3" w:rsidP="004331B3">
      <w:pPr>
        <w:spacing w:after="0" w:line="240" w:lineRule="auto"/>
        <w:rPr>
          <w:rFonts w:ascii="Arial" w:hAnsi="Arial" w:cs="Arial"/>
          <w:b/>
          <w:i/>
        </w:rPr>
      </w:pPr>
    </w:p>
    <w:p w14:paraId="7F9205E3" w14:textId="77777777" w:rsidR="00A26547" w:rsidRPr="00AF50FF" w:rsidRDefault="00A26547" w:rsidP="004331B3">
      <w:pPr>
        <w:pStyle w:val="ListParagraph"/>
        <w:numPr>
          <w:ilvl w:val="0"/>
          <w:numId w:val="31"/>
        </w:numPr>
        <w:spacing w:after="0" w:line="240" w:lineRule="auto"/>
        <w:ind w:right="-46"/>
        <w:jc w:val="both"/>
        <w:rPr>
          <w:rFonts w:ascii="Arial" w:hAnsi="Arial" w:cs="Arial"/>
        </w:rPr>
      </w:pPr>
      <w:r w:rsidRPr="00AF50FF">
        <w:rPr>
          <w:rFonts w:ascii="Arial" w:hAnsi="Arial" w:cs="Arial"/>
        </w:rPr>
        <w:t xml:space="preserve">Multi-centre collaborations in large treatment trials </w:t>
      </w:r>
    </w:p>
    <w:p w14:paraId="1FF8C26A" w14:textId="77777777" w:rsidR="00A26547" w:rsidRPr="00AF50FF" w:rsidRDefault="00A26547" w:rsidP="004331B3">
      <w:pPr>
        <w:pStyle w:val="ListParagraph"/>
        <w:numPr>
          <w:ilvl w:val="0"/>
          <w:numId w:val="31"/>
        </w:numPr>
        <w:spacing w:after="0" w:line="240" w:lineRule="auto"/>
        <w:ind w:right="-46"/>
        <w:jc w:val="both"/>
        <w:rPr>
          <w:rFonts w:ascii="Arial" w:hAnsi="Arial" w:cs="Arial"/>
        </w:rPr>
      </w:pPr>
      <w:r w:rsidRPr="00AF50FF">
        <w:rPr>
          <w:rFonts w:ascii="Arial" w:hAnsi="Arial" w:cs="Arial"/>
        </w:rPr>
        <w:t xml:space="preserve">Smell identification function in Alzheimer’s disease (biomarkers)Blood markers and high defined neuroimaging in dementia </w:t>
      </w:r>
    </w:p>
    <w:p w14:paraId="2547142E" w14:textId="77777777" w:rsidR="00A26547" w:rsidRPr="00AF50FF" w:rsidRDefault="00A26547" w:rsidP="004331B3">
      <w:pPr>
        <w:pStyle w:val="ListParagraph"/>
        <w:numPr>
          <w:ilvl w:val="0"/>
          <w:numId w:val="31"/>
        </w:numPr>
        <w:spacing w:after="0" w:line="240" w:lineRule="auto"/>
        <w:ind w:right="-46"/>
        <w:jc w:val="both"/>
        <w:rPr>
          <w:rFonts w:ascii="Arial" w:hAnsi="Arial" w:cs="Arial"/>
        </w:rPr>
      </w:pPr>
      <w:r w:rsidRPr="00AF50FF">
        <w:rPr>
          <w:rFonts w:ascii="Arial" w:hAnsi="Arial" w:cs="Arial"/>
        </w:rPr>
        <w:t>Retinal changes in Alzheimer’s disease</w:t>
      </w:r>
    </w:p>
    <w:p w14:paraId="32DE00FA" w14:textId="77777777" w:rsidR="00A26547" w:rsidRPr="00AF50FF" w:rsidRDefault="00A26547" w:rsidP="004331B3">
      <w:pPr>
        <w:pStyle w:val="ListParagraph"/>
        <w:numPr>
          <w:ilvl w:val="0"/>
          <w:numId w:val="31"/>
        </w:numPr>
        <w:spacing w:after="0" w:line="240" w:lineRule="auto"/>
        <w:ind w:right="-46"/>
        <w:jc w:val="both"/>
        <w:rPr>
          <w:rFonts w:ascii="Arial" w:hAnsi="Arial" w:cs="Arial"/>
        </w:rPr>
      </w:pPr>
      <w:r w:rsidRPr="00AF50FF">
        <w:rPr>
          <w:rFonts w:ascii="Arial" w:hAnsi="Arial" w:cs="Arial"/>
        </w:rPr>
        <w:t xml:space="preserve">Characteristics and longitudinal outcome in people assessed in Younger Person's Memory Service </w:t>
      </w:r>
    </w:p>
    <w:p w14:paraId="09D84F9D" w14:textId="77777777" w:rsidR="00A26547" w:rsidRPr="00AF50FF" w:rsidRDefault="00A26547" w:rsidP="004331B3">
      <w:pPr>
        <w:pStyle w:val="ListParagraph"/>
        <w:numPr>
          <w:ilvl w:val="0"/>
          <w:numId w:val="31"/>
        </w:numPr>
        <w:spacing w:after="0" w:line="240" w:lineRule="auto"/>
        <w:ind w:right="-46"/>
        <w:jc w:val="both"/>
        <w:rPr>
          <w:rFonts w:ascii="Arial" w:hAnsi="Arial" w:cs="Arial"/>
        </w:rPr>
      </w:pPr>
      <w:r w:rsidRPr="00AF50FF">
        <w:rPr>
          <w:rFonts w:ascii="Arial" w:hAnsi="Arial" w:cs="Arial"/>
        </w:rPr>
        <w:t>Systematic screening for cognitive deficits following TIA </w:t>
      </w:r>
    </w:p>
    <w:p w14:paraId="4A72F6E0" w14:textId="77777777" w:rsidR="00A26547" w:rsidRPr="001F4BC2" w:rsidRDefault="00A26547" w:rsidP="004331B3">
      <w:pPr>
        <w:spacing w:after="0" w:line="240" w:lineRule="auto"/>
        <w:jc w:val="both"/>
        <w:rPr>
          <w:rFonts w:ascii="Arial" w:hAnsi="Arial" w:cs="Arial"/>
          <w:b/>
          <w:i/>
        </w:rPr>
      </w:pPr>
    </w:p>
    <w:p w14:paraId="3775DC19" w14:textId="77777777" w:rsidR="00A26547" w:rsidRPr="00AF50FF" w:rsidRDefault="00A26547" w:rsidP="004331B3">
      <w:pPr>
        <w:spacing w:after="0" w:line="240" w:lineRule="auto"/>
        <w:jc w:val="both"/>
        <w:rPr>
          <w:rFonts w:ascii="Arial" w:hAnsi="Arial" w:cs="Arial"/>
          <w:b/>
          <w:i/>
        </w:rPr>
      </w:pPr>
      <w:r w:rsidRPr="00AF50FF">
        <w:rPr>
          <w:rFonts w:ascii="Arial" w:hAnsi="Arial" w:cs="Arial"/>
          <w:b/>
          <w:i/>
        </w:rPr>
        <w:t>Schizophrenia – (HS)</w:t>
      </w:r>
    </w:p>
    <w:p w14:paraId="3F897410" w14:textId="77777777" w:rsidR="00A26547" w:rsidRDefault="00A26547" w:rsidP="004331B3">
      <w:pPr>
        <w:spacing w:after="0" w:line="240" w:lineRule="auto"/>
        <w:jc w:val="both"/>
        <w:rPr>
          <w:rFonts w:ascii="Arial" w:hAnsi="Arial" w:cs="Arial"/>
          <w:b/>
        </w:rPr>
      </w:pPr>
      <w:r w:rsidRPr="00AF50FF">
        <w:rPr>
          <w:rFonts w:ascii="Arial" w:hAnsi="Arial" w:cs="Arial"/>
          <w:b/>
        </w:rPr>
        <w:t>Professor Mohammed Al-Uzri (Honorary Professor); Professor Reveley (Emeritus Professor)</w:t>
      </w:r>
    </w:p>
    <w:p w14:paraId="17366082" w14:textId="77777777" w:rsidR="004331B3" w:rsidRPr="00AF50FF" w:rsidRDefault="004331B3" w:rsidP="004331B3">
      <w:pPr>
        <w:spacing w:after="0" w:line="240" w:lineRule="auto"/>
        <w:jc w:val="both"/>
        <w:rPr>
          <w:rFonts w:ascii="Arial" w:hAnsi="Arial" w:cs="Arial"/>
          <w:b/>
        </w:rPr>
      </w:pPr>
    </w:p>
    <w:p w14:paraId="1C2114C6" w14:textId="77777777" w:rsidR="00A26547" w:rsidRPr="00AF50FF" w:rsidRDefault="00A26547" w:rsidP="004331B3">
      <w:pPr>
        <w:pStyle w:val="ListParagraph"/>
        <w:numPr>
          <w:ilvl w:val="0"/>
          <w:numId w:val="32"/>
        </w:numPr>
        <w:spacing w:after="0" w:line="240" w:lineRule="auto"/>
        <w:jc w:val="both"/>
        <w:rPr>
          <w:rFonts w:ascii="Arial" w:hAnsi="Arial" w:cs="Arial"/>
        </w:rPr>
      </w:pPr>
      <w:r w:rsidRPr="00AF50FF">
        <w:rPr>
          <w:rFonts w:ascii="Arial" w:hAnsi="Arial" w:cs="Arial"/>
        </w:rPr>
        <w:t xml:space="preserve">neuropsychology, psychophysiology, and treatment of the psychoses and other neuropsychiatric disorders </w:t>
      </w:r>
      <w:proofErr w:type="gramStart"/>
      <w:r w:rsidRPr="00AF50FF">
        <w:rPr>
          <w:rFonts w:ascii="Arial" w:hAnsi="Arial" w:cs="Arial"/>
        </w:rPr>
        <w:t>cognition;</w:t>
      </w:r>
      <w:proofErr w:type="gramEnd"/>
    </w:p>
    <w:p w14:paraId="3C26B696" w14:textId="77777777" w:rsidR="00A26547" w:rsidRPr="00AF50FF" w:rsidRDefault="00A26547" w:rsidP="004331B3">
      <w:pPr>
        <w:pStyle w:val="ListParagraph"/>
        <w:numPr>
          <w:ilvl w:val="0"/>
          <w:numId w:val="32"/>
        </w:numPr>
        <w:spacing w:after="0" w:line="240" w:lineRule="auto"/>
        <w:jc w:val="both"/>
        <w:rPr>
          <w:rFonts w:ascii="Arial" w:hAnsi="Arial" w:cs="Arial"/>
        </w:rPr>
      </w:pPr>
      <w:r w:rsidRPr="00AF50FF">
        <w:rPr>
          <w:rFonts w:ascii="Arial" w:hAnsi="Arial" w:cs="Arial"/>
        </w:rPr>
        <w:t>eye movements in psychosis and neuropsychiatric disorders in collaboration with Ophthalmology and Psychology.</w:t>
      </w:r>
    </w:p>
    <w:p w14:paraId="34377D59" w14:textId="77777777" w:rsidR="00A26547" w:rsidRPr="00AF50FF" w:rsidRDefault="00A26547" w:rsidP="004331B3">
      <w:pPr>
        <w:spacing w:after="0" w:line="240" w:lineRule="auto"/>
        <w:rPr>
          <w:rFonts w:ascii="Arial" w:hAnsi="Arial" w:cs="Arial"/>
        </w:rPr>
      </w:pPr>
    </w:p>
    <w:p w14:paraId="4FD0858A" w14:textId="77777777" w:rsidR="00A26547" w:rsidRPr="00AF50FF" w:rsidRDefault="00A26547" w:rsidP="00A26547">
      <w:pPr>
        <w:jc w:val="both"/>
        <w:rPr>
          <w:rFonts w:ascii="Arial" w:hAnsi="Arial" w:cs="Arial"/>
        </w:rPr>
      </w:pPr>
      <w:r w:rsidRPr="00AF50FF">
        <w:rPr>
          <w:rFonts w:ascii="Arial" w:hAnsi="Arial" w:cs="Arial"/>
        </w:rPr>
        <w:t xml:space="preserve">Most of the teaching and research accommodation is based at the George Davies </w:t>
      </w:r>
      <w:proofErr w:type="gramStart"/>
      <w:r w:rsidRPr="00AF50FF">
        <w:rPr>
          <w:rFonts w:ascii="Arial" w:hAnsi="Arial" w:cs="Arial"/>
        </w:rPr>
        <w:t>Building  on</w:t>
      </w:r>
      <w:proofErr w:type="gramEnd"/>
      <w:r w:rsidRPr="00AF50FF">
        <w:rPr>
          <w:rFonts w:ascii="Arial" w:hAnsi="Arial" w:cs="Arial"/>
        </w:rPr>
        <w:t xml:space="preserve"> the main campus.  Academic staff are also based at the Glenfield Hospital Site.  </w:t>
      </w:r>
    </w:p>
    <w:p w14:paraId="0D9FE08B" w14:textId="77777777" w:rsidR="00A26547" w:rsidRPr="00AF50FF" w:rsidRDefault="00A26547" w:rsidP="00A26547">
      <w:pPr>
        <w:spacing w:after="0" w:line="240" w:lineRule="auto"/>
        <w:jc w:val="both"/>
        <w:rPr>
          <w:rFonts w:ascii="Arial" w:eastAsia="Times New Roman" w:hAnsi="Arial" w:cs="Arial"/>
        </w:rPr>
      </w:pPr>
      <w:r w:rsidRPr="00AF50FF">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4975ED11" w14:textId="77777777" w:rsidR="00A26547" w:rsidRPr="00AF50FF" w:rsidRDefault="00A26547" w:rsidP="00A26547">
      <w:pPr>
        <w:spacing w:after="0" w:line="240" w:lineRule="auto"/>
        <w:ind w:left="720"/>
        <w:jc w:val="both"/>
        <w:rPr>
          <w:rFonts w:ascii="Arial" w:eastAsia="Times New Roman" w:hAnsi="Arial" w:cs="Arial"/>
        </w:rPr>
      </w:pPr>
    </w:p>
    <w:p w14:paraId="21359941" w14:textId="77777777" w:rsidR="00A26547" w:rsidRDefault="00A26547" w:rsidP="004331B3">
      <w:pPr>
        <w:spacing w:after="0" w:line="240" w:lineRule="auto"/>
        <w:jc w:val="both"/>
        <w:rPr>
          <w:rFonts w:ascii="Arial" w:hAnsi="Arial" w:cs="Arial"/>
          <w:lang w:val="en-US"/>
        </w:rPr>
      </w:pPr>
      <w:r w:rsidRPr="00530977">
        <w:rPr>
          <w:rFonts w:ascii="Arial" w:hAnsi="Arial" w:cs="Arial"/>
        </w:rPr>
        <w:t xml:space="preserve">In </w:t>
      </w:r>
      <w:proofErr w:type="gramStart"/>
      <w:r w:rsidRPr="00530977">
        <w:rPr>
          <w:rFonts w:ascii="Arial" w:hAnsi="Arial" w:cs="Arial"/>
        </w:rPr>
        <w:t>addition</w:t>
      </w:r>
      <w:proofErr w:type="gramEnd"/>
      <w:r w:rsidRPr="00530977">
        <w:rPr>
          <w:rFonts w:ascii="Arial" w:hAnsi="Arial" w:cs="Arial"/>
        </w:rPr>
        <w:t xml:space="preserve"> the Department of Neuroscience, Psychology and Behaviour (NPB)</w:t>
      </w:r>
      <w:r w:rsidRPr="00530977">
        <w:rPr>
          <w:rFonts w:ascii="Arial" w:hAnsi="Arial" w:cs="Arial"/>
          <w:b/>
        </w:rPr>
        <w:t xml:space="preserve"> </w:t>
      </w:r>
      <w:hyperlink w:history="1">
        <w:r w:rsidRPr="00530977">
          <w:rPr>
            <w:rStyle w:val="Hyperlink"/>
            <w:rFonts w:ascii="Arial" w:hAnsi="Arial" w:cs="Arial"/>
            <w:lang w:val="en-US"/>
          </w:rPr>
          <w:t>https://le.ac.uk/npb</w:t>
        </w:r>
      </w:hyperlink>
      <w:r w:rsidRPr="00530977">
        <w:rPr>
          <w:rFonts w:ascii="Arial" w:hAnsi="Arial" w:cs="Arial"/>
          <w:b/>
        </w:rPr>
        <w:t xml:space="preserve"> </w:t>
      </w:r>
      <w:r w:rsidRPr="00530977">
        <w:rPr>
          <w:rFonts w:ascii="Arial" w:hAnsi="Arial" w:cs="Arial"/>
          <w:lang w:val="en-US"/>
        </w:rPr>
        <w:t xml:space="preserve">comprises two interdisciplinary research groups in the areas of human health and well-being (including ageing) and vision science. </w:t>
      </w:r>
    </w:p>
    <w:p w14:paraId="20451514" w14:textId="77777777" w:rsidR="004331B3" w:rsidRPr="00530977" w:rsidRDefault="004331B3" w:rsidP="004331B3">
      <w:pPr>
        <w:spacing w:after="0" w:line="240" w:lineRule="auto"/>
        <w:jc w:val="both"/>
        <w:rPr>
          <w:rFonts w:ascii="Arial" w:hAnsi="Arial" w:cs="Arial"/>
          <w:b/>
        </w:rPr>
      </w:pPr>
    </w:p>
    <w:p w14:paraId="1546582A" w14:textId="77777777" w:rsidR="00A26547" w:rsidRDefault="00A26547" w:rsidP="004331B3">
      <w:pPr>
        <w:spacing w:after="0" w:line="240" w:lineRule="auto"/>
        <w:jc w:val="both"/>
        <w:rPr>
          <w:rFonts w:ascii="Arial" w:hAnsi="Arial" w:cs="Arial"/>
          <w:lang w:val="en-US"/>
        </w:rPr>
      </w:pPr>
      <w:r>
        <w:rPr>
          <w:rFonts w:ascii="Arial" w:hAnsi="Arial" w:cs="Arial"/>
          <w:lang w:val="en-US"/>
        </w:rPr>
        <w:t xml:space="preserve">The department </w:t>
      </w:r>
      <w:r w:rsidRPr="00530977">
        <w:rPr>
          <w:rFonts w:ascii="Arial" w:hAnsi="Arial" w:cs="Arial"/>
          <w:lang w:val="en-US"/>
        </w:rPr>
        <w:t>aim</w:t>
      </w:r>
      <w:r>
        <w:rPr>
          <w:rFonts w:ascii="Arial" w:hAnsi="Arial" w:cs="Arial"/>
          <w:lang w:val="en-US"/>
        </w:rPr>
        <w:t>s</w:t>
      </w:r>
      <w:r w:rsidRPr="00314980">
        <w:rPr>
          <w:rFonts w:ascii="Arial" w:hAnsi="Arial" w:cs="Arial"/>
          <w:lang w:val="en-US"/>
        </w:rPr>
        <w:t xml:space="preserve"> </w:t>
      </w:r>
      <w:r w:rsidRPr="00530977">
        <w:rPr>
          <w:rFonts w:ascii="Arial" w:hAnsi="Arial" w:cs="Arial"/>
          <w:lang w:val="en-US"/>
        </w:rPr>
        <w:t xml:space="preserve">to carry out research that aligns with research priorities in human health and can interface with biomedical research departments within the University’s College of Life Sciences and frontline clinicians in the NHS. </w:t>
      </w:r>
      <w:r>
        <w:rPr>
          <w:rFonts w:ascii="Arial" w:hAnsi="Arial" w:cs="Arial"/>
          <w:lang w:val="en-US"/>
        </w:rPr>
        <w:t>There are</w:t>
      </w:r>
      <w:r w:rsidRPr="00530977">
        <w:rPr>
          <w:rFonts w:ascii="Arial" w:hAnsi="Arial" w:cs="Arial"/>
          <w:lang w:val="en-US"/>
        </w:rPr>
        <w:t xml:space="preserve"> key interactions with clinical departments and health services, including ENT, Ophthalmology, Neurology and Psychiatry, a broad interest in human ageing, and collaborations within and beyond Leicester concerning human vision and physical and mental health.</w:t>
      </w:r>
    </w:p>
    <w:p w14:paraId="46B10A11" w14:textId="77777777" w:rsidR="004331B3" w:rsidRPr="00530977" w:rsidRDefault="004331B3" w:rsidP="004331B3">
      <w:pPr>
        <w:spacing w:after="0" w:line="240" w:lineRule="auto"/>
        <w:jc w:val="both"/>
        <w:rPr>
          <w:rFonts w:ascii="Arial" w:hAnsi="Arial" w:cs="Arial"/>
          <w:lang w:val="en-US"/>
        </w:rPr>
      </w:pPr>
    </w:p>
    <w:p w14:paraId="10DBFA9B" w14:textId="77777777" w:rsidR="00A26547" w:rsidRDefault="00A26547" w:rsidP="004331B3">
      <w:pPr>
        <w:spacing w:after="0" w:line="240" w:lineRule="auto"/>
        <w:jc w:val="both"/>
        <w:rPr>
          <w:rFonts w:ascii="Arial" w:hAnsi="Arial" w:cs="Arial"/>
          <w:lang w:val="en-US"/>
        </w:rPr>
      </w:pPr>
      <w:r w:rsidRPr="00530977">
        <w:rPr>
          <w:rFonts w:ascii="Arial" w:hAnsi="Arial" w:cs="Arial"/>
          <w:lang w:val="en-US"/>
        </w:rPr>
        <w:t xml:space="preserve">The Health and Wellbeing research group applies a range of epidemiological, quantitative (e.g. psychometric) and qualitative methods to research with human populations and clinical data.  Current work includes data science, psychometric assessment, and cognitive decision making around several clinical and population health and well-being variables. Recent work includes </w:t>
      </w:r>
      <w:proofErr w:type="spellStart"/>
      <w:r w:rsidRPr="00530977">
        <w:rPr>
          <w:rFonts w:ascii="Arial" w:hAnsi="Arial" w:cs="Arial"/>
          <w:lang w:val="en-US"/>
        </w:rPr>
        <w:t>harmonising</w:t>
      </w:r>
      <w:proofErr w:type="spellEnd"/>
      <w:r w:rsidRPr="00530977">
        <w:rPr>
          <w:rFonts w:ascii="Arial" w:hAnsi="Arial" w:cs="Arial"/>
          <w:lang w:val="en-US"/>
        </w:rPr>
        <w:t xml:space="preserve">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psychophysics and cognitive neuropsychology to investigate structural and functional vision in human participants, both normatively and in relation to disease and disorders of sensory perception, in laboratory and clinical settings.</w:t>
      </w:r>
    </w:p>
    <w:p w14:paraId="6229CA46" w14:textId="77777777" w:rsidR="004331B3" w:rsidRPr="00530977" w:rsidRDefault="004331B3" w:rsidP="004331B3">
      <w:pPr>
        <w:spacing w:after="0" w:line="240" w:lineRule="auto"/>
        <w:jc w:val="both"/>
        <w:rPr>
          <w:rFonts w:ascii="Arial" w:hAnsi="Arial" w:cs="Arial"/>
          <w:lang w:val="en-US"/>
        </w:rPr>
      </w:pPr>
    </w:p>
    <w:p w14:paraId="7841C195" w14:textId="77777777" w:rsidR="00A26547" w:rsidRPr="00530977" w:rsidRDefault="00A26547" w:rsidP="004331B3">
      <w:pPr>
        <w:spacing w:after="0" w:line="240" w:lineRule="auto"/>
        <w:jc w:val="both"/>
        <w:rPr>
          <w:rFonts w:ascii="Arial" w:hAnsi="Arial" w:cs="Arial"/>
          <w:lang w:val="en-US"/>
        </w:rPr>
      </w:pPr>
      <w:r w:rsidRPr="00530977">
        <w:rPr>
          <w:rFonts w:ascii="Arial" w:hAnsi="Arial" w:cs="Arial"/>
          <w:lang w:val="en-US"/>
        </w:rPr>
        <w:lastRenderedPageBreak/>
        <w:t>The department has received recent substantial research funding through NIHR, UK Research Councils (BBSRC, ESRC, MRC) and charities (e.g., Leverhulme Trust, Fight for Sight), as well as funding through Innovate UK to support knowledge exchange and training.</w:t>
      </w:r>
    </w:p>
    <w:p w14:paraId="0DAC6F63" w14:textId="77777777" w:rsidR="00A26547" w:rsidRDefault="00A26547" w:rsidP="004331B3">
      <w:pPr>
        <w:spacing w:after="0" w:line="240" w:lineRule="auto"/>
        <w:jc w:val="both"/>
        <w:rPr>
          <w:rFonts w:ascii="Arial" w:hAnsi="Arial" w:cs="Arial"/>
        </w:rPr>
      </w:pPr>
      <w:r w:rsidRPr="00AF50FF">
        <w:rPr>
          <w:rFonts w:ascii="Arial" w:hAnsi="Arial" w:cs="Arial"/>
        </w:rPr>
        <w:t xml:space="preserve">The principal </w:t>
      </w:r>
      <w:r>
        <w:rPr>
          <w:rFonts w:ascii="Arial" w:hAnsi="Arial" w:cs="Arial"/>
        </w:rPr>
        <w:t xml:space="preserve">psychiatry </w:t>
      </w:r>
      <w:r w:rsidRPr="00AF50FF">
        <w:rPr>
          <w:rFonts w:ascii="Arial" w:hAnsi="Arial" w:cs="Arial"/>
        </w:rPr>
        <w:t>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2B39DEFD" w14:textId="77777777" w:rsidR="004331B3" w:rsidRPr="00AF50FF" w:rsidRDefault="004331B3" w:rsidP="004331B3">
      <w:pPr>
        <w:spacing w:after="0" w:line="240" w:lineRule="auto"/>
        <w:jc w:val="both"/>
        <w:rPr>
          <w:rFonts w:ascii="Arial" w:hAnsi="Arial" w:cs="Arial"/>
        </w:rPr>
      </w:pPr>
    </w:p>
    <w:p w14:paraId="662C6853" w14:textId="77777777" w:rsidR="00A26547" w:rsidRPr="00AF50FF" w:rsidRDefault="00A26547" w:rsidP="004331B3">
      <w:pPr>
        <w:spacing w:after="0" w:line="240" w:lineRule="auto"/>
        <w:jc w:val="both"/>
        <w:rPr>
          <w:rFonts w:ascii="Arial" w:hAnsi="Arial" w:cs="Arial"/>
        </w:rPr>
      </w:pPr>
      <w:r w:rsidRPr="00AF50FF">
        <w:rPr>
          <w:rFonts w:ascii="Arial" w:hAnsi="Arial" w:cs="Arial"/>
        </w:rPr>
        <w:t>There are also contributions to teaching at MSc, MD and PhD levels.</w:t>
      </w:r>
    </w:p>
    <w:p w14:paraId="50AB1EE1" w14:textId="77777777" w:rsidR="00A26547" w:rsidRDefault="00A26547" w:rsidP="004331B3">
      <w:pPr>
        <w:spacing w:after="0" w:line="240" w:lineRule="auto"/>
        <w:rPr>
          <w:rFonts w:ascii="Arial" w:eastAsia="Times New Roman" w:hAnsi="Arial" w:cs="Times New Roman"/>
          <w:b/>
          <w:bCs/>
          <w:color w:val="000000"/>
          <w:sz w:val="24"/>
          <w:szCs w:val="20"/>
          <w:lang w:eastAsia="en-GB"/>
        </w:rPr>
      </w:pPr>
    </w:p>
    <w:p w14:paraId="4FCC78B3" w14:textId="77777777" w:rsidR="00A26547" w:rsidRPr="00D85BA1" w:rsidRDefault="00A26547" w:rsidP="009753C4">
      <w:pPr>
        <w:spacing w:after="0" w:line="240" w:lineRule="auto"/>
        <w:jc w:val="center"/>
        <w:rPr>
          <w:rFonts w:ascii="Arial" w:eastAsia="Times New Roman" w:hAnsi="Arial" w:cs="Arial"/>
          <w:b/>
          <w:sz w:val="32"/>
          <w:szCs w:val="32"/>
          <w:lang w:eastAsia="en-GB"/>
        </w:rPr>
      </w:pPr>
    </w:p>
    <w:sectPr w:rsidR="00A26547" w:rsidRPr="00D85BA1" w:rsidSect="00AF68B3">
      <w:headerReference w:type="default" r:id="rId29"/>
      <w:footerReference w:type="default" r:id="rId30"/>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848D9" w14:textId="77777777" w:rsidR="00AF4597" w:rsidRDefault="00AF4597" w:rsidP="00BD05EC">
      <w:pPr>
        <w:spacing w:after="0" w:line="240" w:lineRule="auto"/>
      </w:pPr>
      <w:r>
        <w:separator/>
      </w:r>
    </w:p>
  </w:endnote>
  <w:endnote w:type="continuationSeparator" w:id="0">
    <w:p w14:paraId="569A105B" w14:textId="77777777" w:rsidR="00AF4597" w:rsidRDefault="00AF4597"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4C15" w14:textId="77777777" w:rsidR="00AF4597" w:rsidRDefault="00AF4597" w:rsidP="00BD05EC">
      <w:pPr>
        <w:spacing w:after="0" w:line="240" w:lineRule="auto"/>
      </w:pPr>
      <w:r>
        <w:separator/>
      </w:r>
    </w:p>
  </w:footnote>
  <w:footnote w:type="continuationSeparator" w:id="0">
    <w:p w14:paraId="10C3EB6B" w14:textId="77777777" w:rsidR="00AF4597" w:rsidRDefault="00AF4597"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3"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85631121">
    <w:abstractNumId w:val="4"/>
  </w:num>
  <w:num w:numId="2" w16cid:durableId="486896602">
    <w:abstractNumId w:val="12"/>
  </w:num>
  <w:num w:numId="3" w16cid:durableId="1120613021">
    <w:abstractNumId w:val="6"/>
  </w:num>
  <w:num w:numId="4" w16cid:durableId="488668502">
    <w:abstractNumId w:val="16"/>
  </w:num>
  <w:num w:numId="5" w16cid:durableId="744494866">
    <w:abstractNumId w:val="5"/>
  </w:num>
  <w:num w:numId="6" w16cid:durableId="905532495">
    <w:abstractNumId w:val="15"/>
  </w:num>
  <w:num w:numId="7" w16cid:durableId="1481581250">
    <w:abstractNumId w:val="2"/>
  </w:num>
  <w:num w:numId="8" w16cid:durableId="1336881352">
    <w:abstractNumId w:val="23"/>
  </w:num>
  <w:num w:numId="9" w16cid:durableId="1711613847">
    <w:abstractNumId w:val="26"/>
  </w:num>
  <w:num w:numId="10" w16cid:durableId="1257906048">
    <w:abstractNumId w:val="20"/>
  </w:num>
  <w:num w:numId="11" w16cid:durableId="330569355">
    <w:abstractNumId w:val="8"/>
  </w:num>
  <w:num w:numId="12" w16cid:durableId="549389198">
    <w:abstractNumId w:val="25"/>
  </w:num>
  <w:num w:numId="13" w16cid:durableId="1674844667">
    <w:abstractNumId w:val="24"/>
  </w:num>
  <w:num w:numId="14" w16cid:durableId="1685741169">
    <w:abstractNumId w:val="14"/>
  </w:num>
  <w:num w:numId="15" w16cid:durableId="1058825275">
    <w:abstractNumId w:val="10"/>
  </w:num>
  <w:num w:numId="16" w16cid:durableId="786117024">
    <w:abstractNumId w:val="13"/>
  </w:num>
  <w:num w:numId="17" w16cid:durableId="711805044">
    <w:abstractNumId w:val="21"/>
  </w:num>
  <w:num w:numId="18" w16cid:durableId="1463770220">
    <w:abstractNumId w:val="21"/>
  </w:num>
  <w:num w:numId="19" w16cid:durableId="138313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686194">
    <w:abstractNumId w:val="14"/>
  </w:num>
  <w:num w:numId="21" w16cid:durableId="78674575">
    <w:abstractNumId w:val="25"/>
  </w:num>
  <w:num w:numId="22" w16cid:durableId="1789809968">
    <w:abstractNumId w:val="26"/>
  </w:num>
  <w:num w:numId="23" w16cid:durableId="1207835937">
    <w:abstractNumId w:val="20"/>
  </w:num>
  <w:num w:numId="24" w16cid:durableId="917592516">
    <w:abstractNumId w:val="24"/>
  </w:num>
  <w:num w:numId="25" w16cid:durableId="7755943">
    <w:abstractNumId w:val="18"/>
  </w:num>
  <w:num w:numId="26" w16cid:durableId="402992083">
    <w:abstractNumId w:val="7"/>
  </w:num>
  <w:num w:numId="27" w16cid:durableId="1995065993">
    <w:abstractNumId w:val="1"/>
  </w:num>
  <w:num w:numId="28" w16cid:durableId="973216578">
    <w:abstractNumId w:val="11"/>
  </w:num>
  <w:num w:numId="29" w16cid:durableId="359282692">
    <w:abstractNumId w:val="3"/>
  </w:num>
  <w:num w:numId="30" w16cid:durableId="669718980">
    <w:abstractNumId w:val="17"/>
  </w:num>
  <w:num w:numId="31" w16cid:durableId="173617943">
    <w:abstractNumId w:val="9"/>
  </w:num>
  <w:num w:numId="32" w16cid:durableId="1561475022">
    <w:abstractNumId w:val="0"/>
  </w:num>
  <w:num w:numId="33" w16cid:durableId="1338342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366"/>
    <w:rsid w:val="00002E1E"/>
    <w:rsid w:val="00014D2E"/>
    <w:rsid w:val="000260C5"/>
    <w:rsid w:val="000328D1"/>
    <w:rsid w:val="00082211"/>
    <w:rsid w:val="00094025"/>
    <w:rsid w:val="0009501D"/>
    <w:rsid w:val="00096468"/>
    <w:rsid w:val="000A563E"/>
    <w:rsid w:val="000B171B"/>
    <w:rsid w:val="000C115D"/>
    <w:rsid w:val="000E1E72"/>
    <w:rsid w:val="000F4A54"/>
    <w:rsid w:val="00117AA2"/>
    <w:rsid w:val="0012008E"/>
    <w:rsid w:val="001270A0"/>
    <w:rsid w:val="00176A21"/>
    <w:rsid w:val="0018049A"/>
    <w:rsid w:val="00187673"/>
    <w:rsid w:val="001A1669"/>
    <w:rsid w:val="001D78F1"/>
    <w:rsid w:val="001F04F6"/>
    <w:rsid w:val="002129DD"/>
    <w:rsid w:val="00212B25"/>
    <w:rsid w:val="00220F62"/>
    <w:rsid w:val="00271210"/>
    <w:rsid w:val="00295E77"/>
    <w:rsid w:val="002D056E"/>
    <w:rsid w:val="002E1C7C"/>
    <w:rsid w:val="003265B8"/>
    <w:rsid w:val="00326BAB"/>
    <w:rsid w:val="003522B5"/>
    <w:rsid w:val="00353DC5"/>
    <w:rsid w:val="00363560"/>
    <w:rsid w:val="003650A7"/>
    <w:rsid w:val="00374C5F"/>
    <w:rsid w:val="00392F0A"/>
    <w:rsid w:val="003B554F"/>
    <w:rsid w:val="003C7528"/>
    <w:rsid w:val="004331B3"/>
    <w:rsid w:val="00440A84"/>
    <w:rsid w:val="004429EB"/>
    <w:rsid w:val="0047794D"/>
    <w:rsid w:val="004945BD"/>
    <w:rsid w:val="004C725C"/>
    <w:rsid w:val="004F2281"/>
    <w:rsid w:val="00500EE3"/>
    <w:rsid w:val="005457FE"/>
    <w:rsid w:val="00562AF3"/>
    <w:rsid w:val="00586277"/>
    <w:rsid w:val="00587699"/>
    <w:rsid w:val="00593134"/>
    <w:rsid w:val="005A6826"/>
    <w:rsid w:val="005B378A"/>
    <w:rsid w:val="005E3F8D"/>
    <w:rsid w:val="005E63E6"/>
    <w:rsid w:val="005F7347"/>
    <w:rsid w:val="0060009A"/>
    <w:rsid w:val="006332C6"/>
    <w:rsid w:val="00656023"/>
    <w:rsid w:val="006A3941"/>
    <w:rsid w:val="006B1A29"/>
    <w:rsid w:val="006E4AE5"/>
    <w:rsid w:val="00732570"/>
    <w:rsid w:val="007825C8"/>
    <w:rsid w:val="007A1369"/>
    <w:rsid w:val="007C079A"/>
    <w:rsid w:val="007D28AF"/>
    <w:rsid w:val="007F17ED"/>
    <w:rsid w:val="008318D1"/>
    <w:rsid w:val="00880BBD"/>
    <w:rsid w:val="008835AA"/>
    <w:rsid w:val="008864E2"/>
    <w:rsid w:val="008A62B8"/>
    <w:rsid w:val="008B2523"/>
    <w:rsid w:val="008B31CE"/>
    <w:rsid w:val="008E1D15"/>
    <w:rsid w:val="008E3E04"/>
    <w:rsid w:val="008F24B9"/>
    <w:rsid w:val="008F6AAA"/>
    <w:rsid w:val="00916970"/>
    <w:rsid w:val="00926B0C"/>
    <w:rsid w:val="0092726F"/>
    <w:rsid w:val="0094213E"/>
    <w:rsid w:val="009753C4"/>
    <w:rsid w:val="00976E04"/>
    <w:rsid w:val="009A68BF"/>
    <w:rsid w:val="00A169C1"/>
    <w:rsid w:val="00A23E7A"/>
    <w:rsid w:val="00A26547"/>
    <w:rsid w:val="00A730DF"/>
    <w:rsid w:val="00AB48A7"/>
    <w:rsid w:val="00AF4597"/>
    <w:rsid w:val="00AF68B3"/>
    <w:rsid w:val="00B66763"/>
    <w:rsid w:val="00B76DF3"/>
    <w:rsid w:val="00B87319"/>
    <w:rsid w:val="00BA1602"/>
    <w:rsid w:val="00BA63A8"/>
    <w:rsid w:val="00BD05EC"/>
    <w:rsid w:val="00BD2A17"/>
    <w:rsid w:val="00C15CF8"/>
    <w:rsid w:val="00C31A9D"/>
    <w:rsid w:val="00C4756B"/>
    <w:rsid w:val="00C4793C"/>
    <w:rsid w:val="00C67A08"/>
    <w:rsid w:val="00CD0B7F"/>
    <w:rsid w:val="00CD232F"/>
    <w:rsid w:val="00CE047D"/>
    <w:rsid w:val="00CE519F"/>
    <w:rsid w:val="00CE6B0B"/>
    <w:rsid w:val="00D36CC6"/>
    <w:rsid w:val="00D378CD"/>
    <w:rsid w:val="00D42A11"/>
    <w:rsid w:val="00D46C4E"/>
    <w:rsid w:val="00D85BA1"/>
    <w:rsid w:val="00DA0838"/>
    <w:rsid w:val="00DE1097"/>
    <w:rsid w:val="00DE53ED"/>
    <w:rsid w:val="00E076E8"/>
    <w:rsid w:val="00E15637"/>
    <w:rsid w:val="00E16462"/>
    <w:rsid w:val="00E47E21"/>
    <w:rsid w:val="00E57E7B"/>
    <w:rsid w:val="00EC0D89"/>
    <w:rsid w:val="00EC1E58"/>
    <w:rsid w:val="00EF0D1E"/>
    <w:rsid w:val="00F5259F"/>
    <w:rsid w:val="00F9363C"/>
    <w:rsid w:val="00FE1B78"/>
    <w:rsid w:val="00FF01D4"/>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uiPriority w:val="34"/>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uiPriority w:val="99"/>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iPriority w:val="99"/>
    <w:unhideWhenUsed/>
    <w:rsid w:val="006B1A29"/>
    <w:pPr>
      <w:spacing w:line="240" w:lineRule="auto"/>
    </w:pPr>
    <w:rPr>
      <w:sz w:val="20"/>
      <w:szCs w:val="20"/>
    </w:rPr>
  </w:style>
  <w:style w:type="character" w:customStyle="1" w:styleId="CommentTextChar">
    <w:name w:val="Comment Text Char"/>
    <w:basedOn w:val="DefaultParagraphFont"/>
    <w:link w:val="CommentText"/>
    <w:uiPriority w:val="99"/>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UnresolvedMention">
    <w:name w:val="Unresolved Mention"/>
    <w:basedOn w:val="DefaultParagraphFont"/>
    <w:uiPriority w:val="99"/>
    <w:semiHidden/>
    <w:unhideWhenUsed/>
    <w:rsid w:val="00DE1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64937">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8.png"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image" Target="media/image11.png"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7.png"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image" Target="media/image10.png" /><Relationship Id="rId29" Type="http://schemas.openxmlformats.org/officeDocument/2006/relationships/header" Target="header1.xml"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image" Target="media/image9.png"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image" Target="media/image12.png" /><Relationship Id="rId27" Type="http://schemas.openxmlformats.org/officeDocument/2006/relationships/hyperlink" Target="#" TargetMode="External" /><Relationship Id="rId30"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8114</Words>
  <Characters>46250</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Salmen Angela</dc:creator>
  <cp:lastModifiedBy>JACKSON, Ashley (LEICESTERSHIRE PARTNERSHIP NHS TRUST)</cp:lastModifiedBy>
  <cp:revision>2</cp:revision>
  <cp:lastPrinted>2017-02-20T12:35:00Z</cp:lastPrinted>
  <dcterms:created xsi:type="dcterms:W3CDTF">2025-02-07T14:30:00Z</dcterms:created>
  <dcterms:modified xsi:type="dcterms:W3CDTF">2025-02-07T14:30:00Z</dcterms:modified>
</cp:coreProperties>
</file>