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53AEBF51" w14:textId="77777777" w:rsidTr="00A05112">
        <w:tc>
          <w:tcPr>
            <w:tcW w:w="4077" w:type="dxa"/>
            <w:shd w:val="clear" w:color="auto" w:fill="auto"/>
          </w:tcPr>
          <w:p w14:paraId="270D227B"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3DF0A31F" w14:textId="4F061CEC" w:rsidR="00B23CDC" w:rsidRPr="001236A6" w:rsidRDefault="006463D4" w:rsidP="00394503">
            <w:pPr>
              <w:rPr>
                <w:rFonts w:ascii="Arial" w:hAnsi="Arial" w:cs="Arial"/>
                <w:b/>
              </w:rPr>
            </w:pPr>
            <w:r w:rsidRPr="009E0882">
              <w:rPr>
                <w:rFonts w:ascii="Arial" w:hAnsi="Arial" w:cs="Arial"/>
                <w:b/>
                <w:bCs/>
              </w:rPr>
              <w:t xml:space="preserve">Business </w:t>
            </w:r>
            <w:r>
              <w:rPr>
                <w:rFonts w:ascii="Arial" w:hAnsi="Arial" w:cs="Arial"/>
                <w:b/>
                <w:bCs/>
              </w:rPr>
              <w:t>C</w:t>
            </w:r>
            <w:r w:rsidRPr="009E0882">
              <w:rPr>
                <w:rFonts w:ascii="Arial" w:hAnsi="Arial" w:cs="Arial"/>
                <w:b/>
                <w:bCs/>
              </w:rPr>
              <w:t xml:space="preserve">hange and Benefits </w:t>
            </w:r>
            <w:r>
              <w:rPr>
                <w:rFonts w:ascii="Arial" w:hAnsi="Arial" w:cs="Arial"/>
                <w:b/>
                <w:bCs/>
              </w:rPr>
              <w:t>Manager</w:t>
            </w:r>
          </w:p>
        </w:tc>
      </w:tr>
      <w:tr w:rsidR="00B23CDC" w:rsidRPr="001236A6" w14:paraId="5BF3A30C" w14:textId="77777777" w:rsidTr="00A05112">
        <w:tc>
          <w:tcPr>
            <w:tcW w:w="4077" w:type="dxa"/>
            <w:shd w:val="clear" w:color="auto" w:fill="auto"/>
          </w:tcPr>
          <w:p w14:paraId="71EE6535"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61AD99D6" w14:textId="7F0D17EC" w:rsidR="00B23CDC" w:rsidRPr="001236A6" w:rsidRDefault="006463D4" w:rsidP="00394503">
            <w:pPr>
              <w:rPr>
                <w:rFonts w:ascii="Arial" w:hAnsi="Arial" w:cs="Arial"/>
                <w:color w:val="FF0000"/>
              </w:rPr>
            </w:pPr>
            <w:r>
              <w:rPr>
                <w:rFonts w:ascii="Arial" w:hAnsi="Arial" w:cs="Arial"/>
                <w:color w:val="FF0000"/>
              </w:rPr>
              <w:t>8b</w:t>
            </w:r>
          </w:p>
        </w:tc>
      </w:tr>
      <w:tr w:rsidR="00B23CDC" w:rsidRPr="001236A6" w14:paraId="425243C8" w14:textId="77777777" w:rsidTr="00A05112">
        <w:tc>
          <w:tcPr>
            <w:tcW w:w="4077" w:type="dxa"/>
            <w:shd w:val="clear" w:color="auto" w:fill="auto"/>
          </w:tcPr>
          <w:p w14:paraId="2CC2EA50"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4CA3C891"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31C5EDD9" w14:textId="77777777" w:rsidTr="00A05112">
        <w:tc>
          <w:tcPr>
            <w:tcW w:w="4077" w:type="dxa"/>
            <w:shd w:val="clear" w:color="auto" w:fill="auto"/>
          </w:tcPr>
          <w:p w14:paraId="68FF3914"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223DA3E9" w14:textId="77777777" w:rsidR="00B23CDC" w:rsidRPr="001236A6" w:rsidRDefault="00B23CDC" w:rsidP="00394503">
            <w:pPr>
              <w:rPr>
                <w:rFonts w:ascii="Arial" w:hAnsi="Arial" w:cs="Arial"/>
                <w:b/>
              </w:rPr>
            </w:pPr>
            <w:r w:rsidRPr="001236A6">
              <w:rPr>
                <w:rFonts w:ascii="Arial" w:hAnsi="Arial" w:cs="Arial"/>
                <w:color w:val="FF0000"/>
              </w:rPr>
              <w:t>(reference No)</w:t>
            </w:r>
          </w:p>
        </w:tc>
      </w:tr>
      <w:tr w:rsidR="00B23CDC" w:rsidRPr="001236A6" w14:paraId="3A77001F" w14:textId="77777777" w:rsidTr="00A05112">
        <w:tc>
          <w:tcPr>
            <w:tcW w:w="4077" w:type="dxa"/>
            <w:shd w:val="clear" w:color="auto" w:fill="auto"/>
          </w:tcPr>
          <w:p w14:paraId="11426D42" w14:textId="77777777" w:rsidR="00B23CDC" w:rsidRPr="001236A6" w:rsidRDefault="00B23CDC" w:rsidP="00394503">
            <w:pPr>
              <w:rPr>
                <w:rFonts w:ascii="Arial" w:hAnsi="Arial" w:cs="Arial"/>
                <w:b/>
              </w:rPr>
            </w:pPr>
            <w:proofErr w:type="gramStart"/>
            <w:r w:rsidRPr="001236A6">
              <w:rPr>
                <w:rFonts w:ascii="Arial" w:hAnsi="Arial" w:cs="Arial"/>
                <w:b/>
              </w:rPr>
              <w:t>DBS  LEVEL</w:t>
            </w:r>
            <w:proofErr w:type="gramEnd"/>
          </w:p>
        </w:tc>
        <w:tc>
          <w:tcPr>
            <w:tcW w:w="5954" w:type="dxa"/>
            <w:shd w:val="clear" w:color="auto" w:fill="auto"/>
          </w:tcPr>
          <w:p w14:paraId="3C664522" w14:textId="345BB258" w:rsidR="00B23CDC" w:rsidRPr="001236A6" w:rsidRDefault="00B23CDC" w:rsidP="00394503">
            <w:pPr>
              <w:rPr>
                <w:rFonts w:ascii="Arial" w:hAnsi="Arial" w:cs="Arial"/>
                <w:color w:val="FF0000"/>
              </w:rPr>
            </w:pPr>
            <w:r w:rsidRPr="0024239C">
              <w:rPr>
                <w:rFonts w:ascii="Arial" w:hAnsi="Arial" w:cs="Arial"/>
              </w:rPr>
              <w:t xml:space="preserve">None Required </w:t>
            </w:r>
          </w:p>
        </w:tc>
      </w:tr>
      <w:tr w:rsidR="00B23CDC" w:rsidRPr="001236A6" w14:paraId="44A43993" w14:textId="77777777" w:rsidTr="00A05112">
        <w:tc>
          <w:tcPr>
            <w:tcW w:w="4077" w:type="dxa"/>
            <w:shd w:val="clear" w:color="auto" w:fill="auto"/>
          </w:tcPr>
          <w:p w14:paraId="024C65C7" w14:textId="77777777" w:rsidR="00B23CDC" w:rsidRPr="001236A6" w:rsidRDefault="00B23CDC" w:rsidP="00394503">
            <w:pPr>
              <w:rPr>
                <w:rFonts w:ascii="Arial" w:hAnsi="Arial" w:cs="Arial"/>
                <w:b/>
              </w:rPr>
            </w:pPr>
            <w:r w:rsidRPr="001236A6">
              <w:rPr>
                <w:rFonts w:ascii="Arial" w:hAnsi="Arial" w:cs="Arial"/>
                <w:b/>
              </w:rPr>
              <w:t>REPORTS TO</w:t>
            </w:r>
          </w:p>
          <w:p w14:paraId="47E945D4" w14:textId="77777777" w:rsidR="00B23CDC" w:rsidRPr="001236A6" w:rsidRDefault="00B23CDC" w:rsidP="00394503">
            <w:pPr>
              <w:rPr>
                <w:rFonts w:ascii="Arial" w:hAnsi="Arial" w:cs="Arial"/>
                <w:b/>
              </w:rPr>
            </w:pPr>
          </w:p>
        </w:tc>
        <w:tc>
          <w:tcPr>
            <w:tcW w:w="5954" w:type="dxa"/>
            <w:shd w:val="clear" w:color="auto" w:fill="auto"/>
          </w:tcPr>
          <w:p w14:paraId="5B28BB3F" w14:textId="55796008" w:rsidR="00B23CDC" w:rsidRPr="001236A6" w:rsidRDefault="006463D4" w:rsidP="00394503">
            <w:pPr>
              <w:rPr>
                <w:rFonts w:ascii="Arial" w:hAnsi="Arial" w:cs="Arial"/>
                <w:b/>
              </w:rPr>
            </w:pPr>
            <w:r>
              <w:rPr>
                <w:rFonts w:ascii="Arial" w:hAnsi="Arial" w:cs="Arial"/>
              </w:rPr>
              <w:t>LLR ShCR Programme Manager</w:t>
            </w:r>
          </w:p>
        </w:tc>
      </w:tr>
      <w:tr w:rsidR="00B23CDC" w:rsidRPr="001236A6" w14:paraId="34A276AF" w14:textId="77777777" w:rsidTr="00A05112">
        <w:tc>
          <w:tcPr>
            <w:tcW w:w="4077" w:type="dxa"/>
            <w:shd w:val="clear" w:color="auto" w:fill="auto"/>
          </w:tcPr>
          <w:p w14:paraId="6B41A680" w14:textId="77777777" w:rsidR="00B23CDC" w:rsidRPr="001236A6" w:rsidRDefault="00B23CDC" w:rsidP="00394503">
            <w:pPr>
              <w:rPr>
                <w:rFonts w:ascii="Arial" w:hAnsi="Arial" w:cs="Arial"/>
                <w:b/>
              </w:rPr>
            </w:pPr>
            <w:r w:rsidRPr="001236A6">
              <w:rPr>
                <w:rFonts w:ascii="Arial" w:hAnsi="Arial" w:cs="Arial"/>
                <w:b/>
              </w:rPr>
              <w:t>ACCOUNTABLE TO</w:t>
            </w:r>
          </w:p>
          <w:p w14:paraId="509D5E22" w14:textId="77777777" w:rsidR="00B23CDC" w:rsidRPr="001236A6" w:rsidRDefault="00B23CDC" w:rsidP="00394503">
            <w:pPr>
              <w:rPr>
                <w:rFonts w:ascii="Arial" w:hAnsi="Arial" w:cs="Arial"/>
                <w:b/>
              </w:rPr>
            </w:pPr>
          </w:p>
        </w:tc>
        <w:tc>
          <w:tcPr>
            <w:tcW w:w="5954" w:type="dxa"/>
            <w:shd w:val="clear" w:color="auto" w:fill="auto"/>
          </w:tcPr>
          <w:p w14:paraId="40310BE7" w14:textId="5DDEE58E" w:rsidR="00B23CDC" w:rsidRPr="001236A6" w:rsidRDefault="006463D4" w:rsidP="00394503">
            <w:pPr>
              <w:rPr>
                <w:rFonts w:ascii="Arial" w:hAnsi="Arial" w:cs="Arial"/>
                <w:color w:val="FF0000"/>
              </w:rPr>
            </w:pPr>
            <w:r>
              <w:rPr>
                <w:rFonts w:ascii="Arial" w:hAnsi="Arial" w:cs="Arial"/>
              </w:rPr>
              <w:t>LLR ShCR Programme Manager</w:t>
            </w:r>
          </w:p>
        </w:tc>
      </w:tr>
      <w:tr w:rsidR="00B23CDC" w:rsidRPr="001236A6" w14:paraId="595E79B6" w14:textId="77777777" w:rsidTr="00A05112">
        <w:tc>
          <w:tcPr>
            <w:tcW w:w="4077" w:type="dxa"/>
            <w:tcBorders>
              <w:bottom w:val="single" w:sz="4" w:space="0" w:color="auto"/>
            </w:tcBorders>
            <w:shd w:val="clear" w:color="auto" w:fill="auto"/>
          </w:tcPr>
          <w:p w14:paraId="57AFE247"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11889B4E"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40BACD30" w14:textId="77777777" w:rsidR="00B23CDC" w:rsidRPr="001236A6" w:rsidRDefault="00B23CDC" w:rsidP="00394503">
            <w:pPr>
              <w:rPr>
                <w:rFonts w:ascii="Arial" w:hAnsi="Arial" w:cs="Arial"/>
                <w:color w:val="FF0000"/>
              </w:rPr>
            </w:pPr>
          </w:p>
        </w:tc>
      </w:tr>
      <w:tr w:rsidR="00B23CDC" w:rsidRPr="001236A6" w14:paraId="1FE3810A" w14:textId="77777777" w:rsidTr="00A05112">
        <w:tc>
          <w:tcPr>
            <w:tcW w:w="10031" w:type="dxa"/>
            <w:gridSpan w:val="2"/>
            <w:tcBorders>
              <w:bottom w:val="nil"/>
            </w:tcBorders>
            <w:shd w:val="clear" w:color="auto" w:fill="auto"/>
          </w:tcPr>
          <w:p w14:paraId="18701BB4"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49576212" w14:textId="77777777" w:rsidTr="00A05112">
        <w:tc>
          <w:tcPr>
            <w:tcW w:w="10031" w:type="dxa"/>
            <w:gridSpan w:val="2"/>
            <w:tcBorders>
              <w:top w:val="nil"/>
            </w:tcBorders>
            <w:shd w:val="clear" w:color="auto" w:fill="auto"/>
          </w:tcPr>
          <w:p w14:paraId="2C3D83C4" w14:textId="77777777" w:rsidR="006463D4" w:rsidRPr="006463D4" w:rsidRDefault="006463D4" w:rsidP="006463D4">
            <w:pPr>
              <w:jc w:val="both"/>
              <w:rPr>
                <w:rFonts w:ascii="Arial" w:hAnsi="Arial" w:cs="Arial"/>
              </w:rPr>
            </w:pPr>
            <w:r w:rsidRPr="006463D4">
              <w:rPr>
                <w:rFonts w:ascii="Arial" w:hAnsi="Arial" w:cs="Arial"/>
                <w:bCs/>
                <w:lang w:val="en-US"/>
              </w:rPr>
              <w:t>The</w:t>
            </w:r>
            <w:r w:rsidRPr="006463D4">
              <w:rPr>
                <w:rFonts w:ascii="Arial" w:hAnsi="Arial" w:cs="Arial"/>
              </w:rPr>
              <w:t xml:space="preserve"> Business Change and Benefits Manager will:</w:t>
            </w:r>
          </w:p>
          <w:p w14:paraId="4EF4BA50" w14:textId="77777777" w:rsidR="006463D4" w:rsidRPr="006463D4" w:rsidRDefault="006463D4" w:rsidP="006463D4">
            <w:pPr>
              <w:jc w:val="both"/>
              <w:outlineLvl w:val="0"/>
              <w:rPr>
                <w:rFonts w:ascii="Arial" w:hAnsi="Arial" w:cs="Arial"/>
                <w:color w:val="000000"/>
                <w:lang w:val="en-US"/>
              </w:rPr>
            </w:pPr>
          </w:p>
          <w:p w14:paraId="1D9C6D2D" w14:textId="77777777" w:rsidR="006463D4" w:rsidRPr="006463D4" w:rsidRDefault="006463D4" w:rsidP="006463D4">
            <w:pPr>
              <w:pStyle w:val="ListParagraph"/>
              <w:numPr>
                <w:ilvl w:val="0"/>
                <w:numId w:val="22"/>
              </w:numPr>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Lead the business change and benefits management for the LLR ShCR which consists of multiple, complex and interconnected projects across UHL, LPT, Primary Care, EMAS, DHU, 3 x Local Authorities, Community Pharmacy, Care Homes and Hospice care.</w:t>
            </w:r>
          </w:p>
          <w:p w14:paraId="15151039" w14:textId="77777777" w:rsidR="006463D4" w:rsidRPr="006463D4" w:rsidRDefault="006463D4" w:rsidP="006463D4">
            <w:pPr>
              <w:pStyle w:val="ListParagraph"/>
              <w:jc w:val="both"/>
              <w:outlineLvl w:val="0"/>
              <w:rPr>
                <w:rFonts w:ascii="Arial" w:eastAsia="Times New Roman" w:hAnsi="Arial" w:cs="Arial"/>
                <w:color w:val="000000"/>
                <w:sz w:val="24"/>
                <w:szCs w:val="24"/>
                <w:lang w:val="en-US"/>
              </w:rPr>
            </w:pPr>
          </w:p>
          <w:p w14:paraId="641C0903" w14:textId="77777777" w:rsidR="006463D4" w:rsidRPr="006463D4" w:rsidRDefault="006463D4" w:rsidP="006463D4">
            <w:pPr>
              <w:pStyle w:val="ListParagraph"/>
              <w:numPr>
                <w:ilvl w:val="0"/>
                <w:numId w:val="22"/>
              </w:numPr>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 xml:space="preserve">Have specialist knowledge of ICS organisation service provisions and their interconnectivity of MDT working across organisations. </w:t>
            </w:r>
          </w:p>
          <w:p w14:paraId="22929BAC" w14:textId="77777777" w:rsidR="006463D4" w:rsidRPr="006463D4" w:rsidRDefault="006463D4" w:rsidP="006463D4">
            <w:pPr>
              <w:pStyle w:val="ListParagraph"/>
              <w:jc w:val="both"/>
              <w:outlineLvl w:val="0"/>
              <w:rPr>
                <w:rFonts w:ascii="Arial" w:eastAsia="Times New Roman" w:hAnsi="Arial" w:cs="Arial"/>
                <w:color w:val="000000"/>
                <w:sz w:val="24"/>
                <w:szCs w:val="24"/>
                <w:lang w:val="en-US"/>
              </w:rPr>
            </w:pPr>
          </w:p>
          <w:p w14:paraId="6D6AD851" w14:textId="77777777" w:rsidR="006463D4" w:rsidRPr="006463D4" w:rsidRDefault="006463D4" w:rsidP="006463D4">
            <w:pPr>
              <w:pStyle w:val="ListParagraph"/>
              <w:numPr>
                <w:ilvl w:val="0"/>
                <w:numId w:val="22"/>
              </w:numPr>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This role is to be responsible for co-ordinating a programme of activities and resources comprising of research and discovery, delivery projects, change activities and embedding new skills and ways of working in coordination with the service.</w:t>
            </w:r>
          </w:p>
          <w:p w14:paraId="36F99C87" w14:textId="77777777" w:rsidR="006463D4" w:rsidRPr="006463D4" w:rsidRDefault="006463D4" w:rsidP="006463D4">
            <w:pPr>
              <w:pStyle w:val="ListParagraph"/>
              <w:rPr>
                <w:rFonts w:ascii="Arial" w:eastAsia="Times New Roman" w:hAnsi="Arial" w:cs="Arial"/>
                <w:color w:val="000000"/>
                <w:sz w:val="24"/>
                <w:szCs w:val="24"/>
                <w:lang w:val="en-US"/>
              </w:rPr>
            </w:pPr>
          </w:p>
          <w:p w14:paraId="20F6BFAF" w14:textId="77777777" w:rsidR="006463D4" w:rsidRPr="006463D4" w:rsidRDefault="006463D4" w:rsidP="006463D4">
            <w:pPr>
              <w:pStyle w:val="ListParagraph"/>
              <w:numPr>
                <w:ilvl w:val="0"/>
                <w:numId w:val="22"/>
              </w:numPr>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 xml:space="preserve">Communicating highly complex information to a range of stakeholders including the public, tailoring the content to stakeholders with a high level of interpersonal and communication skills, particularly with emotive or contentious subjects. </w:t>
            </w:r>
          </w:p>
          <w:p w14:paraId="352471D8" w14:textId="77777777" w:rsidR="006463D4" w:rsidRPr="006463D4" w:rsidRDefault="006463D4" w:rsidP="006463D4">
            <w:pPr>
              <w:pStyle w:val="ListParagraph"/>
              <w:rPr>
                <w:rFonts w:ascii="Arial" w:eastAsia="Times New Roman" w:hAnsi="Arial" w:cs="Arial"/>
                <w:color w:val="000000"/>
                <w:sz w:val="24"/>
                <w:szCs w:val="24"/>
                <w:lang w:val="en-US"/>
              </w:rPr>
            </w:pPr>
          </w:p>
          <w:p w14:paraId="52303A11" w14:textId="77777777" w:rsidR="006463D4" w:rsidRPr="006463D4" w:rsidRDefault="006463D4" w:rsidP="006463D4">
            <w:pPr>
              <w:pStyle w:val="ListParagraph"/>
              <w:numPr>
                <w:ilvl w:val="0"/>
                <w:numId w:val="22"/>
              </w:numPr>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Facilitate ICS partner services in the establishment of IT driven process change plans and accompanying benefits frameworks advising key stakeholders on the activities/changes required to drive benefits.</w:t>
            </w:r>
          </w:p>
          <w:p w14:paraId="1F308CC6" w14:textId="77777777" w:rsidR="006463D4" w:rsidRPr="006463D4" w:rsidRDefault="006463D4" w:rsidP="006463D4">
            <w:pPr>
              <w:pStyle w:val="ListParagraph"/>
              <w:rPr>
                <w:rFonts w:ascii="Arial" w:eastAsia="Times New Roman" w:hAnsi="Arial" w:cs="Arial"/>
                <w:color w:val="000000"/>
                <w:sz w:val="24"/>
                <w:szCs w:val="24"/>
                <w:lang w:val="en-US"/>
              </w:rPr>
            </w:pPr>
          </w:p>
          <w:p w14:paraId="24953F4E" w14:textId="77777777" w:rsidR="006463D4" w:rsidRPr="006463D4" w:rsidRDefault="006463D4" w:rsidP="006463D4">
            <w:pPr>
              <w:pStyle w:val="ListParagraph"/>
              <w:numPr>
                <w:ilvl w:val="0"/>
                <w:numId w:val="22"/>
              </w:numPr>
              <w:contextualSpacing/>
              <w:jc w:val="both"/>
              <w:outlineLvl w:val="0"/>
              <w:rPr>
                <w:rFonts w:ascii="Arial" w:eastAsia="Times New Roman" w:hAnsi="Arial" w:cs="Arial"/>
                <w:color w:val="FF0000"/>
                <w:sz w:val="24"/>
                <w:szCs w:val="24"/>
                <w:lang w:val="en-US"/>
              </w:rPr>
            </w:pPr>
            <w:r w:rsidRPr="006463D4">
              <w:rPr>
                <w:rFonts w:ascii="Arial" w:eastAsia="Times New Roman" w:hAnsi="Arial" w:cs="Arial"/>
                <w:color w:val="000000" w:themeColor="text1"/>
                <w:sz w:val="24"/>
                <w:szCs w:val="24"/>
                <w:lang w:val="en-US"/>
              </w:rPr>
              <w:t>Identification, quantification, analysis, planning, tracking, realisation and optimisation of planned and emergent benefits.</w:t>
            </w:r>
          </w:p>
          <w:p w14:paraId="0CAA4FBB" w14:textId="77777777" w:rsidR="006463D4" w:rsidRPr="006463D4" w:rsidRDefault="006463D4" w:rsidP="006463D4">
            <w:pPr>
              <w:jc w:val="both"/>
              <w:outlineLvl w:val="0"/>
              <w:rPr>
                <w:rFonts w:ascii="Arial" w:hAnsi="Arial" w:cs="Arial"/>
                <w:color w:val="FF0000"/>
                <w:lang w:val="en-US"/>
              </w:rPr>
            </w:pPr>
          </w:p>
          <w:p w14:paraId="7CC17BD7" w14:textId="77777777" w:rsidR="006463D4" w:rsidRPr="006463D4" w:rsidRDefault="006463D4" w:rsidP="006463D4">
            <w:pPr>
              <w:pStyle w:val="ListParagraph"/>
              <w:numPr>
                <w:ilvl w:val="0"/>
                <w:numId w:val="22"/>
              </w:numPr>
              <w:ind w:hanging="294"/>
              <w:contextualSpacing/>
              <w:jc w:val="both"/>
              <w:outlineLvl w:val="0"/>
              <w:rPr>
                <w:rFonts w:ascii="Arial" w:eastAsia="Times New Roman" w:hAnsi="Arial" w:cs="Arial"/>
                <w:sz w:val="24"/>
                <w:szCs w:val="24"/>
                <w:lang w:val="en-US"/>
              </w:rPr>
            </w:pPr>
            <w:r w:rsidRPr="006463D4">
              <w:rPr>
                <w:rFonts w:ascii="Arial" w:eastAsia="Times New Roman" w:hAnsi="Arial" w:cs="Arial"/>
                <w:sz w:val="24"/>
                <w:szCs w:val="24"/>
                <w:lang w:val="en-US"/>
              </w:rPr>
              <w:lastRenderedPageBreak/>
              <w:t>Articulating to partners and stakeholders the strategy for the LLR Shared Care Record across the ICS, supporting the ICS IM&amp;T senior responsible officer and LLR ShCR Programme Manager in embedding the vision for digital enablement.</w:t>
            </w:r>
          </w:p>
          <w:p w14:paraId="25B8EF2D" w14:textId="77777777" w:rsidR="006463D4" w:rsidRPr="006463D4" w:rsidRDefault="006463D4" w:rsidP="006463D4">
            <w:pPr>
              <w:pStyle w:val="ListParagraph"/>
              <w:jc w:val="both"/>
              <w:outlineLvl w:val="0"/>
              <w:rPr>
                <w:rFonts w:ascii="Arial" w:eastAsia="Times New Roman" w:hAnsi="Arial" w:cs="Arial"/>
                <w:color w:val="FF0000"/>
                <w:sz w:val="24"/>
                <w:szCs w:val="24"/>
                <w:lang w:val="en-US"/>
              </w:rPr>
            </w:pPr>
          </w:p>
          <w:p w14:paraId="42BC65CB" w14:textId="77777777" w:rsidR="006463D4" w:rsidRPr="006463D4" w:rsidRDefault="006463D4" w:rsidP="006463D4">
            <w:pPr>
              <w:pStyle w:val="ListParagraph"/>
              <w:numPr>
                <w:ilvl w:val="0"/>
                <w:numId w:val="22"/>
              </w:numPr>
              <w:ind w:hanging="294"/>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Work closely with the Interweave partnership (6 ICS regions) and suppliers to assist in product development and design. Ensure consistent product embedding and continued benefits realisation, sharing learning with partners.</w:t>
            </w:r>
          </w:p>
          <w:p w14:paraId="5099EB6C" w14:textId="77777777" w:rsidR="006463D4" w:rsidRPr="006463D4" w:rsidRDefault="006463D4" w:rsidP="006463D4">
            <w:pPr>
              <w:pStyle w:val="ListParagraph"/>
              <w:rPr>
                <w:rFonts w:ascii="Arial" w:eastAsia="Times New Roman" w:hAnsi="Arial" w:cs="Arial"/>
                <w:color w:val="000000"/>
                <w:sz w:val="24"/>
                <w:szCs w:val="24"/>
                <w:lang w:val="en-US"/>
              </w:rPr>
            </w:pPr>
          </w:p>
          <w:p w14:paraId="3BE95D6F" w14:textId="77777777" w:rsidR="006463D4" w:rsidRPr="006463D4" w:rsidRDefault="006463D4" w:rsidP="006463D4">
            <w:pPr>
              <w:pStyle w:val="ListParagraph"/>
              <w:numPr>
                <w:ilvl w:val="0"/>
                <w:numId w:val="22"/>
              </w:numPr>
              <w:ind w:hanging="294"/>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 xml:space="preserve">Collecting, processing and interpreting raw qualitative and quantitative data, to identify trends and correlations to influence strategy and operations and the ability to communicate insights effectively to technical and </w:t>
            </w:r>
            <w:proofErr w:type="spellStart"/>
            <w:proofErr w:type="gramStart"/>
            <w:r w:rsidRPr="006463D4">
              <w:rPr>
                <w:rFonts w:ascii="Arial" w:eastAsia="Times New Roman" w:hAnsi="Arial" w:cs="Arial"/>
                <w:color w:val="000000"/>
                <w:sz w:val="24"/>
                <w:szCs w:val="24"/>
                <w:lang w:val="en-US"/>
              </w:rPr>
              <w:t>non technical</w:t>
            </w:r>
            <w:proofErr w:type="spellEnd"/>
            <w:proofErr w:type="gramEnd"/>
            <w:r w:rsidRPr="006463D4">
              <w:rPr>
                <w:rFonts w:ascii="Arial" w:eastAsia="Times New Roman" w:hAnsi="Arial" w:cs="Arial"/>
                <w:color w:val="000000"/>
                <w:sz w:val="24"/>
                <w:szCs w:val="24"/>
                <w:lang w:val="en-US"/>
              </w:rPr>
              <w:t xml:space="preserve"> stakeholders.</w:t>
            </w:r>
          </w:p>
          <w:p w14:paraId="02B244F1" w14:textId="77777777" w:rsidR="006463D4" w:rsidRPr="006463D4" w:rsidRDefault="006463D4" w:rsidP="006463D4">
            <w:pPr>
              <w:pStyle w:val="ListParagraph"/>
              <w:rPr>
                <w:rFonts w:ascii="Arial" w:eastAsia="Times New Roman" w:hAnsi="Arial" w:cs="Arial"/>
                <w:color w:val="000000"/>
                <w:sz w:val="24"/>
                <w:szCs w:val="24"/>
                <w:lang w:val="en-US"/>
              </w:rPr>
            </w:pPr>
          </w:p>
          <w:p w14:paraId="0C0B8E52" w14:textId="77777777" w:rsidR="006463D4" w:rsidRPr="006463D4" w:rsidRDefault="006463D4" w:rsidP="006463D4">
            <w:pPr>
              <w:pStyle w:val="ListParagraph"/>
              <w:numPr>
                <w:ilvl w:val="0"/>
                <w:numId w:val="22"/>
              </w:numPr>
              <w:ind w:hanging="294"/>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To develop and manage the business change of the LLR ShCR with supporting training and change functions to the localised services, co-ordinating the service delivered by the specialist teams as well as external suppliers.</w:t>
            </w:r>
          </w:p>
          <w:p w14:paraId="325F9F2F" w14:textId="77777777" w:rsidR="006463D4" w:rsidRPr="006463D4" w:rsidRDefault="006463D4" w:rsidP="006463D4">
            <w:pPr>
              <w:pStyle w:val="ListParagraph"/>
              <w:rPr>
                <w:rFonts w:ascii="Arial" w:eastAsia="Times New Roman" w:hAnsi="Arial" w:cs="Arial"/>
                <w:color w:val="000000"/>
                <w:sz w:val="24"/>
                <w:szCs w:val="24"/>
                <w:lang w:val="en-US"/>
              </w:rPr>
            </w:pPr>
          </w:p>
          <w:p w14:paraId="196A8BCF" w14:textId="77777777" w:rsidR="006463D4" w:rsidRPr="006463D4" w:rsidRDefault="006463D4" w:rsidP="006463D4">
            <w:pPr>
              <w:pStyle w:val="ListParagraph"/>
              <w:numPr>
                <w:ilvl w:val="0"/>
                <w:numId w:val="22"/>
              </w:numPr>
              <w:ind w:hanging="294"/>
              <w:contextualSpacing/>
              <w:jc w:val="both"/>
              <w:outlineLvl w:val="0"/>
              <w:rPr>
                <w:rFonts w:ascii="Arial" w:eastAsia="Times New Roman" w:hAnsi="Arial" w:cs="Arial"/>
                <w:color w:val="000000"/>
                <w:sz w:val="24"/>
                <w:szCs w:val="24"/>
                <w:lang w:val="en-US"/>
              </w:rPr>
            </w:pPr>
            <w:r w:rsidRPr="006463D4">
              <w:rPr>
                <w:rFonts w:ascii="Arial" w:eastAsia="Times New Roman" w:hAnsi="Arial" w:cs="Arial"/>
                <w:color w:val="000000"/>
                <w:sz w:val="24"/>
                <w:szCs w:val="24"/>
                <w:lang w:val="en-US"/>
              </w:rPr>
              <w:t>Ensure that embedding and exploitation for benefits realisation activities take place after the Shared care record is in place.</w:t>
            </w:r>
          </w:p>
          <w:p w14:paraId="27824234" w14:textId="77777777" w:rsidR="006463D4" w:rsidRPr="006463D4" w:rsidRDefault="006463D4" w:rsidP="006463D4">
            <w:pPr>
              <w:pStyle w:val="ListParagraph"/>
              <w:rPr>
                <w:rFonts w:ascii="Arial" w:eastAsia="Times New Roman" w:hAnsi="Arial" w:cs="Arial"/>
                <w:color w:val="000000"/>
                <w:sz w:val="24"/>
                <w:szCs w:val="24"/>
                <w:lang w:val="en-US"/>
              </w:rPr>
            </w:pPr>
          </w:p>
          <w:p w14:paraId="63F501EA" w14:textId="3B532796" w:rsidR="008D05DE" w:rsidRPr="006463D4" w:rsidRDefault="006463D4" w:rsidP="00B97909">
            <w:pPr>
              <w:jc w:val="both"/>
              <w:rPr>
                <w:rFonts w:ascii="Arial" w:hAnsi="Arial" w:cs="Arial"/>
                <w:color w:val="FF0000"/>
              </w:rPr>
            </w:pPr>
            <w:bookmarkStart w:id="0" w:name="_Hlk77749739"/>
            <w:r w:rsidRPr="006463D4">
              <w:rPr>
                <w:rFonts w:ascii="Arial" w:hAnsi="Arial" w:cs="Arial"/>
                <w:color w:val="000000"/>
                <w:lang w:val="en-US"/>
              </w:rPr>
              <w:t xml:space="preserve">Support localised project staff to ensure that their skills are efficiently used </w:t>
            </w:r>
            <w:bookmarkEnd w:id="0"/>
            <w:r w:rsidRPr="006463D4">
              <w:rPr>
                <w:rFonts w:ascii="Arial" w:hAnsi="Arial" w:cs="Arial"/>
                <w:color w:val="000000"/>
                <w:lang w:val="en-US"/>
              </w:rPr>
              <w:t>and that the LLR ShCR is embedded in BAU.</w:t>
            </w:r>
          </w:p>
        </w:tc>
      </w:tr>
    </w:tbl>
    <w:p w14:paraId="385A343E" w14:textId="77777777" w:rsidR="00394503" w:rsidRPr="001236A6" w:rsidRDefault="00394503" w:rsidP="00394503">
      <w:pPr>
        <w:rPr>
          <w:rFonts w:ascii="Arial" w:hAnsi="Arial" w:cs="Arial"/>
        </w:rPr>
      </w:pPr>
      <w:r w:rsidRPr="001236A6">
        <w:rPr>
          <w:rFonts w:ascii="Arial" w:hAnsi="Arial" w:cs="Arial"/>
          <w:b/>
        </w:rPr>
        <w:lastRenderedPageBreak/>
        <w:tab/>
      </w:r>
      <w:r w:rsidRPr="001236A6">
        <w:rPr>
          <w:rFonts w:ascii="Arial" w:hAnsi="Arial" w:cs="Arial"/>
          <w:b/>
        </w:rPr>
        <w:tab/>
      </w:r>
    </w:p>
    <w:p w14:paraId="7792F0FB" w14:textId="77777777" w:rsidR="00394503" w:rsidRDefault="00394503" w:rsidP="00394503">
      <w:pPr>
        <w:rPr>
          <w:rFonts w:ascii="Arial" w:hAnsi="Arial" w:cs="Arial"/>
          <w:b/>
        </w:rPr>
      </w:pPr>
    </w:p>
    <w:p w14:paraId="5B33D1CE"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46400DE5" w14:textId="77777777" w:rsidTr="00A05112">
        <w:tc>
          <w:tcPr>
            <w:tcW w:w="10031" w:type="dxa"/>
            <w:tcBorders>
              <w:bottom w:val="single" w:sz="4" w:space="0" w:color="FFFFFF"/>
            </w:tcBorders>
            <w:shd w:val="clear" w:color="auto" w:fill="auto"/>
          </w:tcPr>
          <w:p w14:paraId="6E04B927"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75665CD5" w14:textId="77777777" w:rsidTr="00A05112">
        <w:tc>
          <w:tcPr>
            <w:tcW w:w="10031" w:type="dxa"/>
            <w:tcBorders>
              <w:top w:val="single" w:sz="4" w:space="0" w:color="FFFFFF"/>
              <w:bottom w:val="single" w:sz="4" w:space="0" w:color="auto"/>
            </w:tcBorders>
            <w:shd w:val="clear" w:color="auto" w:fill="auto"/>
          </w:tcPr>
          <w:p w14:paraId="27F5824B" w14:textId="77777777" w:rsidR="006463D4" w:rsidRPr="006463D4" w:rsidRDefault="006463D4" w:rsidP="006463D4">
            <w:pPr>
              <w:spacing w:before="60" w:after="60" w:line="312" w:lineRule="auto"/>
              <w:rPr>
                <w:rFonts w:ascii="Arial" w:hAnsi="Arial" w:cs="Arial"/>
              </w:rPr>
            </w:pPr>
            <w:r w:rsidRPr="006463D4">
              <w:rPr>
                <w:rFonts w:ascii="Arial" w:hAnsi="Arial" w:cs="Arial"/>
              </w:rPr>
              <w:t>Key responsibilities will include:</w:t>
            </w:r>
          </w:p>
          <w:p w14:paraId="109440D4" w14:textId="77777777" w:rsidR="006463D4" w:rsidRPr="006463D4" w:rsidRDefault="006463D4" w:rsidP="006463D4">
            <w:pPr>
              <w:pStyle w:val="ListParagraph"/>
              <w:numPr>
                <w:ilvl w:val="0"/>
                <w:numId w:val="23"/>
              </w:numPr>
              <w:spacing w:before="60" w:after="60" w:line="312" w:lineRule="auto"/>
              <w:contextualSpacing/>
              <w:rPr>
                <w:rFonts w:ascii="Arial" w:hAnsi="Arial" w:cs="Arial"/>
                <w:color w:val="000000" w:themeColor="text1"/>
                <w:sz w:val="24"/>
                <w:szCs w:val="24"/>
              </w:rPr>
            </w:pPr>
            <w:r w:rsidRPr="006463D4">
              <w:rPr>
                <w:rFonts w:ascii="Arial" w:hAnsi="Arial" w:cs="Arial"/>
                <w:color w:val="000000" w:themeColor="text1"/>
                <w:sz w:val="24"/>
                <w:szCs w:val="24"/>
              </w:rPr>
              <w:t>Accountable for establishing the approach and guidance for organisational change management for the LLR ShCR programme and ensuring this is implemented.</w:t>
            </w:r>
          </w:p>
          <w:p w14:paraId="2287C6BB" w14:textId="77777777" w:rsidR="006463D4" w:rsidRPr="006463D4" w:rsidRDefault="006463D4" w:rsidP="006463D4">
            <w:pPr>
              <w:pStyle w:val="ListParagraph"/>
              <w:numPr>
                <w:ilvl w:val="0"/>
                <w:numId w:val="23"/>
              </w:numPr>
              <w:spacing w:before="60" w:after="60" w:line="312" w:lineRule="auto"/>
              <w:contextualSpacing/>
              <w:rPr>
                <w:rFonts w:ascii="Arial" w:hAnsi="Arial" w:cs="Arial"/>
                <w:color w:val="000000" w:themeColor="text1"/>
                <w:sz w:val="24"/>
                <w:szCs w:val="24"/>
              </w:rPr>
            </w:pPr>
            <w:r w:rsidRPr="006463D4">
              <w:rPr>
                <w:rFonts w:ascii="Arial" w:hAnsi="Arial" w:cs="Arial"/>
                <w:color w:val="000000" w:themeColor="text1"/>
                <w:sz w:val="24"/>
                <w:szCs w:val="24"/>
              </w:rPr>
              <w:t>Planning and delivering specific change activities, including localised training activities.</w:t>
            </w:r>
          </w:p>
          <w:p w14:paraId="4DDFB2DF" w14:textId="77777777" w:rsidR="006463D4" w:rsidRPr="006463D4" w:rsidRDefault="006463D4" w:rsidP="006463D4">
            <w:pPr>
              <w:pStyle w:val="ListParagraph"/>
              <w:numPr>
                <w:ilvl w:val="0"/>
                <w:numId w:val="23"/>
              </w:numPr>
              <w:spacing w:before="60" w:after="60" w:line="312" w:lineRule="auto"/>
              <w:contextualSpacing/>
              <w:rPr>
                <w:rFonts w:ascii="Arial" w:hAnsi="Arial" w:cs="Arial"/>
                <w:color w:val="000000" w:themeColor="text1"/>
                <w:sz w:val="24"/>
                <w:szCs w:val="24"/>
              </w:rPr>
            </w:pPr>
            <w:r w:rsidRPr="006463D4">
              <w:rPr>
                <w:rFonts w:ascii="Arial" w:hAnsi="Arial" w:cs="Arial"/>
                <w:color w:val="000000" w:themeColor="text1"/>
                <w:sz w:val="24"/>
                <w:szCs w:val="24"/>
              </w:rPr>
              <w:t>Identifying risks and issues that relate specifically to the ability of the organisation to adopt changed ways of working.</w:t>
            </w:r>
          </w:p>
          <w:p w14:paraId="19DE0508" w14:textId="77777777" w:rsidR="006463D4" w:rsidRPr="006463D4" w:rsidRDefault="006463D4" w:rsidP="006463D4">
            <w:pPr>
              <w:pStyle w:val="ListParagraph"/>
              <w:numPr>
                <w:ilvl w:val="0"/>
                <w:numId w:val="23"/>
              </w:numPr>
              <w:spacing w:before="60" w:after="60" w:line="312" w:lineRule="auto"/>
              <w:contextualSpacing/>
              <w:rPr>
                <w:rFonts w:ascii="Arial" w:hAnsi="Arial" w:cs="Arial"/>
                <w:b/>
                <w:bCs/>
                <w:color w:val="000000" w:themeColor="text1"/>
                <w:sz w:val="24"/>
                <w:szCs w:val="24"/>
              </w:rPr>
            </w:pPr>
            <w:r w:rsidRPr="006463D4">
              <w:rPr>
                <w:rFonts w:ascii="Arial" w:hAnsi="Arial" w:cs="Arial"/>
                <w:bCs/>
                <w:color w:val="000000" w:themeColor="text1"/>
                <w:sz w:val="24"/>
                <w:szCs w:val="24"/>
              </w:rPr>
              <w:t>Ensure that programme changes are valid and relevant to the service and that they are ready to adopt the changes.</w:t>
            </w:r>
          </w:p>
          <w:p w14:paraId="7573CC95" w14:textId="77777777" w:rsidR="006463D4" w:rsidRPr="006463D4" w:rsidRDefault="006463D4" w:rsidP="006463D4">
            <w:pPr>
              <w:pStyle w:val="ListParagraph"/>
              <w:numPr>
                <w:ilvl w:val="0"/>
                <w:numId w:val="23"/>
              </w:numPr>
              <w:spacing w:before="60" w:after="60" w:line="312" w:lineRule="auto"/>
              <w:contextualSpacing/>
              <w:rPr>
                <w:rFonts w:ascii="Arial" w:hAnsi="Arial" w:cs="Arial"/>
                <w:b/>
                <w:bCs/>
                <w:color w:val="000000" w:themeColor="text1"/>
                <w:sz w:val="24"/>
                <w:szCs w:val="24"/>
              </w:rPr>
            </w:pPr>
            <w:r w:rsidRPr="006463D4">
              <w:rPr>
                <w:rFonts w:ascii="Arial" w:hAnsi="Arial" w:cs="Arial"/>
                <w:bCs/>
                <w:color w:val="000000" w:themeColor="text1"/>
                <w:sz w:val="24"/>
                <w:szCs w:val="24"/>
              </w:rPr>
              <w:t>Ensure that appropriate reporting and governance is maintained in relation to business change and benefits.</w:t>
            </w:r>
          </w:p>
          <w:p w14:paraId="767C77AC" w14:textId="77777777" w:rsidR="006463D4" w:rsidRPr="006463D4" w:rsidRDefault="006463D4" w:rsidP="006463D4">
            <w:pPr>
              <w:pStyle w:val="ListParagraph"/>
              <w:numPr>
                <w:ilvl w:val="0"/>
                <w:numId w:val="23"/>
              </w:numPr>
              <w:spacing w:before="60" w:after="60" w:line="312" w:lineRule="auto"/>
              <w:contextualSpacing/>
              <w:rPr>
                <w:rFonts w:ascii="Arial" w:hAnsi="Arial" w:cs="Arial"/>
                <w:color w:val="000000" w:themeColor="text1"/>
                <w:sz w:val="24"/>
                <w:szCs w:val="24"/>
              </w:rPr>
            </w:pPr>
            <w:r w:rsidRPr="006463D4">
              <w:rPr>
                <w:rFonts w:ascii="Arial" w:hAnsi="Arial" w:cs="Arial"/>
                <w:color w:val="000000" w:themeColor="text1"/>
                <w:sz w:val="24"/>
                <w:szCs w:val="24"/>
              </w:rPr>
              <w:t xml:space="preserve">Engage key stakeholders with highly effective communication and negotiation techniques.  </w:t>
            </w:r>
          </w:p>
          <w:p w14:paraId="2007F1F4" w14:textId="77777777" w:rsidR="006463D4" w:rsidRPr="006463D4" w:rsidRDefault="006463D4" w:rsidP="006463D4">
            <w:pPr>
              <w:pStyle w:val="ListParagraph"/>
              <w:numPr>
                <w:ilvl w:val="0"/>
                <w:numId w:val="23"/>
              </w:numPr>
              <w:spacing w:before="60" w:after="60" w:line="312" w:lineRule="auto"/>
              <w:contextualSpacing/>
              <w:rPr>
                <w:rFonts w:ascii="Arial" w:hAnsi="Arial" w:cs="Arial"/>
                <w:b/>
                <w:bCs/>
                <w:color w:val="000000" w:themeColor="text1"/>
                <w:sz w:val="24"/>
                <w:szCs w:val="24"/>
              </w:rPr>
            </w:pPr>
            <w:r w:rsidRPr="006463D4">
              <w:rPr>
                <w:rFonts w:ascii="Arial" w:hAnsi="Arial" w:cs="Arial"/>
                <w:color w:val="000000" w:themeColor="text1"/>
                <w:sz w:val="24"/>
                <w:szCs w:val="24"/>
              </w:rPr>
              <w:t>End user research experience studies and system design to meet the needs of ICS organisations and key LLR strategic priorities alongside the Interweave Partnership</w:t>
            </w:r>
            <w:r w:rsidRPr="006463D4">
              <w:rPr>
                <w:rFonts w:ascii="Arial" w:hAnsi="Arial" w:cs="Arial"/>
                <w:b/>
                <w:bCs/>
                <w:color w:val="000000" w:themeColor="text1"/>
                <w:sz w:val="24"/>
                <w:szCs w:val="24"/>
              </w:rPr>
              <w:t xml:space="preserve">. </w:t>
            </w:r>
          </w:p>
          <w:p w14:paraId="6BD9E9D7" w14:textId="77777777" w:rsidR="006463D4" w:rsidRPr="006463D4" w:rsidRDefault="006463D4" w:rsidP="006463D4">
            <w:pPr>
              <w:pStyle w:val="ListParagraph"/>
              <w:spacing w:before="60" w:after="60" w:line="312" w:lineRule="auto"/>
              <w:rPr>
                <w:rFonts w:ascii="Arial" w:hAnsi="Arial" w:cs="Arial"/>
                <w:color w:val="000000" w:themeColor="text1"/>
                <w:sz w:val="24"/>
                <w:szCs w:val="24"/>
              </w:rPr>
            </w:pPr>
          </w:p>
          <w:p w14:paraId="21ECD2E5" w14:textId="77777777" w:rsidR="006463D4" w:rsidRPr="006463D4" w:rsidRDefault="006463D4" w:rsidP="006463D4">
            <w:pPr>
              <w:spacing w:before="60" w:after="60" w:line="312" w:lineRule="auto"/>
              <w:rPr>
                <w:rFonts w:ascii="Arial" w:hAnsi="Arial" w:cs="Arial"/>
                <w:b/>
              </w:rPr>
            </w:pPr>
            <w:r w:rsidRPr="006463D4">
              <w:rPr>
                <w:rFonts w:ascii="Arial" w:hAnsi="Arial" w:cs="Arial"/>
                <w:b/>
              </w:rPr>
              <w:t>Planning &amp; Organising</w:t>
            </w:r>
          </w:p>
          <w:p w14:paraId="1563635A" w14:textId="77777777" w:rsidR="006463D4" w:rsidRP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6463D4">
              <w:rPr>
                <w:rFonts w:ascii="Arial" w:hAnsi="Arial" w:cs="Arial"/>
                <w:sz w:val="24"/>
                <w:szCs w:val="24"/>
              </w:rPr>
              <w:t xml:space="preserve">Planning and monitoring all benefits realisation for the programme. </w:t>
            </w:r>
          </w:p>
          <w:p w14:paraId="20E7241A" w14:textId="77777777" w:rsidR="006463D4" w:rsidRP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6463D4">
              <w:rPr>
                <w:rFonts w:ascii="Arial" w:hAnsi="Arial" w:cs="Arial"/>
                <w:sz w:val="24"/>
                <w:szCs w:val="24"/>
              </w:rPr>
              <w:t xml:space="preserve">Keep patient interest at the centre of all planned activities. </w:t>
            </w:r>
          </w:p>
          <w:p w14:paraId="5E60B9F5" w14:textId="77777777" w:rsidR="006463D4" w:rsidRP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6463D4">
              <w:rPr>
                <w:rFonts w:ascii="Arial" w:hAnsi="Arial" w:cs="Arial"/>
                <w:sz w:val="24"/>
                <w:szCs w:val="24"/>
              </w:rPr>
              <w:t>Ensure transition is planned and will align with the required benefits realisation.</w:t>
            </w:r>
          </w:p>
          <w:p w14:paraId="3FCAD4E7" w14:textId="77777777" w:rsidR="006463D4" w:rsidRP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6463D4">
              <w:rPr>
                <w:rFonts w:ascii="Arial" w:hAnsi="Arial" w:cs="Arial"/>
                <w:sz w:val="24"/>
                <w:szCs w:val="24"/>
              </w:rPr>
              <w:lastRenderedPageBreak/>
              <w:t xml:space="preserve">Forecasting service enablement and product development aligned to high level benefits release and ICS strategic priorities. </w:t>
            </w:r>
          </w:p>
          <w:p w14:paraId="63568725" w14:textId="77777777" w:rsidR="006463D4" w:rsidRPr="006463D4" w:rsidRDefault="006463D4" w:rsidP="006463D4">
            <w:pPr>
              <w:spacing w:before="60" w:afterLines="60" w:after="144" w:line="312" w:lineRule="auto"/>
              <w:ind w:left="720" w:hanging="720"/>
              <w:jc w:val="both"/>
              <w:rPr>
                <w:rFonts w:ascii="Arial" w:hAnsi="Arial" w:cs="Arial"/>
                <w:b/>
              </w:rPr>
            </w:pPr>
          </w:p>
          <w:p w14:paraId="098B7F7F" w14:textId="77777777" w:rsidR="006463D4" w:rsidRPr="006463D4" w:rsidRDefault="006463D4" w:rsidP="006463D4">
            <w:pPr>
              <w:spacing w:before="60" w:afterLines="60" w:after="144" w:line="312" w:lineRule="auto"/>
              <w:ind w:left="720" w:hanging="720"/>
              <w:jc w:val="both"/>
              <w:rPr>
                <w:rFonts w:ascii="Arial" w:hAnsi="Arial" w:cs="Arial"/>
                <w:b/>
              </w:rPr>
            </w:pPr>
            <w:r w:rsidRPr="006463D4">
              <w:rPr>
                <w:rFonts w:ascii="Arial" w:hAnsi="Arial" w:cs="Arial"/>
                <w:b/>
              </w:rPr>
              <w:t>Business Change</w:t>
            </w:r>
          </w:p>
          <w:p w14:paraId="47A6D193"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 xml:space="preserve">Service workflow research and development, responsible for coordinating and implementing surveys, audits and workshops to identify areas of dysfunction and patient experience across multiple organisations.  </w:t>
            </w:r>
          </w:p>
          <w:p w14:paraId="65C2D535"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 xml:space="preserve">Business intelligence to define current state and facilitate discussions and advise colleagues as to how best practice might be adopted in the future target operating model. </w:t>
            </w:r>
          </w:p>
          <w:p w14:paraId="7E7A462A"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Document processes and decisions as they are agreed and oversee their delivery.</w:t>
            </w:r>
          </w:p>
          <w:p w14:paraId="33E2B963"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color w:val="FF0000"/>
                <w:sz w:val="24"/>
                <w:szCs w:val="24"/>
              </w:rPr>
            </w:pPr>
            <w:r w:rsidRPr="006463D4">
              <w:rPr>
                <w:rFonts w:ascii="Arial" w:hAnsi="Arial" w:cs="Arial"/>
                <w:color w:val="000000" w:themeColor="text1"/>
                <w:sz w:val="24"/>
                <w:szCs w:val="24"/>
              </w:rPr>
              <w:t>Provide sufficient and appropriate operational resources to support business change design, ensuring that benefits are realistic for the organisation to achieve.</w:t>
            </w:r>
          </w:p>
          <w:p w14:paraId="1BEED5D2"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color w:val="FF0000"/>
                <w:sz w:val="24"/>
                <w:szCs w:val="24"/>
              </w:rPr>
            </w:pPr>
            <w:r w:rsidRPr="006463D4">
              <w:rPr>
                <w:rFonts w:ascii="Arial" w:hAnsi="Arial" w:cs="Arial"/>
                <w:color w:val="000000" w:themeColor="text1"/>
                <w:sz w:val="24"/>
                <w:szCs w:val="24"/>
              </w:rPr>
              <w:t>Responsible for the management of the LLR ShCR training function across all ICS organisations. Including resources, materials, delivery, embedding and redesign according to product development. Tailoring as required for multidisciplinary training and liaising with organisations and services for delivery.</w:t>
            </w:r>
          </w:p>
          <w:p w14:paraId="348D9E60" w14:textId="77777777" w:rsidR="006463D4" w:rsidRPr="006463D4" w:rsidRDefault="006463D4" w:rsidP="006463D4">
            <w:pPr>
              <w:pStyle w:val="ListParagraph"/>
              <w:numPr>
                <w:ilvl w:val="0"/>
                <w:numId w:val="23"/>
              </w:numPr>
              <w:spacing w:afterLines="60" w:after="144"/>
              <w:rPr>
                <w:rFonts w:ascii="Arial" w:hAnsi="Arial" w:cs="Arial"/>
                <w:color w:val="000000" w:themeColor="text1"/>
                <w:sz w:val="24"/>
                <w:szCs w:val="24"/>
              </w:rPr>
            </w:pPr>
            <w:r w:rsidRPr="006463D4">
              <w:rPr>
                <w:rFonts w:ascii="Arial" w:hAnsi="Arial" w:cs="Arial"/>
                <w:color w:val="000000" w:themeColor="text1"/>
                <w:sz w:val="24"/>
                <w:szCs w:val="24"/>
              </w:rPr>
              <w:t>To provide challenge to project groups on benefits plan acting as a catalyst for change, ensuring that solutions and outcomes are based upon recognised best practice and innovation</w:t>
            </w:r>
          </w:p>
          <w:p w14:paraId="38018E7C" w14:textId="77777777" w:rsidR="006463D4" w:rsidRPr="006463D4" w:rsidRDefault="006463D4" w:rsidP="006463D4">
            <w:pPr>
              <w:pStyle w:val="ListParagraph"/>
              <w:numPr>
                <w:ilvl w:val="0"/>
                <w:numId w:val="23"/>
              </w:numPr>
              <w:autoSpaceDE w:val="0"/>
              <w:autoSpaceDN w:val="0"/>
              <w:adjustRightInd w:val="0"/>
              <w:spacing w:afterLines="60" w:after="144"/>
              <w:contextualSpacing/>
              <w:rPr>
                <w:rFonts w:ascii="Arial" w:hAnsi="Arial" w:cs="Arial"/>
                <w:color w:val="000000" w:themeColor="text1"/>
                <w:sz w:val="24"/>
                <w:szCs w:val="24"/>
              </w:rPr>
            </w:pPr>
            <w:r w:rsidRPr="006463D4">
              <w:rPr>
                <w:rFonts w:ascii="Arial" w:hAnsi="Arial" w:cs="Arial"/>
                <w:color w:val="000000" w:themeColor="text1"/>
                <w:sz w:val="24"/>
                <w:szCs w:val="24"/>
              </w:rPr>
              <w:t>To be responsible for the design of business change, delivering streams of work by identifying resources from localised project teams, including training needs.</w:t>
            </w:r>
          </w:p>
          <w:p w14:paraId="2EC3FB12" w14:textId="77777777" w:rsidR="006463D4" w:rsidRPr="006463D4" w:rsidRDefault="006463D4" w:rsidP="006463D4">
            <w:pPr>
              <w:pStyle w:val="ListParagraph"/>
              <w:autoSpaceDE w:val="0"/>
              <w:autoSpaceDN w:val="0"/>
              <w:adjustRightInd w:val="0"/>
              <w:spacing w:afterLines="60" w:after="144"/>
              <w:rPr>
                <w:rFonts w:ascii="Arial" w:hAnsi="Arial" w:cs="Arial"/>
                <w:color w:val="000000" w:themeColor="text1"/>
                <w:sz w:val="24"/>
                <w:szCs w:val="24"/>
              </w:rPr>
            </w:pPr>
          </w:p>
          <w:p w14:paraId="2F83BB14"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color w:val="000000" w:themeColor="text1"/>
                <w:sz w:val="24"/>
                <w:szCs w:val="24"/>
              </w:rPr>
            </w:pPr>
            <w:r w:rsidRPr="006463D4">
              <w:rPr>
                <w:rFonts w:ascii="Arial" w:hAnsi="Arial" w:cs="Arial"/>
                <w:color w:val="000000" w:themeColor="text1"/>
                <w:sz w:val="24"/>
                <w:szCs w:val="24"/>
              </w:rPr>
              <w:t>Ensure operational functions are adequately prepared and ready for change.</w:t>
            </w:r>
          </w:p>
          <w:p w14:paraId="6BACCA6D"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Operate intelligently in a highly political and sensitive environment.</w:t>
            </w:r>
          </w:p>
          <w:p w14:paraId="5EDEA178"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Ensure that changes are implemented into operational areas and maintained into BAU.</w:t>
            </w:r>
          </w:p>
          <w:p w14:paraId="1DE56BC3"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Identify potential barriers to change or success and through engagement, negotiation and influence remove issues before the programme is impacted or escalate to appropriate level.</w:t>
            </w:r>
          </w:p>
          <w:p w14:paraId="0563D24A"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sz w:val="24"/>
                <w:szCs w:val="24"/>
              </w:rPr>
            </w:pPr>
            <w:r w:rsidRPr="006463D4">
              <w:rPr>
                <w:rFonts w:ascii="Arial" w:hAnsi="Arial" w:cs="Arial"/>
                <w:sz w:val="24"/>
                <w:szCs w:val="24"/>
              </w:rPr>
              <w:t>Capture learning throughout tranches and ensure new knowledge is shared.</w:t>
            </w:r>
          </w:p>
          <w:p w14:paraId="61870812" w14:textId="77777777" w:rsidR="006463D4" w:rsidRPr="006463D4" w:rsidRDefault="006463D4" w:rsidP="006463D4">
            <w:pPr>
              <w:pStyle w:val="ListParagraph"/>
              <w:numPr>
                <w:ilvl w:val="0"/>
                <w:numId w:val="23"/>
              </w:numPr>
              <w:spacing w:before="120" w:afterLines="60" w:after="144" w:line="312" w:lineRule="auto"/>
              <w:contextualSpacing/>
              <w:rPr>
                <w:rFonts w:ascii="Arial" w:hAnsi="Arial" w:cs="Arial"/>
                <w:color w:val="FF0000"/>
                <w:sz w:val="24"/>
                <w:szCs w:val="24"/>
              </w:rPr>
            </w:pPr>
            <w:r w:rsidRPr="006463D4">
              <w:rPr>
                <w:rFonts w:ascii="Arial" w:hAnsi="Arial" w:cs="Arial"/>
                <w:color w:val="000000" w:themeColor="text1"/>
                <w:sz w:val="24"/>
                <w:szCs w:val="24"/>
              </w:rPr>
              <w:t>Responsible for training and support team workload and allocation.</w:t>
            </w:r>
          </w:p>
          <w:p w14:paraId="144D744E" w14:textId="77777777" w:rsidR="006463D4" w:rsidRPr="006463D4" w:rsidRDefault="006463D4" w:rsidP="006463D4">
            <w:pPr>
              <w:spacing w:before="120" w:after="120" w:line="312" w:lineRule="auto"/>
              <w:rPr>
                <w:rFonts w:ascii="Arial" w:hAnsi="Arial" w:cs="Arial"/>
                <w:b/>
                <w:bCs/>
              </w:rPr>
            </w:pPr>
          </w:p>
          <w:p w14:paraId="7A739F09" w14:textId="77777777" w:rsidR="006463D4" w:rsidRPr="006463D4" w:rsidRDefault="006463D4" w:rsidP="006463D4">
            <w:pPr>
              <w:spacing w:before="120" w:after="120" w:line="312" w:lineRule="auto"/>
              <w:rPr>
                <w:rFonts w:ascii="Arial" w:hAnsi="Arial" w:cs="Arial"/>
                <w:b/>
                <w:bCs/>
              </w:rPr>
            </w:pPr>
            <w:r w:rsidRPr="006463D4">
              <w:rPr>
                <w:rFonts w:ascii="Arial" w:hAnsi="Arial" w:cs="Arial"/>
                <w:b/>
                <w:bCs/>
              </w:rPr>
              <w:t xml:space="preserve">Benefits </w:t>
            </w:r>
          </w:p>
          <w:p w14:paraId="40A92025"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t>Developing and communicate effective approaches to benefits realisation</w:t>
            </w:r>
          </w:p>
          <w:p w14:paraId="3342F94B"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t>The benefits and dis-benefits of the programme are documented, tracked and managed.</w:t>
            </w:r>
          </w:p>
          <w:p w14:paraId="2B628186"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t>Capture benefits baseline and manage measuring the benefits to ensure effectiveness of implementation.</w:t>
            </w:r>
          </w:p>
          <w:p w14:paraId="7D0FABE5"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lastRenderedPageBreak/>
              <w:t xml:space="preserve">Manage benefits map and benefits profile, update them as necessary to ensure benefits and dis-benefits are captured, monitored and measurable. </w:t>
            </w:r>
          </w:p>
          <w:p w14:paraId="5D427590"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t>Ensure stakeholders are engaged and that there is two-way communication about the outcomes of benefit.</w:t>
            </w:r>
          </w:p>
          <w:p w14:paraId="59A4FB70"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t>Focus assurance on the risks affecting outcomes of benefit overtime.</w:t>
            </w:r>
          </w:p>
          <w:p w14:paraId="177B5C23" w14:textId="77777777" w:rsid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sz w:val="24"/>
                <w:szCs w:val="24"/>
              </w:rPr>
              <w:t>Ensure outcomes of benefit are embedded in line with intermediate landing points.</w:t>
            </w:r>
          </w:p>
          <w:p w14:paraId="61E55701" w14:textId="309D2403" w:rsidR="00BD268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r w:rsidRPr="006463D4">
              <w:rPr>
                <w:rFonts w:ascii="Arial" w:hAnsi="Arial" w:cs="Arial"/>
              </w:rPr>
              <w:t>Ensure benefits are realistic for the organisation to achieve.</w:t>
            </w:r>
          </w:p>
          <w:p w14:paraId="203F73A1" w14:textId="77777777" w:rsidR="006463D4" w:rsidRPr="006463D4" w:rsidRDefault="006463D4" w:rsidP="006463D4">
            <w:pPr>
              <w:pStyle w:val="ListParagraph"/>
              <w:numPr>
                <w:ilvl w:val="0"/>
                <w:numId w:val="24"/>
              </w:numPr>
              <w:tabs>
                <w:tab w:val="clear" w:pos="1080"/>
                <w:tab w:val="num" w:pos="709"/>
              </w:tabs>
              <w:spacing w:after="60"/>
              <w:ind w:left="709" w:hanging="284"/>
              <w:rPr>
                <w:rFonts w:ascii="Arial" w:hAnsi="Arial" w:cs="Arial"/>
                <w:sz w:val="24"/>
                <w:szCs w:val="24"/>
              </w:rPr>
            </w:pPr>
          </w:p>
          <w:p w14:paraId="3CCA495E" w14:textId="77777777" w:rsidR="006463D4" w:rsidRPr="000209BC" w:rsidRDefault="006463D4" w:rsidP="006463D4">
            <w:pPr>
              <w:spacing w:before="60" w:after="60" w:line="312" w:lineRule="auto"/>
              <w:jc w:val="both"/>
              <w:rPr>
                <w:rFonts w:ascii="Arial" w:hAnsi="Arial" w:cs="Arial"/>
                <w:b/>
              </w:rPr>
            </w:pPr>
            <w:r w:rsidRPr="00E9714D">
              <w:rPr>
                <w:rFonts w:ascii="Arial" w:hAnsi="Arial" w:cs="Arial"/>
                <w:b/>
              </w:rPr>
              <w:t xml:space="preserve">Policy </w:t>
            </w:r>
            <w:r>
              <w:rPr>
                <w:rFonts w:ascii="Arial" w:hAnsi="Arial" w:cs="Arial"/>
                <w:b/>
              </w:rPr>
              <w:t>&amp;</w:t>
            </w:r>
            <w:r w:rsidRPr="00E9714D">
              <w:rPr>
                <w:rFonts w:ascii="Arial" w:hAnsi="Arial" w:cs="Arial"/>
                <w:b/>
              </w:rPr>
              <w:t xml:space="preserve"> Service Development</w:t>
            </w:r>
          </w:p>
          <w:p w14:paraId="376D7058" w14:textId="77777777" w:rsid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AF4943">
              <w:rPr>
                <w:rFonts w:ascii="Arial" w:hAnsi="Arial" w:cs="Arial"/>
                <w:sz w:val="24"/>
                <w:szCs w:val="24"/>
              </w:rPr>
              <w:t>Contributes to and ensures compliance with corporate policies</w:t>
            </w:r>
            <w:r>
              <w:rPr>
                <w:rFonts w:ascii="Arial" w:hAnsi="Arial" w:cs="Arial"/>
                <w:sz w:val="24"/>
                <w:szCs w:val="24"/>
              </w:rPr>
              <w:t xml:space="preserve"> across multiple LLR ICS organisations.</w:t>
            </w:r>
          </w:p>
          <w:p w14:paraId="7C7BA799" w14:textId="77777777" w:rsidR="006463D4" w:rsidRP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6463D4">
              <w:rPr>
                <w:rFonts w:ascii="Arial" w:hAnsi="Arial" w:cs="Arial"/>
                <w:sz w:val="24"/>
                <w:szCs w:val="24"/>
              </w:rPr>
              <w:t xml:space="preserve">Ensures all onboarding services are compliant with IG requirements including Information Sharing Agreements, Data Processing Agreements, Data privacy Impact Assessments and Privacy Notices and the core documents are updated and reviewed periodically with organisational IG leads.   </w:t>
            </w:r>
          </w:p>
          <w:p w14:paraId="2ED98B4C" w14:textId="77777777" w:rsidR="006463D4" w:rsidRPr="006463D4" w:rsidRDefault="006463D4" w:rsidP="006463D4">
            <w:pPr>
              <w:pStyle w:val="ListParagraph"/>
              <w:numPr>
                <w:ilvl w:val="0"/>
                <w:numId w:val="23"/>
              </w:numPr>
              <w:spacing w:before="120" w:after="120" w:line="312" w:lineRule="auto"/>
              <w:contextualSpacing/>
              <w:rPr>
                <w:rFonts w:ascii="Arial" w:hAnsi="Arial" w:cs="Arial"/>
                <w:sz w:val="24"/>
                <w:szCs w:val="24"/>
              </w:rPr>
            </w:pPr>
            <w:r w:rsidRPr="006463D4">
              <w:rPr>
                <w:rFonts w:ascii="Arial" w:hAnsi="Arial" w:cs="Arial"/>
                <w:sz w:val="24"/>
                <w:szCs w:val="24"/>
              </w:rPr>
              <w:t>Assist in updates to localised standard operating procedures</w:t>
            </w:r>
          </w:p>
          <w:p w14:paraId="193C7B40" w14:textId="77777777" w:rsidR="006463D4" w:rsidRPr="006463D4" w:rsidRDefault="006463D4" w:rsidP="006463D4">
            <w:pPr>
              <w:tabs>
                <w:tab w:val="num" w:pos="709"/>
              </w:tabs>
              <w:spacing w:after="60"/>
              <w:rPr>
                <w:rFonts w:ascii="Arial" w:hAnsi="Arial" w:cs="Arial"/>
              </w:rPr>
            </w:pPr>
          </w:p>
          <w:p w14:paraId="75955A7D" w14:textId="77777777" w:rsidR="006463D4" w:rsidRDefault="006463D4" w:rsidP="006463D4">
            <w:pPr>
              <w:jc w:val="both"/>
              <w:rPr>
                <w:rFonts w:ascii="Arial" w:hAnsi="Arial" w:cs="Arial"/>
                <w:b/>
              </w:rPr>
            </w:pPr>
          </w:p>
          <w:p w14:paraId="09E370AD" w14:textId="343B8D27" w:rsidR="006463D4" w:rsidRPr="006463D4" w:rsidRDefault="006463D4" w:rsidP="006463D4">
            <w:pPr>
              <w:jc w:val="both"/>
              <w:rPr>
                <w:rFonts w:ascii="Arial" w:hAnsi="Arial" w:cs="Arial"/>
                <w:b/>
                <w:color w:val="000000"/>
              </w:rPr>
            </w:pPr>
          </w:p>
        </w:tc>
      </w:tr>
      <w:tr w:rsidR="00BD2684" w:rsidRPr="001236A6" w14:paraId="0952F8DC" w14:textId="77777777" w:rsidTr="00A05112">
        <w:tc>
          <w:tcPr>
            <w:tcW w:w="10031" w:type="dxa"/>
            <w:tcBorders>
              <w:bottom w:val="single" w:sz="4" w:space="0" w:color="FFFFFF"/>
            </w:tcBorders>
            <w:shd w:val="clear" w:color="auto" w:fill="auto"/>
          </w:tcPr>
          <w:p w14:paraId="73045C39"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48DF49A6" w14:textId="77777777" w:rsidTr="00A05112">
        <w:tc>
          <w:tcPr>
            <w:tcW w:w="10031" w:type="dxa"/>
            <w:tcBorders>
              <w:top w:val="single" w:sz="4" w:space="0" w:color="FFFFFF"/>
              <w:bottom w:val="single" w:sz="4" w:space="0" w:color="auto"/>
            </w:tcBorders>
            <w:shd w:val="clear" w:color="auto" w:fill="auto"/>
          </w:tcPr>
          <w:p w14:paraId="4F21D707" w14:textId="77777777" w:rsidR="00BD2684" w:rsidRPr="001236A6" w:rsidRDefault="00BD2684" w:rsidP="003A5F90">
            <w:pPr>
              <w:jc w:val="both"/>
              <w:rPr>
                <w:rFonts w:ascii="Arial" w:hAnsi="Arial" w:cs="Arial"/>
                <w:b/>
                <w:color w:val="000000"/>
              </w:rPr>
            </w:pPr>
          </w:p>
          <w:p w14:paraId="20E50D4C" w14:textId="77777777" w:rsidR="006463D4" w:rsidRPr="00284DA5" w:rsidRDefault="006463D4" w:rsidP="006463D4">
            <w:pPr>
              <w:pStyle w:val="ListParagraph"/>
              <w:numPr>
                <w:ilvl w:val="0"/>
                <w:numId w:val="23"/>
              </w:numPr>
              <w:spacing w:beforeLines="60" w:before="144" w:after="120"/>
              <w:ind w:left="714" w:hanging="357"/>
              <w:contextualSpacing/>
              <w:rPr>
                <w:rFonts w:ascii="Arial" w:hAnsi="Arial" w:cs="Arial"/>
                <w:color w:val="FF0000"/>
                <w:sz w:val="24"/>
                <w:szCs w:val="24"/>
              </w:rPr>
            </w:pPr>
            <w:r w:rsidRPr="00CF045A">
              <w:rPr>
                <w:rFonts w:ascii="Arial" w:hAnsi="Arial" w:cs="Arial"/>
                <w:sz w:val="24"/>
                <w:szCs w:val="24"/>
              </w:rPr>
              <w:t>To act as a point of escalation for localised service project managers</w:t>
            </w:r>
          </w:p>
          <w:p w14:paraId="0E3BE059" w14:textId="77777777" w:rsidR="006463D4" w:rsidRPr="008B6FBA"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CF045A">
              <w:rPr>
                <w:rFonts w:ascii="Arial" w:hAnsi="Arial" w:cs="Arial"/>
                <w:sz w:val="24"/>
                <w:szCs w:val="24"/>
              </w:rPr>
              <w:t>Highlight business change risks, ensuring mitigating action is taken or escalated appropriately.</w:t>
            </w:r>
          </w:p>
          <w:p w14:paraId="2A1A719A" w14:textId="77777777" w:rsidR="006463D4" w:rsidRPr="00CF045A"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Pr>
                <w:rFonts w:ascii="Arial" w:hAnsi="Arial" w:cs="Arial"/>
                <w:sz w:val="24"/>
                <w:szCs w:val="24"/>
              </w:rPr>
              <w:t>T</w:t>
            </w:r>
            <w:r w:rsidRPr="00CF045A">
              <w:rPr>
                <w:rFonts w:ascii="Arial" w:hAnsi="Arial" w:cs="Arial"/>
                <w:sz w:val="24"/>
                <w:szCs w:val="24"/>
              </w:rPr>
              <w:t>ranslating best practice into usable implementation guidance to a wide range of internal and external stakeholders.</w:t>
            </w:r>
          </w:p>
          <w:p w14:paraId="5384EE6C" w14:textId="77777777" w:rsidR="006463D4" w:rsidRPr="00CF045A"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CF045A">
              <w:rPr>
                <w:rFonts w:ascii="Arial" w:hAnsi="Arial" w:cs="Arial"/>
                <w:sz w:val="24"/>
                <w:szCs w:val="24"/>
              </w:rPr>
              <w:t>Engage key stakeholders in the implementation of LLR ShCR into services.</w:t>
            </w:r>
          </w:p>
          <w:p w14:paraId="2DBB7808" w14:textId="77777777" w:rsidR="006463D4" w:rsidRPr="00CF045A"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CF045A">
              <w:rPr>
                <w:rFonts w:ascii="Arial" w:hAnsi="Arial" w:cs="Arial"/>
                <w:sz w:val="24"/>
                <w:szCs w:val="24"/>
              </w:rPr>
              <w:t xml:space="preserve">Liaise with the Technical lead to ensure that technical plans are in place </w:t>
            </w:r>
            <w:proofErr w:type="gramStart"/>
            <w:r w:rsidRPr="00CF045A">
              <w:rPr>
                <w:rFonts w:ascii="Arial" w:hAnsi="Arial" w:cs="Arial"/>
                <w:sz w:val="24"/>
                <w:szCs w:val="24"/>
              </w:rPr>
              <w:t>in order to</w:t>
            </w:r>
            <w:proofErr w:type="gramEnd"/>
            <w:r w:rsidRPr="00CF045A">
              <w:rPr>
                <w:rFonts w:ascii="Arial" w:hAnsi="Arial" w:cs="Arial"/>
                <w:sz w:val="24"/>
                <w:szCs w:val="24"/>
              </w:rPr>
              <w:t xml:space="preserve"> enable the identified change.</w:t>
            </w:r>
          </w:p>
          <w:p w14:paraId="0BF899BC" w14:textId="77777777" w:rsidR="006463D4" w:rsidRPr="00CF045A"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CF045A">
              <w:rPr>
                <w:rFonts w:ascii="Arial" w:hAnsi="Arial" w:cs="Arial"/>
                <w:sz w:val="24"/>
                <w:szCs w:val="24"/>
              </w:rPr>
              <w:t>Work closely with IG leads to ensure that businesses changes introduced are in accordance with Privacy and Information Governance requirements.</w:t>
            </w:r>
          </w:p>
          <w:p w14:paraId="5B2E7811" w14:textId="77777777" w:rsidR="006463D4" w:rsidRPr="00CF045A" w:rsidRDefault="006463D4" w:rsidP="006463D4">
            <w:pPr>
              <w:pStyle w:val="ListParagraph"/>
              <w:numPr>
                <w:ilvl w:val="0"/>
                <w:numId w:val="23"/>
              </w:numPr>
              <w:spacing w:beforeLines="60" w:before="144" w:afterLines="60" w:after="144"/>
              <w:ind w:left="714" w:hanging="357"/>
              <w:contextualSpacing/>
              <w:rPr>
                <w:rFonts w:ascii="Arial" w:hAnsi="Arial" w:cs="Arial"/>
                <w:sz w:val="24"/>
                <w:szCs w:val="24"/>
              </w:rPr>
            </w:pPr>
            <w:r w:rsidRPr="00CF045A">
              <w:rPr>
                <w:rFonts w:ascii="Arial" w:hAnsi="Arial" w:cs="Arial"/>
                <w:sz w:val="24"/>
                <w:szCs w:val="24"/>
              </w:rPr>
              <w:t>To act as lead business change and benefits representative for the programme boards and provide updates on progress.</w:t>
            </w:r>
          </w:p>
          <w:p w14:paraId="20C11BEA" w14:textId="77777777" w:rsidR="006463D4" w:rsidRDefault="006463D4" w:rsidP="006463D4">
            <w:pPr>
              <w:pStyle w:val="ListParagraph"/>
              <w:numPr>
                <w:ilvl w:val="0"/>
                <w:numId w:val="23"/>
              </w:numPr>
              <w:spacing w:beforeLines="60" w:before="144" w:afterLines="60" w:after="144"/>
              <w:ind w:left="714" w:hanging="357"/>
              <w:contextualSpacing/>
              <w:rPr>
                <w:rFonts w:ascii="Arial" w:hAnsi="Arial" w:cs="Arial"/>
                <w:sz w:val="24"/>
                <w:szCs w:val="24"/>
              </w:rPr>
            </w:pPr>
            <w:r w:rsidRPr="00CF045A">
              <w:rPr>
                <w:rFonts w:ascii="Arial" w:hAnsi="Arial" w:cs="Arial"/>
                <w:sz w:val="24"/>
                <w:szCs w:val="24"/>
              </w:rPr>
              <w:t>Support the programme manager in providing decision ready information for governance boards.</w:t>
            </w:r>
          </w:p>
          <w:p w14:paraId="2B589D87" w14:textId="77777777" w:rsid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CF045A">
              <w:rPr>
                <w:rFonts w:ascii="Arial" w:hAnsi="Arial" w:cs="Arial"/>
                <w:sz w:val="24"/>
                <w:szCs w:val="24"/>
              </w:rPr>
              <w:t>Provide sufficient and appropriate operational resources to the programme for knowledge, learning and information for knowledge sharing and reflection.</w:t>
            </w:r>
          </w:p>
          <w:p w14:paraId="019FFC65" w14:textId="77777777" w:rsidR="006463D4" w:rsidRP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6463D4">
              <w:rPr>
                <w:rFonts w:ascii="Arial" w:hAnsi="Arial" w:cs="Arial"/>
                <w:sz w:val="24"/>
                <w:szCs w:val="24"/>
              </w:rPr>
              <w:t>Regularly soliciting feedback from internal and external stakeholders.</w:t>
            </w:r>
          </w:p>
          <w:p w14:paraId="71A25294" w14:textId="77777777" w:rsidR="006463D4" w:rsidRP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6463D4">
              <w:rPr>
                <w:rFonts w:ascii="Arial" w:hAnsi="Arial" w:cs="Arial"/>
                <w:sz w:val="24"/>
                <w:szCs w:val="24"/>
              </w:rPr>
              <w:t xml:space="preserve">Assist communications lead in creation of public facing communication materials. </w:t>
            </w:r>
          </w:p>
          <w:p w14:paraId="7B46F831" w14:textId="77777777" w:rsidR="006463D4" w:rsidRP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6463D4">
              <w:rPr>
                <w:rFonts w:ascii="Arial" w:hAnsi="Arial" w:cs="Arial"/>
                <w:sz w:val="24"/>
                <w:szCs w:val="24"/>
              </w:rPr>
              <w:t xml:space="preserve">Requirement of sitting for long periods due to the nature of meetings and calls via MS Teams and working on IT devices. </w:t>
            </w:r>
          </w:p>
          <w:p w14:paraId="6CAC61EA" w14:textId="77777777" w:rsidR="006463D4" w:rsidRP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6463D4">
              <w:rPr>
                <w:rFonts w:ascii="Arial" w:hAnsi="Arial" w:cs="Arial"/>
                <w:sz w:val="24"/>
                <w:szCs w:val="24"/>
              </w:rPr>
              <w:t>Requirement of prolonged concentration when analysing data or testing new developments. Requirement to use Visual display unit equipment continuously on most days.</w:t>
            </w:r>
          </w:p>
          <w:p w14:paraId="2C35406D" w14:textId="77777777" w:rsid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r w:rsidRPr="006463D4">
              <w:rPr>
                <w:rFonts w:ascii="Arial" w:hAnsi="Arial" w:cs="Arial"/>
                <w:sz w:val="24"/>
                <w:szCs w:val="24"/>
              </w:rPr>
              <w:lastRenderedPageBreak/>
              <w:t xml:space="preserve">Occasional exposure to distressing or emotional circumstances when establishing end user requirements, speaking to the public, working on reducing serious incidents or risks. </w:t>
            </w:r>
          </w:p>
          <w:p w14:paraId="42D8F409" w14:textId="77777777" w:rsidR="006463D4" w:rsidRPr="006463D4" w:rsidRDefault="006463D4" w:rsidP="006463D4">
            <w:pPr>
              <w:pStyle w:val="ListParagraph"/>
              <w:numPr>
                <w:ilvl w:val="0"/>
                <w:numId w:val="23"/>
              </w:numPr>
              <w:spacing w:beforeLines="60" w:before="144" w:after="120"/>
              <w:ind w:left="714" w:hanging="357"/>
              <w:contextualSpacing/>
              <w:rPr>
                <w:rFonts w:ascii="Arial" w:hAnsi="Arial" w:cs="Arial"/>
                <w:sz w:val="24"/>
                <w:szCs w:val="24"/>
              </w:rPr>
            </w:pPr>
          </w:p>
          <w:p w14:paraId="6DD87EB9" w14:textId="77777777" w:rsidR="006463D4" w:rsidRPr="006463D4" w:rsidRDefault="006463D4" w:rsidP="006463D4">
            <w:pPr>
              <w:widowControl w:val="0"/>
              <w:jc w:val="both"/>
              <w:rPr>
                <w:rFonts w:ascii="Arial" w:hAnsi="Arial" w:cs="Arial"/>
                <w:color w:val="000000"/>
                <w:lang w:val="en-US"/>
              </w:rPr>
            </w:pPr>
            <w:r w:rsidRPr="006463D4">
              <w:rPr>
                <w:rFonts w:ascii="Arial" w:hAnsi="Arial" w:cs="Arial"/>
                <w:color w:val="000000"/>
                <w:lang w:val="en-US"/>
              </w:rPr>
              <w:t xml:space="preserve">Establish and maintain collaborative working relationships with: </w:t>
            </w:r>
          </w:p>
          <w:p w14:paraId="258281BC" w14:textId="77777777" w:rsidR="006463D4" w:rsidRPr="006463D4" w:rsidRDefault="006463D4" w:rsidP="006463D4">
            <w:pPr>
              <w:widowControl w:val="0"/>
              <w:numPr>
                <w:ilvl w:val="0"/>
                <w:numId w:val="25"/>
              </w:numPr>
              <w:ind w:left="709" w:hanging="425"/>
              <w:jc w:val="both"/>
              <w:rPr>
                <w:rFonts w:ascii="Arial" w:hAnsi="Arial" w:cs="Arial"/>
                <w:color w:val="000000"/>
                <w:lang w:val="en-US"/>
              </w:rPr>
            </w:pPr>
            <w:r w:rsidRPr="006463D4">
              <w:rPr>
                <w:rFonts w:ascii="Arial" w:hAnsi="Arial" w:cs="Arial"/>
                <w:color w:val="000000"/>
                <w:lang w:val="en-US"/>
              </w:rPr>
              <w:t>ICS colleagues, Senior Managers and wider colleagues</w:t>
            </w:r>
          </w:p>
          <w:p w14:paraId="1AB7CCF6" w14:textId="77777777" w:rsidR="006463D4" w:rsidRPr="006463D4" w:rsidRDefault="006463D4" w:rsidP="006463D4">
            <w:pPr>
              <w:widowControl w:val="0"/>
              <w:numPr>
                <w:ilvl w:val="0"/>
                <w:numId w:val="25"/>
              </w:numPr>
              <w:ind w:left="709" w:hanging="425"/>
              <w:jc w:val="both"/>
              <w:rPr>
                <w:rFonts w:ascii="Arial" w:hAnsi="Arial" w:cs="Arial"/>
                <w:color w:val="000000"/>
              </w:rPr>
            </w:pPr>
            <w:r w:rsidRPr="006463D4">
              <w:rPr>
                <w:rFonts w:ascii="Arial" w:hAnsi="Arial" w:cs="Arial"/>
                <w:color w:val="000000"/>
                <w:lang w:val="en-US"/>
              </w:rPr>
              <w:t>Local system stakeholders including healthcare providers and local authorities</w:t>
            </w:r>
          </w:p>
          <w:p w14:paraId="183EADAB" w14:textId="77777777" w:rsidR="006463D4" w:rsidRPr="006463D4" w:rsidRDefault="006463D4" w:rsidP="006463D4">
            <w:pPr>
              <w:widowControl w:val="0"/>
              <w:numPr>
                <w:ilvl w:val="0"/>
                <w:numId w:val="25"/>
              </w:numPr>
              <w:ind w:left="709" w:hanging="425"/>
              <w:jc w:val="both"/>
              <w:rPr>
                <w:rFonts w:ascii="Arial" w:hAnsi="Arial" w:cs="Arial"/>
                <w:color w:val="000000"/>
              </w:rPr>
            </w:pPr>
            <w:r w:rsidRPr="006463D4">
              <w:rPr>
                <w:rFonts w:ascii="Arial" w:hAnsi="Arial" w:cs="Arial"/>
                <w:color w:val="000000"/>
                <w:lang w:val="en-US"/>
              </w:rPr>
              <w:t xml:space="preserve">Interweave Partnership (6 ICS regions) </w:t>
            </w:r>
          </w:p>
          <w:p w14:paraId="37994AB8" w14:textId="77777777" w:rsidR="006463D4" w:rsidRPr="006463D4" w:rsidRDefault="006463D4" w:rsidP="006463D4">
            <w:pPr>
              <w:widowControl w:val="0"/>
              <w:numPr>
                <w:ilvl w:val="0"/>
                <w:numId w:val="25"/>
              </w:numPr>
              <w:ind w:left="709" w:hanging="425"/>
              <w:jc w:val="both"/>
              <w:rPr>
                <w:rFonts w:ascii="Arial" w:hAnsi="Arial" w:cs="Arial"/>
                <w:color w:val="000000"/>
              </w:rPr>
            </w:pPr>
            <w:r w:rsidRPr="006463D4">
              <w:rPr>
                <w:rFonts w:ascii="Arial" w:hAnsi="Arial" w:cs="Arial"/>
                <w:color w:val="000000"/>
              </w:rPr>
              <w:t>NHSE and connected collaboration groups</w:t>
            </w:r>
          </w:p>
          <w:p w14:paraId="0ED44745" w14:textId="77777777" w:rsidR="006463D4" w:rsidRPr="006463D4" w:rsidRDefault="006463D4" w:rsidP="006463D4">
            <w:pPr>
              <w:widowControl w:val="0"/>
              <w:numPr>
                <w:ilvl w:val="0"/>
                <w:numId w:val="25"/>
              </w:numPr>
              <w:ind w:left="709" w:hanging="425"/>
              <w:jc w:val="both"/>
              <w:rPr>
                <w:rFonts w:ascii="Arial" w:hAnsi="Arial" w:cs="Arial"/>
                <w:color w:val="000000"/>
              </w:rPr>
            </w:pPr>
            <w:r w:rsidRPr="006463D4">
              <w:rPr>
                <w:rFonts w:ascii="Arial" w:hAnsi="Arial" w:cs="Arial"/>
                <w:color w:val="000000"/>
                <w:lang w:val="en-US"/>
              </w:rPr>
              <w:t>Other Clinical Commissioning Groups; NHS England / Improvement; Commissioning Support Unit</w:t>
            </w:r>
          </w:p>
          <w:p w14:paraId="00BECE0E" w14:textId="77777777" w:rsidR="006463D4" w:rsidRPr="005619B7" w:rsidRDefault="006463D4" w:rsidP="006463D4">
            <w:pPr>
              <w:widowControl w:val="0"/>
              <w:numPr>
                <w:ilvl w:val="0"/>
                <w:numId w:val="25"/>
              </w:numPr>
              <w:ind w:left="709" w:hanging="425"/>
              <w:jc w:val="both"/>
              <w:rPr>
                <w:rFonts w:ascii="Arial" w:hAnsi="Arial" w:cs="Arial"/>
                <w:color w:val="000000"/>
                <w:lang w:val="en-US"/>
              </w:rPr>
            </w:pPr>
            <w:r w:rsidRPr="005619B7">
              <w:rPr>
                <w:rFonts w:ascii="Arial" w:hAnsi="Arial" w:cs="Arial"/>
                <w:color w:val="000000"/>
                <w:lang w:val="en-US"/>
              </w:rPr>
              <w:t>Governing Body Members (clinical, managerial and lay)</w:t>
            </w:r>
          </w:p>
          <w:p w14:paraId="32F3941A" w14:textId="77777777" w:rsidR="006463D4" w:rsidRPr="005619B7" w:rsidRDefault="006463D4" w:rsidP="006463D4">
            <w:pPr>
              <w:widowControl w:val="0"/>
              <w:numPr>
                <w:ilvl w:val="0"/>
                <w:numId w:val="25"/>
              </w:numPr>
              <w:ind w:left="709" w:hanging="425"/>
              <w:jc w:val="both"/>
              <w:rPr>
                <w:rFonts w:ascii="Arial" w:hAnsi="Arial" w:cs="Arial"/>
                <w:color w:val="000000"/>
                <w:lang w:val="en-US"/>
              </w:rPr>
            </w:pPr>
            <w:r w:rsidRPr="005619B7">
              <w:rPr>
                <w:rFonts w:ascii="Arial" w:hAnsi="Arial" w:cs="Arial"/>
                <w:color w:val="000000"/>
                <w:lang w:val="en-US"/>
              </w:rPr>
              <w:t>Executive Team</w:t>
            </w:r>
          </w:p>
          <w:p w14:paraId="458578F2" w14:textId="77777777" w:rsidR="006463D4" w:rsidRPr="005619B7" w:rsidRDefault="006463D4" w:rsidP="006463D4">
            <w:pPr>
              <w:widowControl w:val="0"/>
              <w:numPr>
                <w:ilvl w:val="0"/>
                <w:numId w:val="25"/>
              </w:numPr>
              <w:ind w:left="709" w:hanging="425"/>
              <w:jc w:val="both"/>
              <w:rPr>
                <w:rFonts w:ascii="Arial" w:hAnsi="Arial" w:cs="Arial"/>
                <w:color w:val="000000"/>
                <w:lang w:val="en-US"/>
              </w:rPr>
            </w:pPr>
            <w:r w:rsidRPr="005619B7">
              <w:rPr>
                <w:rFonts w:ascii="Arial" w:hAnsi="Arial" w:cs="Arial"/>
                <w:color w:val="000000"/>
                <w:lang w:val="en-US"/>
              </w:rPr>
              <w:t>GP Portfolio leads</w:t>
            </w:r>
          </w:p>
          <w:p w14:paraId="2C7DB68B" w14:textId="77777777" w:rsidR="006463D4" w:rsidRPr="005619B7" w:rsidRDefault="006463D4" w:rsidP="006463D4">
            <w:pPr>
              <w:widowControl w:val="0"/>
              <w:numPr>
                <w:ilvl w:val="0"/>
                <w:numId w:val="25"/>
              </w:numPr>
              <w:ind w:left="709" w:hanging="425"/>
              <w:jc w:val="both"/>
              <w:rPr>
                <w:rFonts w:ascii="Arial" w:hAnsi="Arial" w:cs="Arial"/>
                <w:color w:val="000000"/>
                <w:lang w:val="en-US"/>
              </w:rPr>
            </w:pPr>
            <w:r w:rsidRPr="005619B7">
              <w:rPr>
                <w:rFonts w:ascii="Arial" w:hAnsi="Arial" w:cs="Arial"/>
                <w:color w:val="000000"/>
                <w:lang w:val="en-US"/>
              </w:rPr>
              <w:t>Primary Care Network Clinical Directors</w:t>
            </w:r>
          </w:p>
          <w:p w14:paraId="6DD0AD63" w14:textId="77777777" w:rsidR="006463D4" w:rsidRPr="005619B7" w:rsidRDefault="006463D4" w:rsidP="006463D4">
            <w:pPr>
              <w:widowControl w:val="0"/>
              <w:numPr>
                <w:ilvl w:val="0"/>
                <w:numId w:val="25"/>
              </w:numPr>
              <w:ind w:left="709" w:hanging="425"/>
              <w:jc w:val="both"/>
              <w:rPr>
                <w:rFonts w:ascii="Arial" w:hAnsi="Arial" w:cs="Arial"/>
                <w:color w:val="000000"/>
                <w:lang w:val="en-US"/>
              </w:rPr>
            </w:pPr>
            <w:r w:rsidRPr="005619B7">
              <w:rPr>
                <w:rFonts w:ascii="Arial" w:hAnsi="Arial" w:cs="Arial"/>
                <w:color w:val="000000"/>
                <w:lang w:val="en-US"/>
              </w:rPr>
              <w:t>Member GP practices and other practice staff</w:t>
            </w:r>
          </w:p>
          <w:p w14:paraId="7998A653" w14:textId="77777777" w:rsidR="006463D4" w:rsidRDefault="006463D4" w:rsidP="006463D4">
            <w:pPr>
              <w:widowControl w:val="0"/>
              <w:numPr>
                <w:ilvl w:val="0"/>
                <w:numId w:val="25"/>
              </w:numPr>
              <w:ind w:left="709" w:hanging="425"/>
              <w:jc w:val="both"/>
              <w:rPr>
                <w:rFonts w:ascii="Arial" w:hAnsi="Arial" w:cs="Arial"/>
                <w:color w:val="000000"/>
              </w:rPr>
            </w:pPr>
            <w:r w:rsidRPr="005A1E89">
              <w:rPr>
                <w:rFonts w:ascii="Arial" w:hAnsi="Arial" w:cs="Arial"/>
                <w:color w:val="000000"/>
                <w:lang w:val="en-US"/>
              </w:rPr>
              <w:t>STP</w:t>
            </w:r>
            <w:r>
              <w:rPr>
                <w:rFonts w:ascii="Arial" w:hAnsi="Arial" w:cs="Arial"/>
                <w:color w:val="000000"/>
                <w:lang w:val="en-US"/>
              </w:rPr>
              <w:t xml:space="preserve"> </w:t>
            </w:r>
            <w:r w:rsidRPr="005A1E89">
              <w:rPr>
                <w:rFonts w:ascii="Arial" w:hAnsi="Arial" w:cs="Arial"/>
                <w:color w:val="000000"/>
                <w:lang w:val="en-US"/>
              </w:rPr>
              <w:t>/</w:t>
            </w:r>
            <w:r>
              <w:rPr>
                <w:rFonts w:ascii="Arial" w:hAnsi="Arial" w:cs="Arial"/>
                <w:color w:val="000000"/>
                <w:lang w:val="en-US"/>
              </w:rPr>
              <w:t xml:space="preserve"> </w:t>
            </w:r>
            <w:r w:rsidRPr="005A1E89">
              <w:rPr>
                <w:rFonts w:ascii="Arial" w:hAnsi="Arial" w:cs="Arial"/>
                <w:color w:val="000000"/>
                <w:lang w:val="en-US"/>
              </w:rPr>
              <w:t>ICS stakeholders including Health and Wellbeing Board members</w:t>
            </w:r>
          </w:p>
          <w:p w14:paraId="7031A5A0" w14:textId="77777777" w:rsidR="006463D4" w:rsidRDefault="006463D4" w:rsidP="006463D4">
            <w:pPr>
              <w:widowControl w:val="0"/>
              <w:numPr>
                <w:ilvl w:val="0"/>
                <w:numId w:val="25"/>
              </w:numPr>
              <w:ind w:left="709" w:hanging="425"/>
              <w:jc w:val="both"/>
              <w:rPr>
                <w:rFonts w:ascii="Arial" w:hAnsi="Arial" w:cs="Arial"/>
                <w:color w:val="000000"/>
              </w:rPr>
            </w:pPr>
            <w:r w:rsidRPr="005A1E89">
              <w:rPr>
                <w:rFonts w:ascii="Arial" w:hAnsi="Arial" w:cs="Arial"/>
                <w:color w:val="000000"/>
                <w:lang w:val="en-US"/>
              </w:rPr>
              <w:t xml:space="preserve">Patients, </w:t>
            </w:r>
            <w:r w:rsidRPr="005A1E89">
              <w:rPr>
                <w:rFonts w:ascii="Arial" w:hAnsi="Arial" w:cs="Arial"/>
                <w:color w:val="000000"/>
              </w:rPr>
              <w:t>carers</w:t>
            </w:r>
            <w:r w:rsidRPr="005A1E89">
              <w:rPr>
                <w:rFonts w:ascii="Arial" w:hAnsi="Arial" w:cs="Arial"/>
                <w:color w:val="000000"/>
                <w:lang w:val="en-US"/>
              </w:rPr>
              <w:t xml:space="preserve"> and communities</w:t>
            </w:r>
          </w:p>
          <w:p w14:paraId="3BABE57C" w14:textId="77777777" w:rsidR="006463D4" w:rsidRPr="005A1E89" w:rsidRDefault="006463D4" w:rsidP="006463D4">
            <w:pPr>
              <w:widowControl w:val="0"/>
              <w:numPr>
                <w:ilvl w:val="0"/>
                <w:numId w:val="25"/>
              </w:numPr>
              <w:ind w:left="709" w:hanging="425"/>
              <w:jc w:val="both"/>
              <w:rPr>
                <w:rFonts w:ascii="Arial" w:hAnsi="Arial" w:cs="Arial"/>
                <w:color w:val="000000"/>
              </w:rPr>
            </w:pPr>
            <w:r w:rsidRPr="005A1E89">
              <w:rPr>
                <w:rFonts w:ascii="Arial" w:hAnsi="Arial" w:cs="Arial"/>
                <w:color w:val="000000"/>
              </w:rPr>
              <w:t>Local professional committees (LMC, LPC, LOC, LDC)</w:t>
            </w:r>
          </w:p>
          <w:p w14:paraId="4C8F9159" w14:textId="77777777" w:rsidR="006463D4" w:rsidRDefault="006463D4" w:rsidP="006463D4">
            <w:pPr>
              <w:widowControl w:val="0"/>
              <w:numPr>
                <w:ilvl w:val="0"/>
                <w:numId w:val="25"/>
              </w:numPr>
              <w:ind w:left="709" w:hanging="425"/>
              <w:jc w:val="both"/>
              <w:rPr>
                <w:rFonts w:ascii="Arial" w:hAnsi="Arial" w:cs="Arial"/>
                <w:color w:val="000000"/>
              </w:rPr>
            </w:pPr>
            <w:r>
              <w:rPr>
                <w:rFonts w:ascii="Arial" w:hAnsi="Arial" w:cs="Arial"/>
                <w:color w:val="000000"/>
              </w:rPr>
              <w:t>Voluntary Groups</w:t>
            </w:r>
          </w:p>
          <w:p w14:paraId="3AC7F23A" w14:textId="77777777" w:rsidR="006463D4" w:rsidRPr="005619B7" w:rsidRDefault="006463D4" w:rsidP="006463D4">
            <w:pPr>
              <w:widowControl w:val="0"/>
              <w:numPr>
                <w:ilvl w:val="0"/>
                <w:numId w:val="25"/>
              </w:numPr>
              <w:ind w:left="709" w:hanging="425"/>
              <w:jc w:val="both"/>
              <w:rPr>
                <w:rFonts w:ascii="Arial" w:hAnsi="Arial" w:cs="Arial"/>
                <w:color w:val="000000"/>
              </w:rPr>
            </w:pPr>
            <w:r w:rsidRPr="005619B7">
              <w:rPr>
                <w:rFonts w:ascii="Arial" w:hAnsi="Arial" w:cs="Arial"/>
                <w:color w:val="000000"/>
                <w:lang w:val="en-US"/>
              </w:rPr>
              <w:t xml:space="preserve">Other local and national </w:t>
            </w:r>
            <w:r w:rsidRPr="005619B7">
              <w:rPr>
                <w:rFonts w:ascii="Arial" w:hAnsi="Arial" w:cs="Arial"/>
                <w:color w:val="000000"/>
              </w:rPr>
              <w:t>organisations</w:t>
            </w:r>
            <w:r w:rsidRPr="005619B7">
              <w:rPr>
                <w:rFonts w:ascii="Arial" w:hAnsi="Arial" w:cs="Arial"/>
                <w:color w:val="000000"/>
                <w:lang w:val="en-US"/>
              </w:rPr>
              <w:t xml:space="preserve"> as required, including Regulatory Bodies.</w:t>
            </w:r>
          </w:p>
          <w:p w14:paraId="60430FD7" w14:textId="77777777" w:rsidR="00880796" w:rsidRPr="001236A6" w:rsidRDefault="00880796" w:rsidP="003A5F90">
            <w:pPr>
              <w:jc w:val="both"/>
              <w:rPr>
                <w:rFonts w:ascii="Arial" w:hAnsi="Arial" w:cs="Arial"/>
                <w:b/>
                <w:color w:val="000000"/>
              </w:rPr>
            </w:pPr>
          </w:p>
          <w:p w14:paraId="07C3A551" w14:textId="77777777" w:rsidR="00BD2684" w:rsidRPr="001236A6" w:rsidRDefault="00BD2684" w:rsidP="003A5F90">
            <w:pPr>
              <w:jc w:val="both"/>
              <w:rPr>
                <w:rFonts w:ascii="Arial" w:hAnsi="Arial" w:cs="Arial"/>
                <w:b/>
                <w:color w:val="000000"/>
              </w:rPr>
            </w:pPr>
          </w:p>
          <w:p w14:paraId="77A9D1B7" w14:textId="77777777" w:rsidR="00BD2684" w:rsidRPr="001236A6" w:rsidRDefault="00BD2684" w:rsidP="003A5F90">
            <w:pPr>
              <w:jc w:val="both"/>
              <w:rPr>
                <w:rFonts w:ascii="Arial" w:hAnsi="Arial" w:cs="Arial"/>
                <w:b/>
                <w:color w:val="000000"/>
              </w:rPr>
            </w:pPr>
          </w:p>
        </w:tc>
      </w:tr>
      <w:tr w:rsidR="00BD2684" w:rsidRPr="001236A6" w14:paraId="39EC64DC" w14:textId="77777777" w:rsidTr="00A05112">
        <w:tc>
          <w:tcPr>
            <w:tcW w:w="10031" w:type="dxa"/>
            <w:shd w:val="clear" w:color="auto" w:fill="auto"/>
          </w:tcPr>
          <w:p w14:paraId="39193BFF" w14:textId="77777777" w:rsidR="00BD2684" w:rsidRPr="001236A6" w:rsidRDefault="006D7E60" w:rsidP="006D7E60">
            <w:pPr>
              <w:jc w:val="both"/>
              <w:rPr>
                <w:rFonts w:ascii="Arial" w:hAnsi="Arial" w:cs="Arial"/>
                <w:b/>
                <w:color w:val="000000"/>
              </w:rPr>
            </w:pPr>
            <w:r w:rsidRPr="001236A6">
              <w:rPr>
                <w:rFonts w:ascii="Arial" w:hAnsi="Arial" w:cs="Arial"/>
                <w:b/>
                <w:color w:val="000000"/>
              </w:rPr>
              <w:lastRenderedPageBreak/>
              <w:t>ENVIRONMENTAL FACTORS</w:t>
            </w:r>
          </w:p>
          <w:p w14:paraId="181F858C" w14:textId="77777777" w:rsidR="006D7E60" w:rsidRPr="001236A6" w:rsidRDefault="006D7E60" w:rsidP="006D7E60">
            <w:pPr>
              <w:ind w:left="360"/>
              <w:jc w:val="both"/>
              <w:rPr>
                <w:rFonts w:ascii="Arial" w:hAnsi="Arial" w:cs="Arial"/>
                <w:color w:val="000000"/>
              </w:rPr>
            </w:pPr>
          </w:p>
          <w:p w14:paraId="0C531285" w14:textId="65DBF077" w:rsidR="006D7E60" w:rsidRPr="001236A6" w:rsidRDefault="002D7B20" w:rsidP="006463D4">
            <w:pPr>
              <w:numPr>
                <w:ilvl w:val="0"/>
                <w:numId w:val="17"/>
              </w:numPr>
              <w:jc w:val="both"/>
              <w:rPr>
                <w:rFonts w:ascii="Arial" w:hAnsi="Arial" w:cs="Arial"/>
                <w:color w:val="000000"/>
              </w:rPr>
            </w:pPr>
            <w:r w:rsidRPr="001236A6">
              <w:rPr>
                <w:rFonts w:ascii="Arial" w:hAnsi="Arial" w:cs="Arial"/>
                <w:color w:val="000000"/>
              </w:rPr>
              <w:t>Physical E</w:t>
            </w:r>
            <w:r w:rsidR="006D7E60" w:rsidRPr="001236A6">
              <w:rPr>
                <w:rFonts w:ascii="Arial" w:hAnsi="Arial" w:cs="Arial"/>
                <w:color w:val="000000"/>
              </w:rPr>
              <w:t>ffort</w:t>
            </w:r>
            <w:r w:rsidR="006463D4">
              <w:rPr>
                <w:rFonts w:ascii="Arial" w:hAnsi="Arial" w:cs="Arial"/>
                <w:color w:val="000000"/>
              </w:rPr>
              <w:t xml:space="preserve"> </w:t>
            </w:r>
          </w:p>
          <w:p w14:paraId="21CB730D" w14:textId="49113025" w:rsidR="006463D4" w:rsidRPr="00B115B4" w:rsidRDefault="006463D4" w:rsidP="00B115B4">
            <w:pPr>
              <w:pStyle w:val="ListParagraph"/>
              <w:spacing w:beforeLines="60" w:before="144" w:after="120"/>
              <w:ind w:left="360"/>
              <w:contextualSpacing/>
              <w:rPr>
                <w:rFonts w:ascii="Arial" w:hAnsi="Arial" w:cs="Arial"/>
                <w:sz w:val="24"/>
                <w:szCs w:val="24"/>
              </w:rPr>
            </w:pPr>
            <w:r w:rsidRPr="006463D4">
              <w:rPr>
                <w:rFonts w:ascii="Arial" w:hAnsi="Arial" w:cs="Arial"/>
                <w:sz w:val="24"/>
                <w:szCs w:val="24"/>
              </w:rPr>
              <w:t xml:space="preserve">1.1 Requirement of sitting for long periods due to the nature of meetings and calls via MS Teams and working on IT devices. </w:t>
            </w:r>
            <w:r w:rsidRPr="00B115B4">
              <w:rPr>
                <w:rFonts w:ascii="Arial" w:hAnsi="Arial" w:cs="Arial"/>
                <w:sz w:val="24"/>
                <w:szCs w:val="24"/>
              </w:rPr>
              <w:t>Requirement to use Visual display unit equipment continuously on most days.</w:t>
            </w:r>
          </w:p>
          <w:p w14:paraId="69FA36CE" w14:textId="77777777" w:rsidR="002D7B20" w:rsidRPr="001236A6" w:rsidRDefault="002D7B20" w:rsidP="006463D4">
            <w:pPr>
              <w:ind w:left="360"/>
              <w:jc w:val="both"/>
              <w:rPr>
                <w:rFonts w:ascii="Arial" w:hAnsi="Arial" w:cs="Arial"/>
                <w:color w:val="000000"/>
              </w:rPr>
            </w:pPr>
          </w:p>
          <w:p w14:paraId="3F156968" w14:textId="77777777" w:rsidR="006D7E60" w:rsidRDefault="002D7B20" w:rsidP="006463D4">
            <w:pPr>
              <w:numPr>
                <w:ilvl w:val="0"/>
                <w:numId w:val="17"/>
              </w:numPr>
              <w:jc w:val="both"/>
              <w:rPr>
                <w:rFonts w:ascii="Arial" w:hAnsi="Arial" w:cs="Arial"/>
                <w:color w:val="000000"/>
              </w:rPr>
            </w:pPr>
            <w:r w:rsidRPr="001236A6">
              <w:rPr>
                <w:rFonts w:ascii="Arial" w:hAnsi="Arial" w:cs="Arial"/>
                <w:color w:val="000000"/>
              </w:rPr>
              <w:t>Mental Effort</w:t>
            </w:r>
          </w:p>
          <w:p w14:paraId="6E1BBF43" w14:textId="69337E41" w:rsidR="00B115B4" w:rsidRPr="001236A6" w:rsidRDefault="00B115B4" w:rsidP="00B115B4">
            <w:pPr>
              <w:ind w:left="360"/>
              <w:jc w:val="both"/>
              <w:rPr>
                <w:rFonts w:ascii="Arial" w:hAnsi="Arial" w:cs="Arial"/>
                <w:color w:val="000000"/>
              </w:rPr>
            </w:pPr>
            <w:r>
              <w:rPr>
                <w:rFonts w:ascii="Arial" w:hAnsi="Arial" w:cs="Arial"/>
                <w:color w:val="000000"/>
              </w:rPr>
              <w:t xml:space="preserve">2.1 </w:t>
            </w:r>
            <w:r w:rsidRPr="00B115B4">
              <w:rPr>
                <w:rFonts w:ascii="Arial" w:hAnsi="Arial" w:cs="Arial"/>
              </w:rPr>
              <w:t>Requirement of prolonged concentration when analysing data or testing new developments.</w:t>
            </w:r>
          </w:p>
          <w:p w14:paraId="33799C30" w14:textId="77777777" w:rsidR="002D7B20" w:rsidRDefault="002D7B20" w:rsidP="00B115B4">
            <w:pPr>
              <w:jc w:val="both"/>
              <w:rPr>
                <w:rFonts w:ascii="Arial" w:hAnsi="Arial" w:cs="Arial"/>
                <w:color w:val="000000"/>
              </w:rPr>
            </w:pPr>
          </w:p>
          <w:p w14:paraId="22A5EA7E" w14:textId="77777777" w:rsidR="00B115B4" w:rsidRPr="001236A6" w:rsidRDefault="00B115B4" w:rsidP="00B115B4">
            <w:pPr>
              <w:jc w:val="both"/>
              <w:rPr>
                <w:rFonts w:ascii="Arial" w:hAnsi="Arial" w:cs="Arial"/>
                <w:color w:val="000000"/>
              </w:rPr>
            </w:pPr>
          </w:p>
          <w:p w14:paraId="5B69BC5F" w14:textId="77777777" w:rsidR="006D7E60" w:rsidRPr="001236A6" w:rsidRDefault="002D7B20" w:rsidP="006463D4">
            <w:pPr>
              <w:numPr>
                <w:ilvl w:val="0"/>
                <w:numId w:val="17"/>
              </w:numPr>
              <w:jc w:val="both"/>
              <w:rPr>
                <w:rFonts w:ascii="Arial" w:hAnsi="Arial" w:cs="Arial"/>
                <w:color w:val="000000"/>
              </w:rPr>
            </w:pPr>
            <w:r w:rsidRPr="001236A6">
              <w:rPr>
                <w:rFonts w:ascii="Arial" w:hAnsi="Arial" w:cs="Arial"/>
                <w:color w:val="000000"/>
              </w:rPr>
              <w:t>Emotional Effort</w:t>
            </w:r>
          </w:p>
          <w:p w14:paraId="28737F7B" w14:textId="09868007" w:rsidR="006463D4" w:rsidRPr="00B115B4" w:rsidRDefault="006463D4" w:rsidP="006463D4">
            <w:pPr>
              <w:pStyle w:val="ListParagraph"/>
              <w:spacing w:beforeLines="60" w:before="144" w:after="120"/>
              <w:ind w:left="360"/>
              <w:contextualSpacing/>
              <w:rPr>
                <w:rFonts w:ascii="Arial" w:hAnsi="Arial" w:cs="Arial"/>
                <w:sz w:val="24"/>
                <w:szCs w:val="24"/>
              </w:rPr>
            </w:pPr>
            <w:r w:rsidRPr="00B115B4">
              <w:rPr>
                <w:rFonts w:ascii="Arial" w:hAnsi="Arial" w:cs="Arial"/>
                <w:sz w:val="24"/>
                <w:szCs w:val="24"/>
              </w:rPr>
              <w:t xml:space="preserve">3.1 Occasional exposure to distressing or emotional circumstances when establishing end user requirements, speaking to the public, working on reducing serious incidents or risks. </w:t>
            </w:r>
          </w:p>
          <w:p w14:paraId="026C67AD" w14:textId="77777777" w:rsidR="006D7E60" w:rsidRPr="001236A6" w:rsidRDefault="006D7E60" w:rsidP="006463D4">
            <w:pPr>
              <w:jc w:val="both"/>
              <w:rPr>
                <w:rFonts w:ascii="Arial" w:hAnsi="Arial" w:cs="Arial"/>
                <w:color w:val="000000"/>
              </w:rPr>
            </w:pPr>
          </w:p>
          <w:p w14:paraId="13D1FF30" w14:textId="77777777" w:rsidR="002D7B20" w:rsidRPr="001236A6" w:rsidRDefault="002D7B20" w:rsidP="006463D4">
            <w:pPr>
              <w:numPr>
                <w:ilvl w:val="0"/>
                <w:numId w:val="17"/>
              </w:numPr>
              <w:jc w:val="both"/>
              <w:rPr>
                <w:rFonts w:ascii="Arial" w:hAnsi="Arial" w:cs="Arial"/>
                <w:color w:val="000000"/>
              </w:rPr>
            </w:pPr>
            <w:r w:rsidRPr="001236A6">
              <w:rPr>
                <w:rFonts w:ascii="Arial" w:hAnsi="Arial" w:cs="Arial"/>
                <w:color w:val="000000"/>
              </w:rPr>
              <w:t>Working Conditions</w:t>
            </w:r>
          </w:p>
          <w:p w14:paraId="7A3795C6" w14:textId="229AB087" w:rsidR="002D7B20" w:rsidRDefault="002D7B20" w:rsidP="006463D4">
            <w:pPr>
              <w:numPr>
                <w:ilvl w:val="1"/>
                <w:numId w:val="17"/>
              </w:numPr>
              <w:jc w:val="both"/>
              <w:rPr>
                <w:rFonts w:ascii="Arial" w:hAnsi="Arial" w:cs="Arial"/>
                <w:color w:val="000000"/>
              </w:rPr>
            </w:pPr>
            <w:r w:rsidRPr="001236A6">
              <w:rPr>
                <w:rFonts w:ascii="Arial" w:hAnsi="Arial" w:cs="Arial"/>
                <w:color w:val="000000"/>
              </w:rPr>
              <w:t xml:space="preserve"> </w:t>
            </w:r>
            <w:r w:rsidR="00B115B4">
              <w:rPr>
                <w:rFonts w:ascii="Arial" w:hAnsi="Arial" w:cs="Arial"/>
                <w:color w:val="000000"/>
              </w:rPr>
              <w:t>Home based working, ensuring working location is DSE compliant.</w:t>
            </w:r>
          </w:p>
          <w:p w14:paraId="2489E66E" w14:textId="34DA7AA0" w:rsidR="00B115B4" w:rsidRDefault="00B115B4" w:rsidP="006463D4">
            <w:pPr>
              <w:numPr>
                <w:ilvl w:val="1"/>
                <w:numId w:val="17"/>
              </w:numPr>
              <w:jc w:val="both"/>
              <w:rPr>
                <w:rFonts w:ascii="Arial" w:hAnsi="Arial" w:cs="Arial"/>
                <w:color w:val="000000"/>
              </w:rPr>
            </w:pPr>
            <w:r>
              <w:rPr>
                <w:rFonts w:ascii="Arial" w:hAnsi="Arial" w:cs="Arial"/>
                <w:color w:val="000000"/>
              </w:rPr>
              <w:t xml:space="preserve">Occasional </w:t>
            </w:r>
            <w:proofErr w:type="gramStart"/>
            <w:r>
              <w:rPr>
                <w:rFonts w:ascii="Arial" w:hAnsi="Arial" w:cs="Arial"/>
                <w:color w:val="000000"/>
              </w:rPr>
              <w:t>location based</w:t>
            </w:r>
            <w:proofErr w:type="gramEnd"/>
            <w:r>
              <w:rPr>
                <w:rFonts w:ascii="Arial" w:hAnsi="Arial" w:cs="Arial"/>
                <w:color w:val="000000"/>
              </w:rPr>
              <w:t xml:space="preserve"> work, with variance of conditions.</w:t>
            </w:r>
          </w:p>
          <w:p w14:paraId="4179CCC2" w14:textId="3C9F1CAC" w:rsidR="002D7B20" w:rsidRPr="001236A6" w:rsidRDefault="002D7B20" w:rsidP="00B115B4">
            <w:pPr>
              <w:jc w:val="both"/>
              <w:rPr>
                <w:rFonts w:ascii="Arial" w:hAnsi="Arial" w:cs="Arial"/>
                <w:color w:val="000000"/>
              </w:rPr>
            </w:pPr>
          </w:p>
          <w:p w14:paraId="78B103D1" w14:textId="77777777" w:rsidR="006D7E60" w:rsidRPr="001236A6" w:rsidRDefault="006D7E60" w:rsidP="006D7E60">
            <w:pPr>
              <w:jc w:val="both"/>
              <w:rPr>
                <w:rFonts w:ascii="Arial" w:hAnsi="Arial" w:cs="Arial"/>
                <w:b/>
                <w:color w:val="000000"/>
              </w:rPr>
            </w:pPr>
          </w:p>
        </w:tc>
      </w:tr>
      <w:tr w:rsidR="00970D3F" w:rsidRPr="001236A6" w14:paraId="6107A0C1" w14:textId="77777777" w:rsidTr="00A05112">
        <w:tc>
          <w:tcPr>
            <w:tcW w:w="10031" w:type="dxa"/>
            <w:tcBorders>
              <w:bottom w:val="single" w:sz="4" w:space="0" w:color="auto"/>
            </w:tcBorders>
            <w:shd w:val="clear" w:color="auto" w:fill="auto"/>
          </w:tcPr>
          <w:p w14:paraId="3CE6102F" w14:textId="77777777" w:rsidR="00970D3F" w:rsidRPr="001236A6" w:rsidRDefault="00970D3F" w:rsidP="006D7E60">
            <w:pPr>
              <w:jc w:val="both"/>
              <w:rPr>
                <w:rFonts w:ascii="Arial" w:hAnsi="Arial" w:cs="Arial"/>
                <w:b/>
                <w:color w:val="000000"/>
              </w:rPr>
            </w:pPr>
            <w:r w:rsidRPr="001236A6">
              <w:rPr>
                <w:rFonts w:ascii="Arial" w:hAnsi="Arial" w:cs="Arial"/>
                <w:bCs/>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7CAF0977" w14:textId="77777777" w:rsidR="000762DD" w:rsidRPr="001236A6" w:rsidRDefault="000762DD" w:rsidP="00394503">
      <w:pPr>
        <w:ind w:left="2880" w:hanging="2880"/>
        <w:jc w:val="both"/>
        <w:rPr>
          <w:rFonts w:ascii="Arial" w:hAnsi="Arial" w:cs="Arial"/>
          <w:b/>
          <w:color w:val="000000"/>
        </w:rPr>
      </w:pPr>
    </w:p>
    <w:p w14:paraId="620B1603" w14:textId="77777777" w:rsidR="00027B1B" w:rsidRPr="001236A6" w:rsidRDefault="00027B1B" w:rsidP="00394503">
      <w:pPr>
        <w:ind w:left="2880" w:hanging="2880"/>
        <w:jc w:val="both"/>
        <w:rPr>
          <w:rFonts w:ascii="Arial" w:hAnsi="Arial" w:cs="Arial"/>
          <w:b/>
          <w:color w:val="000000"/>
        </w:rPr>
      </w:pPr>
    </w:p>
    <w:p w14:paraId="5E584DA0" w14:textId="77777777" w:rsidR="002001F6" w:rsidRDefault="002001F6">
      <w:pPr>
        <w:rPr>
          <w:rFonts w:ascii="Arial" w:hAnsi="Arial" w:cs="Arial"/>
          <w:b/>
          <w:color w:val="000000"/>
        </w:rPr>
      </w:pPr>
      <w:r>
        <w:rPr>
          <w:rFonts w:ascii="Arial" w:hAnsi="Arial" w:cs="Arial"/>
          <w:b/>
          <w:color w:val="000000"/>
        </w:rPr>
        <w:br w:type="page"/>
      </w:r>
    </w:p>
    <w:p w14:paraId="0C71084C" w14:textId="4FACE638" w:rsidR="00BF4520" w:rsidRDefault="00BF4520" w:rsidP="00BF4520">
      <w:pPr>
        <w:jc w:val="center"/>
        <w:rPr>
          <w:rFonts w:ascii="Arial" w:hAnsi="Arial" w:cs="Arial"/>
          <w:b/>
          <w:color w:val="000000"/>
        </w:rPr>
      </w:pPr>
      <w:r w:rsidRPr="00BF4520">
        <w:rPr>
          <w:rFonts w:ascii="Arial" w:hAnsi="Arial" w:cs="Arial"/>
          <w:b/>
          <w:color w:val="000000"/>
        </w:rPr>
        <w:lastRenderedPageBreak/>
        <w:t xml:space="preserve">OUR LEADERSHIP BEHAVIOURS: IT STARTS WITH ME </w:t>
      </w:r>
    </w:p>
    <w:p w14:paraId="3708D9F8" w14:textId="77777777" w:rsidR="00BF4520" w:rsidRPr="00BF4520" w:rsidRDefault="00BF4520" w:rsidP="00BF4520">
      <w:pPr>
        <w:jc w:val="center"/>
        <w:rPr>
          <w:rFonts w:ascii="Arial" w:hAnsi="Arial" w:cs="Arial"/>
          <w:b/>
          <w:color w:val="000000"/>
        </w:rPr>
      </w:pPr>
    </w:p>
    <w:p w14:paraId="6757F7E4" w14:textId="699EE0F3" w:rsidR="00BF4520" w:rsidRDefault="00BF4520" w:rsidP="00BF4520">
      <w:pPr>
        <w:rPr>
          <w:rFonts w:ascii="Arial" w:hAnsi="Arial" w:cs="Arial"/>
          <w:bCs/>
          <w:color w:val="000000"/>
        </w:rPr>
      </w:pPr>
      <w:r w:rsidRPr="00BF4520">
        <w:rPr>
          <w:rFonts w:ascii="Arial" w:hAnsi="Arial" w:cs="Arial"/>
          <w:bCs/>
          <w:color w:val="000000"/>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0F28ACA9" w14:textId="77777777" w:rsidR="00BF4520" w:rsidRPr="00BF4520" w:rsidRDefault="00BF4520" w:rsidP="00BF4520">
      <w:pPr>
        <w:rPr>
          <w:rFonts w:ascii="Arial" w:hAnsi="Arial" w:cs="Arial"/>
          <w:bCs/>
          <w:color w:val="000000"/>
        </w:rPr>
      </w:pPr>
    </w:p>
    <w:p w14:paraId="2952C291" w14:textId="3734D826" w:rsidR="00BF4520" w:rsidRPr="00BF4520" w:rsidRDefault="00BF4520" w:rsidP="00BF4520">
      <w:pPr>
        <w:rPr>
          <w:rFonts w:ascii="Arial" w:hAnsi="Arial" w:cs="Arial"/>
          <w:bCs/>
          <w:color w:val="000000"/>
        </w:rPr>
      </w:pPr>
      <w:r w:rsidRPr="00BF4520">
        <w:rPr>
          <w:rFonts w:ascii="Arial" w:hAnsi="Arial" w:cs="Arial"/>
          <w:bCs/>
          <w:color w:val="000000"/>
        </w:rPr>
        <w:t xml:space="preserve">The behaviours we expect to see at LPT are: </w:t>
      </w:r>
    </w:p>
    <w:p w14:paraId="616F748A" w14:textId="59AC7FD7" w:rsidR="00BF4520" w:rsidRDefault="00BF4520" w:rsidP="00BF4520">
      <w:pPr>
        <w:jc w:val="center"/>
        <w:rPr>
          <w:rFonts w:ascii="Arial" w:hAnsi="Arial" w:cs="Arial"/>
          <w:b/>
          <w:color w:val="000000"/>
        </w:rPr>
      </w:pPr>
      <w:r>
        <w:rPr>
          <w:noProof/>
        </w:rPr>
        <w:drawing>
          <wp:anchor distT="0" distB="0" distL="114300" distR="114300" simplePos="0" relativeHeight="251658240" behindDoc="1" locked="0" layoutInCell="1" allowOverlap="1" wp14:anchorId="1D8C982B" wp14:editId="50005433">
            <wp:simplePos x="0" y="0"/>
            <wp:positionH relativeFrom="page">
              <wp:align>center</wp:align>
            </wp:positionH>
            <wp:positionV relativeFrom="paragraph">
              <wp:posOffset>348920</wp:posOffset>
            </wp:positionV>
            <wp:extent cx="6047740" cy="33813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47740" cy="3381375"/>
                    </a:xfrm>
                    <a:prstGeom prst="rect">
                      <a:avLst/>
                    </a:prstGeom>
                  </pic:spPr>
                </pic:pic>
              </a:graphicData>
            </a:graphic>
            <wp14:sizeRelV relativeFrom="margin">
              <wp14:pctHeight>0</wp14:pctHeight>
            </wp14:sizeRelV>
          </wp:anchor>
        </w:drawing>
      </w:r>
    </w:p>
    <w:p w14:paraId="7CA6D979" w14:textId="107E55C1" w:rsidR="002001F6" w:rsidRDefault="002001F6" w:rsidP="00BF4520">
      <w:pPr>
        <w:jc w:val="center"/>
        <w:rPr>
          <w:rFonts w:ascii="Arial" w:hAnsi="Arial" w:cs="Arial"/>
          <w:b/>
          <w:color w:val="000000"/>
        </w:rPr>
      </w:pPr>
      <w:r>
        <w:rPr>
          <w:rFonts w:ascii="Arial" w:hAnsi="Arial" w:cs="Arial"/>
          <w:b/>
          <w:color w:val="000000"/>
        </w:rPr>
        <w:br w:type="page"/>
      </w:r>
    </w:p>
    <w:p w14:paraId="27F1FBCF" w14:textId="77777777" w:rsidR="00027B1B" w:rsidRPr="001236A6" w:rsidRDefault="00027B1B" w:rsidP="00394503">
      <w:pPr>
        <w:ind w:left="2880" w:hanging="2880"/>
        <w:jc w:val="both"/>
        <w:rPr>
          <w:rFonts w:ascii="Arial" w:hAnsi="Arial" w:cs="Arial"/>
          <w:b/>
          <w:color w:val="000000"/>
        </w:rPr>
      </w:pPr>
    </w:p>
    <w:p w14:paraId="0955E9A0"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3FF06628"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048BEDDE" w14:textId="77777777" w:rsidR="000A5AAD" w:rsidRPr="001236A6" w:rsidRDefault="000A5AAD" w:rsidP="00DF63BF">
      <w:pPr>
        <w:pStyle w:val="Heading2"/>
        <w:rPr>
          <w:rFonts w:ascii="Arial" w:hAnsi="Arial" w:cs="Arial"/>
          <w:b w:val="0"/>
          <w:szCs w:val="24"/>
        </w:rPr>
      </w:pPr>
    </w:p>
    <w:p w14:paraId="07310F41"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0022ED89"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56FF47BB"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1A6FBC29"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52F05B84" w14:textId="77777777" w:rsidTr="003D1AF8">
        <w:tc>
          <w:tcPr>
            <w:tcW w:w="10031" w:type="dxa"/>
            <w:shd w:val="clear" w:color="auto" w:fill="auto"/>
          </w:tcPr>
          <w:p w14:paraId="4B922FFC"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4247AE23"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69911D76" w14:textId="77777777" w:rsidTr="003D1AF8">
        <w:tc>
          <w:tcPr>
            <w:tcW w:w="10031" w:type="dxa"/>
            <w:shd w:val="clear" w:color="auto" w:fill="auto"/>
          </w:tcPr>
          <w:p w14:paraId="69F3B8E2" w14:textId="77777777" w:rsidR="001236A6" w:rsidRDefault="001236A6" w:rsidP="00680D5D">
            <w:pPr>
              <w:jc w:val="both"/>
              <w:rPr>
                <w:rFonts w:ascii="Arial" w:hAnsi="Arial" w:cs="Arial"/>
                <w:b/>
              </w:rPr>
            </w:pPr>
          </w:p>
          <w:p w14:paraId="46089F73"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53D9E774" w14:textId="77777777" w:rsidR="009C44D3" w:rsidRPr="001236A6" w:rsidRDefault="009C44D3" w:rsidP="00332A6A">
            <w:pPr>
              <w:jc w:val="both"/>
              <w:rPr>
                <w:rFonts w:ascii="Arial" w:hAnsi="Arial" w:cs="Arial"/>
              </w:rPr>
            </w:pPr>
            <w:r w:rsidRPr="001236A6">
              <w:rPr>
                <w:rFonts w:ascii="Arial" w:hAnsi="Arial" w:cs="Arial"/>
              </w:rPr>
              <w:t xml:space="preserve">The Trust takes the issues of Safeguarding Children and </w:t>
            </w:r>
            <w:proofErr w:type="gramStart"/>
            <w:r w:rsidRPr="001236A6">
              <w:rPr>
                <w:rFonts w:ascii="Arial" w:hAnsi="Arial" w:cs="Arial"/>
              </w:rPr>
              <w:t>Adults, and</w:t>
            </w:r>
            <w:proofErr w:type="gramEnd"/>
            <w:r w:rsidRPr="001236A6">
              <w:rPr>
                <w:rFonts w:ascii="Arial" w:hAnsi="Arial" w:cs="Arial"/>
              </w:rPr>
              <w:t xml:space="preserve">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519F067E" w14:textId="77777777" w:rsidTr="003D1AF8">
        <w:tc>
          <w:tcPr>
            <w:tcW w:w="10031" w:type="dxa"/>
            <w:shd w:val="clear" w:color="auto" w:fill="auto"/>
          </w:tcPr>
          <w:p w14:paraId="7F242D47" w14:textId="77777777" w:rsidR="001236A6" w:rsidRDefault="001236A6" w:rsidP="009C44D3">
            <w:pPr>
              <w:rPr>
                <w:rFonts w:ascii="Arial" w:hAnsi="Arial" w:cs="Arial"/>
                <w:b/>
              </w:rPr>
            </w:pPr>
          </w:p>
          <w:p w14:paraId="29E9EED6" w14:textId="77777777" w:rsidR="00312D48" w:rsidRPr="001236A6" w:rsidRDefault="00312D48" w:rsidP="009C44D3">
            <w:pPr>
              <w:rPr>
                <w:rFonts w:ascii="Arial" w:hAnsi="Arial" w:cs="Arial"/>
                <w:b/>
              </w:rPr>
            </w:pPr>
            <w:r w:rsidRPr="001236A6">
              <w:rPr>
                <w:rFonts w:ascii="Arial" w:hAnsi="Arial" w:cs="Arial"/>
                <w:b/>
              </w:rPr>
              <w:t>MENTAL CAPACITY ACT</w:t>
            </w:r>
          </w:p>
          <w:p w14:paraId="0E7C4CE8"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383195C5" w14:textId="77777777" w:rsidTr="003D1AF8">
        <w:tc>
          <w:tcPr>
            <w:tcW w:w="10031" w:type="dxa"/>
            <w:shd w:val="clear" w:color="auto" w:fill="auto"/>
          </w:tcPr>
          <w:p w14:paraId="5CC9020A" w14:textId="77777777" w:rsidR="001236A6" w:rsidRDefault="001236A6" w:rsidP="009C44D3">
            <w:pPr>
              <w:rPr>
                <w:rFonts w:ascii="Arial" w:hAnsi="Arial" w:cs="Arial"/>
                <w:b/>
              </w:rPr>
            </w:pPr>
          </w:p>
          <w:p w14:paraId="2660138C" w14:textId="77777777" w:rsidR="009C44D3" w:rsidRPr="001236A6" w:rsidRDefault="009C44D3" w:rsidP="009C44D3">
            <w:pPr>
              <w:rPr>
                <w:rFonts w:ascii="Arial" w:hAnsi="Arial" w:cs="Arial"/>
                <w:b/>
              </w:rPr>
            </w:pPr>
            <w:r w:rsidRPr="001236A6">
              <w:rPr>
                <w:rFonts w:ascii="Arial" w:hAnsi="Arial" w:cs="Arial"/>
                <w:b/>
              </w:rPr>
              <w:t>MAKING EVERY CONTACT COUNT</w:t>
            </w:r>
          </w:p>
          <w:p w14:paraId="4EDABA80"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4BE3F06F" w14:textId="77777777" w:rsidTr="003D1AF8">
        <w:tc>
          <w:tcPr>
            <w:tcW w:w="10031" w:type="dxa"/>
            <w:shd w:val="clear" w:color="auto" w:fill="auto"/>
          </w:tcPr>
          <w:p w14:paraId="614B752A" w14:textId="77777777" w:rsidR="001236A6" w:rsidRDefault="001236A6" w:rsidP="009C44D3">
            <w:pPr>
              <w:rPr>
                <w:rFonts w:ascii="Arial" w:hAnsi="Arial" w:cs="Arial"/>
                <w:b/>
              </w:rPr>
            </w:pPr>
          </w:p>
          <w:p w14:paraId="26DABADB" w14:textId="77777777" w:rsidR="009C44D3" w:rsidRPr="001236A6" w:rsidRDefault="00332A6A" w:rsidP="009C44D3">
            <w:pPr>
              <w:rPr>
                <w:rFonts w:ascii="Arial" w:hAnsi="Arial" w:cs="Arial"/>
                <w:b/>
              </w:rPr>
            </w:pPr>
            <w:r w:rsidRPr="001236A6">
              <w:rPr>
                <w:rFonts w:ascii="Arial" w:hAnsi="Arial" w:cs="Arial"/>
                <w:b/>
              </w:rPr>
              <w:t>HEALTH AND SAFETY</w:t>
            </w:r>
          </w:p>
          <w:p w14:paraId="303F1AEF" w14:textId="77777777" w:rsidR="009C44D3" w:rsidRPr="001236A6" w:rsidRDefault="009C44D3" w:rsidP="00332A6A">
            <w:pPr>
              <w:jc w:val="both"/>
              <w:rPr>
                <w:rFonts w:ascii="Arial" w:hAnsi="Arial" w:cs="Arial"/>
              </w:rPr>
            </w:pPr>
            <w:r w:rsidRPr="001236A6">
              <w:rPr>
                <w:rFonts w:ascii="Arial" w:hAnsi="Arial" w:cs="Arial"/>
              </w:rPr>
              <w:t xml:space="preserve">It is the duty of all employees of the Trust to ensure that a safe working environment and safe working practices are </w:t>
            </w:r>
            <w:proofErr w:type="gramStart"/>
            <w:r w:rsidRPr="001236A6">
              <w:rPr>
                <w:rFonts w:ascii="Arial" w:hAnsi="Arial" w:cs="Arial"/>
              </w:rPr>
              <w:t>maintained at all times</w:t>
            </w:r>
            <w:proofErr w:type="gramEnd"/>
            <w:r w:rsidRPr="001236A6">
              <w:rPr>
                <w:rFonts w:ascii="Arial" w:hAnsi="Arial" w:cs="Arial"/>
              </w:rPr>
              <w:t>.  Any specific duties you are required to fulfil as part of the job you are employed to undertake will be detailed as part of your job description.</w:t>
            </w:r>
          </w:p>
          <w:p w14:paraId="7FF8FF36"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0E63CA42"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5530166"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7C695B1A"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70D8E55C" w14:textId="77777777" w:rsidR="009C44D3" w:rsidRPr="001236A6" w:rsidRDefault="009C44D3" w:rsidP="00680D5D">
            <w:pPr>
              <w:jc w:val="both"/>
              <w:rPr>
                <w:rFonts w:ascii="Arial" w:hAnsi="Arial" w:cs="Arial"/>
                <w:u w:val="single"/>
              </w:rPr>
            </w:pPr>
            <w:r w:rsidRPr="001236A6">
              <w:rPr>
                <w:rFonts w:ascii="Arial" w:hAnsi="Arial" w:cs="Arial"/>
              </w:rPr>
              <w:t>These duties apply to all staff whenever and wherever they are engaged on Trust business.</w:t>
            </w:r>
          </w:p>
        </w:tc>
      </w:tr>
      <w:tr w:rsidR="003D1AF8" w:rsidRPr="001236A6" w14:paraId="79AD02BF" w14:textId="77777777" w:rsidTr="003D1AF8">
        <w:tc>
          <w:tcPr>
            <w:tcW w:w="10031" w:type="dxa"/>
            <w:shd w:val="clear" w:color="auto" w:fill="auto"/>
          </w:tcPr>
          <w:p w14:paraId="028BAF77" w14:textId="77777777" w:rsidR="001236A6" w:rsidRDefault="001236A6" w:rsidP="00F51DD9">
            <w:pPr>
              <w:pStyle w:val="Heading2"/>
              <w:rPr>
                <w:rFonts w:ascii="Arial" w:hAnsi="Arial" w:cs="Arial"/>
                <w:szCs w:val="24"/>
              </w:rPr>
            </w:pPr>
          </w:p>
          <w:p w14:paraId="43D7133D" w14:textId="77777777" w:rsidR="004768F7" w:rsidRDefault="004768F7" w:rsidP="004768F7">
            <w:pPr>
              <w:pStyle w:val="Heading2"/>
              <w:rPr>
                <w:rFonts w:ascii="Arial" w:hAnsi="Arial" w:cs="Arial"/>
                <w:lang w:val="en-US"/>
              </w:rPr>
            </w:pPr>
            <w:r>
              <w:rPr>
                <w:rFonts w:ascii="Arial" w:hAnsi="Arial" w:cs="Arial"/>
              </w:rPr>
              <w:t>DATA PROTECTION</w:t>
            </w:r>
          </w:p>
          <w:p w14:paraId="2D09EF0B"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71244858"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w:t>
            </w:r>
            <w:proofErr w:type="gramStart"/>
            <w:r w:rsidRPr="004768F7">
              <w:rPr>
                <w:rFonts w:ascii="Arial" w:hAnsi="Arial" w:cs="Arial"/>
              </w:rPr>
              <w:t>the all</w:t>
            </w:r>
            <w:proofErr w:type="gramEnd"/>
            <w:r w:rsidRPr="004768F7">
              <w:rPr>
                <w:rFonts w:ascii="Arial" w:hAnsi="Arial" w:cs="Arial"/>
              </w:rPr>
              <w:t xml:space="preserve"> Trust Policies on Data Protection, Confidentiality and Information Security and requests for personal information.</w:t>
            </w:r>
          </w:p>
          <w:p w14:paraId="17F83F86"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29A9AC5B" w14:textId="77777777" w:rsidR="004768F7" w:rsidRPr="004768F7" w:rsidRDefault="004768F7" w:rsidP="004768F7">
            <w:pPr>
              <w:jc w:val="both"/>
              <w:rPr>
                <w:rFonts w:ascii="Arial" w:hAnsi="Arial" w:cs="Arial"/>
              </w:rPr>
            </w:pPr>
          </w:p>
          <w:p w14:paraId="6D45ED22" w14:textId="77777777" w:rsidR="004768F7" w:rsidRPr="004768F7" w:rsidRDefault="004768F7" w:rsidP="004768F7">
            <w:pPr>
              <w:jc w:val="both"/>
              <w:rPr>
                <w:rFonts w:ascii="Arial" w:hAnsi="Arial" w:cs="Arial"/>
              </w:rPr>
            </w:pPr>
            <w:r w:rsidRPr="004768F7">
              <w:rPr>
                <w:rFonts w:ascii="Arial" w:hAnsi="Arial" w:cs="Arial"/>
              </w:rPr>
              <w:t>Personal Data must be:</w:t>
            </w:r>
          </w:p>
          <w:p w14:paraId="2EA71588"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5AF1D6B3"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0AC67822"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7AFB616D"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Accurate and where necessary, kept </w:t>
            </w:r>
            <w:proofErr w:type="gramStart"/>
            <w:r w:rsidRPr="004768F7">
              <w:rPr>
                <w:rFonts w:ascii="Arial" w:hAnsi="Arial" w:cs="Arial"/>
              </w:rPr>
              <w:t>up-to-date</w:t>
            </w:r>
            <w:proofErr w:type="gramEnd"/>
          </w:p>
          <w:p w14:paraId="18D591D4"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544835FA"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714B87FE" w14:textId="77777777" w:rsidR="003D1AF8" w:rsidRPr="001236A6" w:rsidRDefault="003D1AF8" w:rsidP="004768F7">
            <w:pPr>
              <w:ind w:left="720"/>
              <w:jc w:val="both"/>
              <w:rPr>
                <w:rFonts w:ascii="Arial" w:hAnsi="Arial" w:cs="Arial"/>
              </w:rPr>
            </w:pPr>
          </w:p>
        </w:tc>
      </w:tr>
      <w:tr w:rsidR="003D1AF8" w:rsidRPr="001236A6" w14:paraId="28CE7803" w14:textId="77777777" w:rsidTr="003D1AF8">
        <w:tc>
          <w:tcPr>
            <w:tcW w:w="10031" w:type="dxa"/>
            <w:shd w:val="clear" w:color="auto" w:fill="auto"/>
          </w:tcPr>
          <w:p w14:paraId="7D4F53BE" w14:textId="77777777" w:rsidR="004768F7" w:rsidRDefault="004768F7" w:rsidP="004768F7">
            <w:pPr>
              <w:jc w:val="both"/>
              <w:rPr>
                <w:rFonts w:ascii="Arial" w:hAnsi="Arial" w:cs="Arial"/>
                <w:b/>
                <w:bCs/>
              </w:rPr>
            </w:pPr>
            <w:r>
              <w:rPr>
                <w:rFonts w:ascii="Arial" w:hAnsi="Arial" w:cs="Arial"/>
                <w:b/>
                <w:bCs/>
              </w:rPr>
              <w:t>CONFIDENTIALITY</w:t>
            </w:r>
          </w:p>
          <w:p w14:paraId="674C91B0"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7F7DFBE7" w14:textId="77777777" w:rsidR="004768F7" w:rsidRDefault="004768F7" w:rsidP="004768F7">
            <w:pPr>
              <w:jc w:val="both"/>
              <w:rPr>
                <w:rFonts w:ascii="Arial" w:hAnsi="Arial" w:cs="Arial"/>
                <w:sz w:val="22"/>
                <w:szCs w:val="22"/>
              </w:rPr>
            </w:pPr>
          </w:p>
          <w:p w14:paraId="1F35CD7F"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6E194F49" w14:textId="77777777" w:rsidR="004768F7" w:rsidRDefault="004768F7" w:rsidP="004768F7">
            <w:pPr>
              <w:jc w:val="both"/>
              <w:rPr>
                <w:rFonts w:ascii="Arial" w:hAnsi="Arial" w:cs="Arial"/>
                <w:lang w:eastAsia="en-US"/>
              </w:rPr>
            </w:pPr>
          </w:p>
          <w:p w14:paraId="5C038EAA"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0F85065F" w14:textId="77777777"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w:t>
            </w:r>
            <w:proofErr w:type="gramStart"/>
            <w:r>
              <w:rPr>
                <w:rFonts w:ascii="Arial" w:hAnsi="Arial" w:cs="Arial"/>
              </w:rPr>
              <w:t>safe guards</w:t>
            </w:r>
            <w:proofErr w:type="gramEnd"/>
            <w:r>
              <w:rPr>
                <w:rFonts w:ascii="Arial" w:hAnsi="Arial" w:cs="Arial"/>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7D523297" w14:textId="77777777" w:rsidR="004768F7" w:rsidRDefault="004768F7" w:rsidP="004768F7">
            <w:pPr>
              <w:jc w:val="both"/>
              <w:rPr>
                <w:rFonts w:ascii="Arial" w:hAnsi="Arial" w:cs="Arial"/>
              </w:rPr>
            </w:pPr>
          </w:p>
          <w:p w14:paraId="556BC104"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21D8A187" w14:textId="77777777" w:rsidR="004768F7" w:rsidRDefault="004768F7" w:rsidP="004768F7">
            <w:pPr>
              <w:jc w:val="both"/>
              <w:rPr>
                <w:rFonts w:ascii="Arial" w:hAnsi="Arial" w:cs="Arial"/>
              </w:rPr>
            </w:pPr>
          </w:p>
          <w:p w14:paraId="0EB9812D"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7D9D599C" w14:textId="77777777" w:rsidR="004768F7" w:rsidRDefault="004768F7" w:rsidP="004768F7">
            <w:pPr>
              <w:numPr>
                <w:ilvl w:val="0"/>
                <w:numId w:val="20"/>
              </w:numPr>
              <w:jc w:val="both"/>
              <w:rPr>
                <w:rFonts w:ascii="Arial" w:hAnsi="Arial" w:cs="Arial"/>
              </w:rPr>
            </w:pPr>
            <w:r>
              <w:rPr>
                <w:rFonts w:ascii="Arial" w:hAnsi="Arial" w:cs="Arial"/>
              </w:rPr>
              <w:t xml:space="preserve">Only use it when </w:t>
            </w:r>
            <w:proofErr w:type="gramStart"/>
            <w:r>
              <w:rPr>
                <w:rFonts w:ascii="Arial" w:hAnsi="Arial" w:cs="Arial"/>
              </w:rPr>
              <w:t>absolutely necessary</w:t>
            </w:r>
            <w:proofErr w:type="gramEnd"/>
          </w:p>
          <w:p w14:paraId="1883B3B4"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0F91C7F3"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66B07AA9"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1B5E86E1"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14692548"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lastRenderedPageBreak/>
              <w:t>The duty to share information can be as important as the duty to protect patient confidentiality</w:t>
            </w:r>
          </w:p>
          <w:p w14:paraId="20C7EFD5" w14:textId="77777777" w:rsidR="004768F7" w:rsidRPr="004768F7" w:rsidRDefault="004768F7" w:rsidP="004768F7">
            <w:pPr>
              <w:pStyle w:val="ListParagraph"/>
              <w:jc w:val="both"/>
              <w:rPr>
                <w:rFonts w:ascii="Arial" w:hAnsi="Arial" w:cs="Arial"/>
                <w:sz w:val="24"/>
                <w:szCs w:val="24"/>
                <w:lang w:eastAsia="en-GB"/>
              </w:rPr>
            </w:pPr>
          </w:p>
          <w:p w14:paraId="31488C75" w14:textId="77777777" w:rsidR="004768F7" w:rsidRDefault="004768F7" w:rsidP="004768F7">
            <w:pPr>
              <w:jc w:val="both"/>
              <w:rPr>
                <w:rFonts w:ascii="Arial" w:hAnsi="Arial" w:cs="Arial"/>
              </w:rPr>
            </w:pPr>
            <w:r>
              <w:rPr>
                <w:rFonts w:ascii="Arial" w:hAnsi="Arial" w:cs="Arial"/>
              </w:rPr>
              <w:t xml:space="preserve">If there is any doubt </w:t>
            </w:r>
            <w:proofErr w:type="gramStart"/>
            <w:r>
              <w:rPr>
                <w:rFonts w:ascii="Arial" w:hAnsi="Arial" w:cs="Arial"/>
              </w:rPr>
              <w:t>whether or not</w:t>
            </w:r>
            <w:proofErr w:type="gramEnd"/>
            <w:r>
              <w:rPr>
                <w:rFonts w:ascii="Arial" w:hAnsi="Arial" w:cs="Arial"/>
              </w:rPr>
              <w:t xml:space="preserve"> someone has legitimate access to information, </w:t>
            </w:r>
            <w:r>
              <w:rPr>
                <w:rFonts w:ascii="Arial" w:hAnsi="Arial" w:cs="Arial"/>
                <w:u w:val="single"/>
              </w:rPr>
              <w:t>always</w:t>
            </w:r>
            <w:r>
              <w:rPr>
                <w:rFonts w:ascii="Arial" w:hAnsi="Arial" w:cs="Arial"/>
              </w:rPr>
              <w:t xml:space="preserve"> check before you disclose.</w:t>
            </w:r>
          </w:p>
          <w:p w14:paraId="47412252" w14:textId="77777777" w:rsidR="003D1AF8" w:rsidRPr="001236A6" w:rsidRDefault="003D1AF8" w:rsidP="00F51DD9">
            <w:pPr>
              <w:jc w:val="both"/>
              <w:rPr>
                <w:rFonts w:ascii="Arial" w:hAnsi="Arial" w:cs="Arial"/>
              </w:rPr>
            </w:pPr>
          </w:p>
        </w:tc>
      </w:tr>
      <w:tr w:rsidR="009C44D3" w:rsidRPr="001236A6" w14:paraId="5740E512" w14:textId="77777777" w:rsidTr="003D1AF8">
        <w:tc>
          <w:tcPr>
            <w:tcW w:w="10031" w:type="dxa"/>
            <w:shd w:val="clear" w:color="auto" w:fill="auto"/>
          </w:tcPr>
          <w:p w14:paraId="13DEC4DD"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6433077B"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 xml:space="preserve">We aim to design and provide services and employment practices that meet the diverse needs of our service users and staff, ensuring that none are placed at a disadvantage over others. You will be expected to </w:t>
            </w:r>
            <w:proofErr w:type="gramStart"/>
            <w:r w:rsidRPr="001236A6">
              <w:rPr>
                <w:rFonts w:ascii="Arial" w:hAnsi="Arial" w:cs="Arial"/>
              </w:rPr>
              <w:t>take into account</w:t>
            </w:r>
            <w:proofErr w:type="gramEnd"/>
            <w:r w:rsidRPr="001236A6">
              <w:rPr>
                <w:rFonts w:ascii="Arial" w:hAnsi="Arial" w:cs="Arial"/>
              </w:rPr>
              <w:t xml:space="preserve"> the provisions of the Equality Act 2010 to advancing equal opportunity. You </w:t>
            </w:r>
            <w:proofErr w:type="gramStart"/>
            <w:r w:rsidRPr="001236A6">
              <w:rPr>
                <w:rFonts w:ascii="Arial" w:hAnsi="Arial" w:cs="Arial"/>
              </w:rPr>
              <w:t>must to</w:t>
            </w:r>
            <w:proofErr w:type="gramEnd"/>
            <w:r w:rsidRPr="001236A6">
              <w:rPr>
                <w:rFonts w:ascii="Arial" w:hAnsi="Arial" w:cs="Arial"/>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14B2F88A" w14:textId="77777777" w:rsidR="003B35CD" w:rsidRPr="001236A6" w:rsidRDefault="003B35CD" w:rsidP="003B35CD">
            <w:pPr>
              <w:autoSpaceDE w:val="0"/>
              <w:autoSpaceDN w:val="0"/>
              <w:adjustRightInd w:val="0"/>
              <w:rPr>
                <w:rFonts w:ascii="Arial" w:hAnsi="Arial" w:cs="Arial"/>
              </w:rPr>
            </w:pPr>
          </w:p>
          <w:p w14:paraId="30F58D77"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2BD23C81" w14:textId="77777777" w:rsidTr="003D1AF8">
        <w:tc>
          <w:tcPr>
            <w:tcW w:w="10031" w:type="dxa"/>
            <w:shd w:val="clear" w:color="auto" w:fill="auto"/>
          </w:tcPr>
          <w:p w14:paraId="6FA0D162" w14:textId="77777777" w:rsidR="001236A6" w:rsidRDefault="001236A6" w:rsidP="00680D5D">
            <w:pPr>
              <w:jc w:val="both"/>
              <w:rPr>
                <w:rFonts w:ascii="Arial" w:hAnsi="Arial" w:cs="Arial"/>
                <w:b/>
              </w:rPr>
            </w:pPr>
          </w:p>
          <w:p w14:paraId="078D8162" w14:textId="77777777" w:rsidR="009C44D3" w:rsidRPr="001236A6" w:rsidRDefault="00332A6A" w:rsidP="00680D5D">
            <w:pPr>
              <w:jc w:val="both"/>
              <w:rPr>
                <w:rFonts w:ascii="Arial" w:hAnsi="Arial" w:cs="Arial"/>
                <w:b/>
              </w:rPr>
            </w:pPr>
            <w:r w:rsidRPr="001236A6">
              <w:rPr>
                <w:rFonts w:ascii="Arial" w:hAnsi="Arial" w:cs="Arial"/>
                <w:b/>
              </w:rPr>
              <w:t>INFECTION CONTROL</w:t>
            </w:r>
          </w:p>
          <w:p w14:paraId="5AA94BEA" w14:textId="77777777" w:rsidR="009C44D3" w:rsidRPr="001236A6" w:rsidRDefault="008E62AA" w:rsidP="008E62AA">
            <w:pPr>
              <w:jc w:val="both"/>
              <w:rPr>
                <w:rFonts w:ascii="Arial" w:hAnsi="Arial" w:cs="Arial"/>
              </w:rPr>
            </w:pPr>
            <w:r w:rsidRPr="001236A6">
              <w:rPr>
                <w:rFonts w:ascii="Arial" w:hAnsi="Arial" w:cs="Arial"/>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9C44D3" w:rsidRPr="001236A6" w14:paraId="67D042BC" w14:textId="77777777" w:rsidTr="003D1AF8">
        <w:tc>
          <w:tcPr>
            <w:tcW w:w="10031" w:type="dxa"/>
            <w:shd w:val="clear" w:color="auto" w:fill="auto"/>
          </w:tcPr>
          <w:p w14:paraId="3B67FB4D" w14:textId="77777777" w:rsidR="001236A6" w:rsidRDefault="001236A6" w:rsidP="00680D5D">
            <w:pPr>
              <w:autoSpaceDE w:val="0"/>
              <w:autoSpaceDN w:val="0"/>
              <w:adjustRightInd w:val="0"/>
              <w:rPr>
                <w:rFonts w:ascii="Arial" w:hAnsi="Arial" w:cs="Arial"/>
                <w:b/>
                <w:color w:val="000000"/>
              </w:rPr>
            </w:pPr>
          </w:p>
          <w:p w14:paraId="1F209C08"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10E9754"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2DBCC2B7" w14:textId="77777777" w:rsidTr="003D1AF8">
        <w:tc>
          <w:tcPr>
            <w:tcW w:w="10031" w:type="dxa"/>
            <w:shd w:val="clear" w:color="auto" w:fill="auto"/>
          </w:tcPr>
          <w:p w14:paraId="3B9D229A"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164554E6"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7CD6C50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5652B18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3D727E03"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6C59025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42E34ACD" w14:textId="77777777" w:rsidTr="003D1AF8">
        <w:tc>
          <w:tcPr>
            <w:tcW w:w="10031" w:type="dxa"/>
            <w:shd w:val="clear" w:color="auto" w:fill="auto"/>
          </w:tcPr>
          <w:p w14:paraId="3D86B5FB" w14:textId="77777777" w:rsidR="001236A6" w:rsidRDefault="001236A6" w:rsidP="00B3398E">
            <w:pPr>
              <w:rPr>
                <w:rFonts w:ascii="Arial" w:hAnsi="Arial" w:cs="Arial"/>
                <w:b/>
                <w:color w:val="000000"/>
                <w:lang w:eastAsia="en-US"/>
              </w:rPr>
            </w:pPr>
          </w:p>
          <w:p w14:paraId="74002D4E"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45D70258"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481D14B" w14:textId="77777777" w:rsidR="00B3398E" w:rsidRDefault="00B3398E" w:rsidP="009C44D3">
            <w:pPr>
              <w:pStyle w:val="Heading2"/>
              <w:rPr>
                <w:rFonts w:ascii="Arial" w:hAnsi="Arial" w:cs="Arial"/>
                <w:szCs w:val="24"/>
              </w:rPr>
            </w:pPr>
          </w:p>
          <w:p w14:paraId="63471697" w14:textId="77777777" w:rsidR="004768F7" w:rsidRDefault="004768F7" w:rsidP="004768F7">
            <w:pPr>
              <w:rPr>
                <w:lang w:eastAsia="en-US"/>
              </w:rPr>
            </w:pPr>
          </w:p>
          <w:p w14:paraId="393A91B9" w14:textId="77777777" w:rsidR="004768F7" w:rsidRDefault="004768F7" w:rsidP="004768F7">
            <w:pPr>
              <w:rPr>
                <w:lang w:eastAsia="en-US"/>
              </w:rPr>
            </w:pPr>
          </w:p>
          <w:p w14:paraId="16F52B25" w14:textId="77777777" w:rsidR="004768F7" w:rsidRDefault="004768F7" w:rsidP="004768F7">
            <w:pPr>
              <w:rPr>
                <w:lang w:eastAsia="en-US"/>
              </w:rPr>
            </w:pPr>
          </w:p>
          <w:p w14:paraId="5684E21D" w14:textId="77777777" w:rsidR="004768F7" w:rsidRPr="004768F7" w:rsidRDefault="004768F7" w:rsidP="004768F7">
            <w:pPr>
              <w:rPr>
                <w:lang w:eastAsia="en-US"/>
              </w:rPr>
            </w:pPr>
          </w:p>
        </w:tc>
      </w:tr>
    </w:tbl>
    <w:p w14:paraId="24B97344"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13F21C7A" w14:textId="77777777" w:rsidTr="00F625D6">
        <w:trPr>
          <w:trHeight w:val="828"/>
          <w:tblHeader/>
        </w:trPr>
        <w:tc>
          <w:tcPr>
            <w:tcW w:w="3828" w:type="dxa"/>
            <w:vMerge w:val="restart"/>
            <w:tcBorders>
              <w:bottom w:val="single" w:sz="6" w:space="0" w:color="auto"/>
            </w:tcBorders>
          </w:tcPr>
          <w:p w14:paraId="7987B48B"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66262537"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606E9E66" w14:textId="77777777" w:rsidR="00D10BF7" w:rsidRPr="001236A6" w:rsidRDefault="00D10BF7" w:rsidP="001B128F">
            <w:pPr>
              <w:jc w:val="center"/>
              <w:rPr>
                <w:rFonts w:ascii="Arial" w:hAnsi="Arial" w:cs="Arial"/>
              </w:rPr>
            </w:pPr>
          </w:p>
        </w:tc>
        <w:tc>
          <w:tcPr>
            <w:tcW w:w="1932" w:type="dxa"/>
            <w:vMerge w:val="restart"/>
          </w:tcPr>
          <w:p w14:paraId="0EBF8CB8" w14:textId="77777777" w:rsidR="00D10BF7" w:rsidRPr="001236A6" w:rsidRDefault="00D10BF7" w:rsidP="001B128F">
            <w:pPr>
              <w:jc w:val="center"/>
              <w:rPr>
                <w:rFonts w:ascii="Arial" w:hAnsi="Arial" w:cs="Arial"/>
                <w:b/>
              </w:rPr>
            </w:pPr>
            <w:r w:rsidRPr="001236A6">
              <w:rPr>
                <w:rFonts w:ascii="Arial" w:hAnsi="Arial" w:cs="Arial"/>
                <w:b/>
              </w:rPr>
              <w:t>3. Essential/</w:t>
            </w:r>
          </w:p>
          <w:p w14:paraId="65862444" w14:textId="77777777" w:rsidR="00D10BF7" w:rsidRPr="001236A6" w:rsidRDefault="00D10BF7" w:rsidP="001B128F">
            <w:pPr>
              <w:jc w:val="center"/>
              <w:rPr>
                <w:rFonts w:ascii="Arial" w:hAnsi="Arial" w:cs="Arial"/>
                <w:b/>
              </w:rPr>
            </w:pPr>
            <w:r w:rsidRPr="001236A6">
              <w:rPr>
                <w:rFonts w:ascii="Arial" w:hAnsi="Arial" w:cs="Arial"/>
                <w:b/>
              </w:rPr>
              <w:t>Minimum</w:t>
            </w:r>
          </w:p>
          <w:p w14:paraId="662A3219"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7BD0CA69"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434BBEF0" w14:textId="77777777" w:rsidTr="00F625D6">
        <w:trPr>
          <w:trHeight w:val="773"/>
          <w:tblHeader/>
        </w:trPr>
        <w:tc>
          <w:tcPr>
            <w:tcW w:w="3828" w:type="dxa"/>
            <w:vMerge/>
          </w:tcPr>
          <w:p w14:paraId="4A3B3163" w14:textId="77777777" w:rsidR="00D10BF7" w:rsidRPr="001236A6" w:rsidRDefault="00D10BF7" w:rsidP="00D10BF7">
            <w:pPr>
              <w:pStyle w:val="Heading1"/>
            </w:pPr>
          </w:p>
        </w:tc>
        <w:tc>
          <w:tcPr>
            <w:tcW w:w="1932" w:type="dxa"/>
            <w:vMerge/>
          </w:tcPr>
          <w:p w14:paraId="5BE27E3A" w14:textId="77777777" w:rsidR="00D10BF7" w:rsidRPr="001236A6" w:rsidRDefault="00D10BF7" w:rsidP="005614F8">
            <w:pPr>
              <w:jc w:val="both"/>
              <w:rPr>
                <w:rFonts w:ascii="Arial" w:hAnsi="Arial" w:cs="Arial"/>
              </w:rPr>
            </w:pPr>
          </w:p>
        </w:tc>
        <w:tc>
          <w:tcPr>
            <w:tcW w:w="1035" w:type="dxa"/>
          </w:tcPr>
          <w:p w14:paraId="1B115A0E" w14:textId="77777777" w:rsidR="00D10BF7" w:rsidRPr="001236A6" w:rsidRDefault="00D10BF7" w:rsidP="001236A6">
            <w:pPr>
              <w:jc w:val="center"/>
              <w:rPr>
                <w:rFonts w:ascii="Arial" w:hAnsi="Arial" w:cs="Arial"/>
              </w:rPr>
            </w:pPr>
            <w:proofErr w:type="spellStart"/>
            <w:r w:rsidRPr="001236A6">
              <w:rPr>
                <w:rFonts w:ascii="Arial" w:hAnsi="Arial" w:cs="Arial"/>
                <w:b/>
              </w:rPr>
              <w:t>Appli</w:t>
            </w:r>
            <w:proofErr w:type="spellEnd"/>
            <w:r w:rsidR="001236A6">
              <w:rPr>
                <w:rFonts w:ascii="Arial" w:hAnsi="Arial" w:cs="Arial"/>
                <w:b/>
              </w:rPr>
              <w:t>-</w:t>
            </w:r>
            <w:r w:rsidRPr="001236A6">
              <w:rPr>
                <w:rFonts w:ascii="Arial" w:hAnsi="Arial" w:cs="Arial"/>
                <w:b/>
              </w:rPr>
              <w:t>cation form</w:t>
            </w:r>
          </w:p>
        </w:tc>
        <w:tc>
          <w:tcPr>
            <w:tcW w:w="1035" w:type="dxa"/>
          </w:tcPr>
          <w:p w14:paraId="03B87C8B" w14:textId="77777777" w:rsidR="00D10BF7" w:rsidRPr="001236A6" w:rsidRDefault="00D10BF7" w:rsidP="001B128F">
            <w:pPr>
              <w:jc w:val="center"/>
              <w:rPr>
                <w:rFonts w:ascii="Arial" w:hAnsi="Arial" w:cs="Arial"/>
              </w:rPr>
            </w:pPr>
            <w:proofErr w:type="spellStart"/>
            <w:r w:rsidRPr="001236A6">
              <w:rPr>
                <w:rFonts w:ascii="Arial" w:hAnsi="Arial" w:cs="Arial"/>
                <w:b/>
              </w:rPr>
              <w:t>Intervi-ew</w:t>
            </w:r>
            <w:proofErr w:type="spellEnd"/>
          </w:p>
        </w:tc>
        <w:tc>
          <w:tcPr>
            <w:tcW w:w="1035" w:type="dxa"/>
          </w:tcPr>
          <w:p w14:paraId="578E8F7A"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132310E4"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proofErr w:type="spellStart"/>
            <w:r w:rsidRPr="001236A6">
              <w:rPr>
                <w:rFonts w:ascii="Arial" w:hAnsi="Arial" w:cs="Arial"/>
                <w:b/>
              </w:rPr>
              <w:t>ntation</w:t>
            </w:r>
            <w:proofErr w:type="spellEnd"/>
          </w:p>
        </w:tc>
      </w:tr>
      <w:tr w:rsidR="00D10BF7" w:rsidRPr="001236A6" w14:paraId="53D4AEFE" w14:textId="77777777" w:rsidTr="00CF6F73">
        <w:tc>
          <w:tcPr>
            <w:tcW w:w="3828" w:type="dxa"/>
          </w:tcPr>
          <w:p w14:paraId="4BE8DB4C" w14:textId="77777777" w:rsidR="00D10BF7" w:rsidRPr="001236A6" w:rsidRDefault="000065B7" w:rsidP="00D10BF7">
            <w:pPr>
              <w:pStyle w:val="Heading1"/>
              <w:rPr>
                <w:highlight w:val="red"/>
              </w:rPr>
            </w:pPr>
            <w:r w:rsidRPr="001236A6">
              <w:t xml:space="preserve">Demonstrates a commitment to </w:t>
            </w:r>
            <w:r w:rsidR="00D10BF7" w:rsidRPr="001236A6">
              <w:t>the Trust’s Values</w:t>
            </w:r>
            <w:r w:rsidR="00D10BF7" w:rsidRPr="001236A6">
              <w:rPr>
                <w:highlight w:val="red"/>
              </w:rPr>
              <w:t xml:space="preserve"> </w:t>
            </w:r>
          </w:p>
          <w:p w14:paraId="3F31D1D8"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.1 </w:t>
            </w:r>
            <w:r w:rsidR="00D10BF7" w:rsidRPr="001236A6">
              <w:rPr>
                <w:rFonts w:ascii="Arial" w:hAnsi="Arial" w:cs="Arial"/>
              </w:rPr>
              <w:t>Compassion</w:t>
            </w:r>
          </w:p>
          <w:p w14:paraId="754C2023"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.2 </w:t>
            </w:r>
            <w:r w:rsidR="00D10BF7" w:rsidRPr="001236A6">
              <w:rPr>
                <w:rFonts w:ascii="Arial" w:hAnsi="Arial" w:cs="Arial"/>
              </w:rPr>
              <w:t>Trust</w:t>
            </w:r>
          </w:p>
          <w:p w14:paraId="0479C24C"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Respect </w:t>
            </w:r>
          </w:p>
          <w:p w14:paraId="4E1FA085" w14:textId="77777777" w:rsidR="00D10BF7" w:rsidRPr="001236A6" w:rsidRDefault="00044FFB" w:rsidP="00124EE3">
            <w:pPr>
              <w:pStyle w:val="BodyText2"/>
              <w:spacing w:after="0" w:line="240" w:lineRule="auto"/>
              <w:rPr>
                <w:rFonts w:ascii="Arial" w:hAnsi="Arial" w:cs="Arial"/>
                <w:b/>
              </w:rPr>
            </w:pPr>
            <w:r w:rsidRPr="001236A6">
              <w:rPr>
                <w:rFonts w:ascii="Arial" w:hAnsi="Arial" w:cs="Arial"/>
                <w:b/>
              </w:rPr>
              <w:t>1</w:t>
            </w:r>
            <w:r w:rsidR="00D10BF7" w:rsidRPr="001236A6">
              <w:rPr>
                <w:rFonts w:ascii="Arial" w:hAnsi="Arial" w:cs="Arial"/>
                <w:b/>
              </w:rPr>
              <w:t xml:space="preserve">.4 </w:t>
            </w:r>
            <w:r w:rsidR="00D10BF7" w:rsidRPr="001236A6">
              <w:rPr>
                <w:rFonts w:ascii="Arial" w:hAnsi="Arial" w:cs="Arial"/>
              </w:rPr>
              <w:t>Integrity</w:t>
            </w:r>
          </w:p>
        </w:tc>
        <w:tc>
          <w:tcPr>
            <w:tcW w:w="1932" w:type="dxa"/>
          </w:tcPr>
          <w:p w14:paraId="2E5DF006" w14:textId="77777777" w:rsidR="00D10BF7" w:rsidRPr="001236A6" w:rsidRDefault="00D10BF7" w:rsidP="005614F8">
            <w:pPr>
              <w:jc w:val="both"/>
              <w:rPr>
                <w:rFonts w:ascii="Arial" w:hAnsi="Arial" w:cs="Arial"/>
              </w:rPr>
            </w:pPr>
          </w:p>
          <w:p w14:paraId="64CDEA9F" w14:textId="77777777" w:rsidR="00D10BF7" w:rsidRPr="001236A6" w:rsidRDefault="00D10BF7" w:rsidP="005614F8">
            <w:pPr>
              <w:jc w:val="both"/>
              <w:rPr>
                <w:rFonts w:ascii="Arial" w:hAnsi="Arial" w:cs="Arial"/>
              </w:rPr>
            </w:pPr>
          </w:p>
          <w:p w14:paraId="4AAECACD" w14:textId="77777777" w:rsidR="00D10BF7" w:rsidRPr="001236A6" w:rsidRDefault="00D10BF7" w:rsidP="005614F8">
            <w:pPr>
              <w:jc w:val="both"/>
              <w:rPr>
                <w:rFonts w:ascii="Arial" w:hAnsi="Arial" w:cs="Arial"/>
              </w:rPr>
            </w:pPr>
          </w:p>
          <w:p w14:paraId="2EA6E9AC" w14:textId="77777777" w:rsidR="00D10BF7" w:rsidRPr="001236A6" w:rsidRDefault="00D10BF7" w:rsidP="005614F8">
            <w:pPr>
              <w:jc w:val="both"/>
              <w:rPr>
                <w:rFonts w:ascii="Arial" w:hAnsi="Arial" w:cs="Arial"/>
              </w:rPr>
            </w:pPr>
            <w:r w:rsidRPr="001236A6">
              <w:rPr>
                <w:rFonts w:ascii="Arial" w:hAnsi="Arial" w:cs="Arial"/>
              </w:rPr>
              <w:t>3</w:t>
            </w:r>
          </w:p>
          <w:p w14:paraId="545F4519" w14:textId="77777777" w:rsidR="00D10BF7" w:rsidRPr="001236A6" w:rsidRDefault="00D10BF7" w:rsidP="005614F8">
            <w:pPr>
              <w:jc w:val="both"/>
              <w:rPr>
                <w:rFonts w:ascii="Arial" w:hAnsi="Arial" w:cs="Arial"/>
              </w:rPr>
            </w:pPr>
            <w:r w:rsidRPr="001236A6">
              <w:rPr>
                <w:rFonts w:ascii="Arial" w:hAnsi="Arial" w:cs="Arial"/>
              </w:rPr>
              <w:t>3</w:t>
            </w:r>
          </w:p>
          <w:p w14:paraId="65EAB336" w14:textId="77777777" w:rsidR="00D10BF7" w:rsidRPr="001236A6" w:rsidRDefault="00D10BF7" w:rsidP="005614F8">
            <w:pPr>
              <w:jc w:val="both"/>
              <w:rPr>
                <w:rFonts w:ascii="Arial" w:hAnsi="Arial" w:cs="Arial"/>
              </w:rPr>
            </w:pPr>
            <w:r w:rsidRPr="001236A6">
              <w:rPr>
                <w:rFonts w:ascii="Arial" w:hAnsi="Arial" w:cs="Arial"/>
              </w:rPr>
              <w:t>3</w:t>
            </w:r>
          </w:p>
          <w:p w14:paraId="77EA045E" w14:textId="77777777" w:rsidR="00D10BF7" w:rsidRPr="001236A6" w:rsidRDefault="00D10BF7" w:rsidP="005614F8">
            <w:pPr>
              <w:jc w:val="both"/>
              <w:rPr>
                <w:rFonts w:ascii="Arial" w:hAnsi="Arial" w:cs="Arial"/>
              </w:rPr>
            </w:pPr>
            <w:r w:rsidRPr="001236A6">
              <w:rPr>
                <w:rFonts w:ascii="Arial" w:hAnsi="Arial" w:cs="Arial"/>
              </w:rPr>
              <w:t>3</w:t>
            </w:r>
          </w:p>
        </w:tc>
        <w:tc>
          <w:tcPr>
            <w:tcW w:w="1035" w:type="dxa"/>
          </w:tcPr>
          <w:p w14:paraId="67B67D9C" w14:textId="77777777" w:rsidR="00D10BF7" w:rsidRPr="001236A6" w:rsidRDefault="00D10BF7" w:rsidP="00044FFB">
            <w:pPr>
              <w:jc w:val="center"/>
              <w:rPr>
                <w:rFonts w:ascii="Arial" w:hAnsi="Arial" w:cs="Arial"/>
              </w:rPr>
            </w:pPr>
          </w:p>
        </w:tc>
        <w:tc>
          <w:tcPr>
            <w:tcW w:w="1035" w:type="dxa"/>
          </w:tcPr>
          <w:p w14:paraId="5EFDC66D" w14:textId="77777777" w:rsidR="00D10BF7" w:rsidRPr="001236A6" w:rsidRDefault="00D10BF7" w:rsidP="00044FFB">
            <w:pPr>
              <w:jc w:val="center"/>
              <w:rPr>
                <w:rFonts w:ascii="Arial" w:hAnsi="Arial" w:cs="Arial"/>
              </w:rPr>
            </w:pPr>
          </w:p>
          <w:p w14:paraId="48B22DFF" w14:textId="77777777" w:rsidR="00044FFB" w:rsidRPr="001236A6" w:rsidRDefault="00044FFB" w:rsidP="00044FFB">
            <w:pPr>
              <w:jc w:val="center"/>
              <w:rPr>
                <w:rFonts w:ascii="Arial" w:hAnsi="Arial" w:cs="Arial"/>
              </w:rPr>
            </w:pPr>
          </w:p>
          <w:p w14:paraId="769B66C6" w14:textId="77777777" w:rsidR="00044FFB" w:rsidRPr="001236A6" w:rsidRDefault="00044FFB" w:rsidP="00044FFB">
            <w:pPr>
              <w:jc w:val="center"/>
              <w:rPr>
                <w:rFonts w:ascii="Arial" w:hAnsi="Arial" w:cs="Arial"/>
              </w:rPr>
            </w:pPr>
          </w:p>
          <w:p w14:paraId="42C2C3A6" w14:textId="77777777" w:rsidR="00044FFB" w:rsidRPr="001236A6" w:rsidRDefault="00044FFB" w:rsidP="00044FFB">
            <w:pPr>
              <w:jc w:val="center"/>
              <w:rPr>
                <w:rFonts w:ascii="Arial" w:hAnsi="Arial" w:cs="Arial"/>
              </w:rPr>
            </w:pPr>
            <w:r w:rsidRPr="001236A6">
              <w:rPr>
                <w:rFonts w:ascii="Arial" w:hAnsi="Arial" w:cs="Arial"/>
              </w:rPr>
              <w:t>x</w:t>
            </w:r>
          </w:p>
          <w:p w14:paraId="44D88BC0" w14:textId="77777777" w:rsidR="00044FFB" w:rsidRPr="001236A6" w:rsidRDefault="00044FFB" w:rsidP="00044FFB">
            <w:pPr>
              <w:jc w:val="center"/>
              <w:rPr>
                <w:rFonts w:ascii="Arial" w:hAnsi="Arial" w:cs="Arial"/>
              </w:rPr>
            </w:pPr>
            <w:r w:rsidRPr="001236A6">
              <w:rPr>
                <w:rFonts w:ascii="Arial" w:hAnsi="Arial" w:cs="Arial"/>
              </w:rPr>
              <w:t>x</w:t>
            </w:r>
          </w:p>
          <w:p w14:paraId="4276136D" w14:textId="77777777" w:rsidR="00044FFB" w:rsidRPr="001236A6" w:rsidRDefault="00044FFB" w:rsidP="00044FFB">
            <w:pPr>
              <w:jc w:val="center"/>
              <w:rPr>
                <w:rFonts w:ascii="Arial" w:hAnsi="Arial" w:cs="Arial"/>
              </w:rPr>
            </w:pPr>
            <w:r w:rsidRPr="001236A6">
              <w:rPr>
                <w:rFonts w:ascii="Arial" w:hAnsi="Arial" w:cs="Arial"/>
              </w:rPr>
              <w:t>x</w:t>
            </w:r>
          </w:p>
          <w:p w14:paraId="46D40BCC" w14:textId="77777777" w:rsidR="00044FFB" w:rsidRPr="001236A6" w:rsidRDefault="00044FFB" w:rsidP="00044FFB">
            <w:pPr>
              <w:jc w:val="center"/>
              <w:rPr>
                <w:rFonts w:ascii="Arial" w:hAnsi="Arial" w:cs="Arial"/>
              </w:rPr>
            </w:pPr>
            <w:r w:rsidRPr="001236A6">
              <w:rPr>
                <w:rFonts w:ascii="Arial" w:hAnsi="Arial" w:cs="Arial"/>
              </w:rPr>
              <w:t>x</w:t>
            </w:r>
          </w:p>
        </w:tc>
        <w:tc>
          <w:tcPr>
            <w:tcW w:w="1035" w:type="dxa"/>
          </w:tcPr>
          <w:p w14:paraId="4FD56AB9" w14:textId="77777777" w:rsidR="00D10BF7" w:rsidRPr="001236A6" w:rsidRDefault="00D10BF7" w:rsidP="00044FFB">
            <w:pPr>
              <w:jc w:val="center"/>
              <w:rPr>
                <w:rFonts w:ascii="Arial" w:hAnsi="Arial" w:cs="Arial"/>
              </w:rPr>
            </w:pPr>
          </w:p>
        </w:tc>
        <w:tc>
          <w:tcPr>
            <w:tcW w:w="1035" w:type="dxa"/>
          </w:tcPr>
          <w:p w14:paraId="496C1E56" w14:textId="77777777" w:rsidR="00D10BF7" w:rsidRPr="001236A6" w:rsidRDefault="00D10BF7" w:rsidP="00044FFB">
            <w:pPr>
              <w:jc w:val="center"/>
              <w:rPr>
                <w:rFonts w:ascii="Arial" w:hAnsi="Arial" w:cs="Arial"/>
              </w:rPr>
            </w:pPr>
          </w:p>
        </w:tc>
      </w:tr>
      <w:tr w:rsidR="002855ED" w:rsidRPr="001236A6" w14:paraId="1E9E83C2" w14:textId="77777777" w:rsidTr="00CF6F73">
        <w:tc>
          <w:tcPr>
            <w:tcW w:w="3828" w:type="dxa"/>
          </w:tcPr>
          <w:p w14:paraId="214A39BD" w14:textId="77777777" w:rsidR="002855ED" w:rsidRPr="001236A6" w:rsidRDefault="002855ED" w:rsidP="005614F8">
            <w:pPr>
              <w:pStyle w:val="BodyText2"/>
              <w:spacing w:after="0" w:line="240" w:lineRule="auto"/>
              <w:rPr>
                <w:rFonts w:ascii="Arial" w:hAnsi="Arial" w:cs="Arial"/>
                <w:b/>
              </w:rPr>
            </w:pPr>
            <w:r w:rsidRPr="001236A6">
              <w:rPr>
                <w:rFonts w:ascii="Arial" w:hAnsi="Arial" w:cs="Arial"/>
                <w:b/>
              </w:rPr>
              <w:t>Qualifications (Equivalent qualifications will be considered where their equivalency can be demonstrated)</w:t>
            </w:r>
          </w:p>
          <w:p w14:paraId="3795DDFA" w14:textId="77777777" w:rsidR="002855ED" w:rsidRPr="001236A6" w:rsidRDefault="002855ED" w:rsidP="005614F8">
            <w:pPr>
              <w:jc w:val="both"/>
              <w:rPr>
                <w:rFonts w:ascii="Arial" w:hAnsi="Arial" w:cs="Arial"/>
                <w:b/>
              </w:rPr>
            </w:pPr>
          </w:p>
          <w:p w14:paraId="0B71A341" w14:textId="20901849" w:rsidR="002855ED" w:rsidRPr="001236A6" w:rsidRDefault="00044FFB" w:rsidP="00B14DE8">
            <w:pPr>
              <w:jc w:val="both"/>
              <w:rPr>
                <w:rFonts w:ascii="Arial" w:hAnsi="Arial" w:cs="Arial"/>
                <w:b/>
              </w:rPr>
            </w:pPr>
            <w:r w:rsidRPr="001236A6">
              <w:rPr>
                <w:rFonts w:ascii="Arial" w:hAnsi="Arial" w:cs="Arial"/>
                <w:b/>
              </w:rPr>
              <w:t>2</w:t>
            </w:r>
            <w:r w:rsidR="002855ED" w:rsidRPr="001236A6">
              <w:rPr>
                <w:rFonts w:ascii="Arial" w:hAnsi="Arial" w:cs="Arial"/>
                <w:b/>
              </w:rPr>
              <w:t xml:space="preserve">.1 </w:t>
            </w:r>
            <w:r w:rsidR="00B115B4" w:rsidRPr="00207A06">
              <w:rPr>
                <w:rFonts w:ascii="Arial" w:hAnsi="Arial" w:cs="Arial"/>
              </w:rPr>
              <w:t xml:space="preserve">Educated to </w:t>
            </w:r>
            <w:proofErr w:type="gramStart"/>
            <w:r w:rsidR="00B115B4" w:rsidRPr="00207A06">
              <w:rPr>
                <w:rFonts w:ascii="Arial" w:hAnsi="Arial" w:cs="Arial"/>
              </w:rPr>
              <w:t>Masters</w:t>
            </w:r>
            <w:proofErr w:type="gramEnd"/>
            <w:r w:rsidR="00B115B4" w:rsidRPr="00207A06">
              <w:rPr>
                <w:rFonts w:ascii="Arial" w:hAnsi="Arial" w:cs="Arial"/>
              </w:rPr>
              <w:t xml:space="preserve"> level in relevant subject or equivalent level of experience of working at a similar level in specialist area</w:t>
            </w:r>
            <w:r w:rsidR="00B115B4">
              <w:rPr>
                <w:rFonts w:ascii="Arial" w:hAnsi="Arial" w:cs="Arial"/>
              </w:rPr>
              <w:t>.</w:t>
            </w:r>
          </w:p>
          <w:p w14:paraId="2190A984" w14:textId="3F895DFF" w:rsidR="002855ED" w:rsidRPr="001236A6" w:rsidRDefault="00044FFB" w:rsidP="00B14DE8">
            <w:pPr>
              <w:jc w:val="both"/>
              <w:rPr>
                <w:rFonts w:ascii="Arial" w:hAnsi="Arial" w:cs="Arial"/>
                <w:b/>
              </w:rPr>
            </w:pPr>
            <w:r w:rsidRPr="001236A6">
              <w:rPr>
                <w:rFonts w:ascii="Arial" w:hAnsi="Arial" w:cs="Arial"/>
                <w:b/>
              </w:rPr>
              <w:t>2</w:t>
            </w:r>
            <w:r w:rsidR="002855ED" w:rsidRPr="001236A6">
              <w:rPr>
                <w:rFonts w:ascii="Arial" w:hAnsi="Arial" w:cs="Arial"/>
                <w:b/>
              </w:rPr>
              <w:t>.2</w:t>
            </w:r>
            <w:r w:rsidR="00B115B4">
              <w:rPr>
                <w:rFonts w:ascii="Arial" w:hAnsi="Arial" w:cs="Arial"/>
                <w:b/>
              </w:rPr>
              <w:t xml:space="preserve"> </w:t>
            </w:r>
            <w:r w:rsidR="00B115B4" w:rsidRPr="000F60B3">
              <w:rPr>
                <w:rFonts w:ascii="Arial" w:hAnsi="Arial" w:cs="Arial"/>
                <w:color w:val="000000" w:themeColor="text1"/>
              </w:rPr>
              <w:t>Evidence of Professional Qualification, e.g. PRINCE2, Agile</w:t>
            </w:r>
            <w:r w:rsidR="00B115B4">
              <w:rPr>
                <w:rFonts w:ascii="Arial" w:hAnsi="Arial" w:cs="Arial"/>
                <w:color w:val="000000" w:themeColor="text1"/>
              </w:rPr>
              <w:t xml:space="preserve"> </w:t>
            </w:r>
            <w:r w:rsidR="00B115B4" w:rsidRPr="000F60B3">
              <w:rPr>
                <w:rFonts w:ascii="Arial" w:hAnsi="Arial" w:cs="Arial"/>
                <w:color w:val="000000" w:themeColor="text1"/>
              </w:rPr>
              <w:t>PM</w:t>
            </w:r>
            <w:r w:rsidR="00B115B4">
              <w:rPr>
                <w:rFonts w:ascii="Arial" w:hAnsi="Arial" w:cs="Arial"/>
                <w:color w:val="000000" w:themeColor="text1"/>
              </w:rPr>
              <w:t>. Benefits realisation</w:t>
            </w:r>
          </w:p>
          <w:p w14:paraId="45C3E992" w14:textId="12569EBA" w:rsidR="002855ED" w:rsidRPr="001236A6" w:rsidRDefault="00044FFB" w:rsidP="00B14DE8">
            <w:pPr>
              <w:jc w:val="both"/>
              <w:rPr>
                <w:rFonts w:ascii="Arial" w:hAnsi="Arial" w:cs="Arial"/>
                <w:b/>
              </w:rPr>
            </w:pPr>
            <w:r w:rsidRPr="001236A6">
              <w:rPr>
                <w:rFonts w:ascii="Arial" w:hAnsi="Arial" w:cs="Arial"/>
                <w:b/>
              </w:rPr>
              <w:t>2</w:t>
            </w:r>
            <w:r w:rsidR="002855ED" w:rsidRPr="001236A6">
              <w:rPr>
                <w:rFonts w:ascii="Arial" w:hAnsi="Arial" w:cs="Arial"/>
                <w:b/>
              </w:rPr>
              <w:t>.3</w:t>
            </w:r>
            <w:r w:rsidR="00B115B4">
              <w:rPr>
                <w:rFonts w:ascii="Arial" w:hAnsi="Arial" w:cs="Arial"/>
                <w:b/>
              </w:rPr>
              <w:t xml:space="preserve"> </w:t>
            </w:r>
            <w:r w:rsidR="00B115B4" w:rsidRPr="00346625">
              <w:rPr>
                <w:rFonts w:ascii="Arial" w:hAnsi="Arial" w:cs="Arial"/>
              </w:rPr>
              <w:t>Have a high degree of IT content or equivalent skills or experience in NHS IM&amp;T</w:t>
            </w:r>
          </w:p>
          <w:p w14:paraId="07E45DDC" w14:textId="14F6A535" w:rsidR="002855ED" w:rsidRPr="001236A6" w:rsidRDefault="00044FFB" w:rsidP="00B14DE8">
            <w:pPr>
              <w:jc w:val="both"/>
              <w:rPr>
                <w:rFonts w:ascii="Arial" w:hAnsi="Arial" w:cs="Arial"/>
                <w:b/>
              </w:rPr>
            </w:pPr>
            <w:r w:rsidRPr="001236A6">
              <w:rPr>
                <w:rFonts w:ascii="Arial" w:hAnsi="Arial" w:cs="Arial"/>
                <w:b/>
              </w:rPr>
              <w:t>2</w:t>
            </w:r>
            <w:r w:rsidR="002855ED" w:rsidRPr="001236A6">
              <w:rPr>
                <w:rFonts w:ascii="Arial" w:hAnsi="Arial" w:cs="Arial"/>
                <w:b/>
              </w:rPr>
              <w:t>.4</w:t>
            </w:r>
            <w:r w:rsidR="00B115B4">
              <w:rPr>
                <w:rFonts w:ascii="Arial" w:hAnsi="Arial" w:cs="Arial"/>
                <w:b/>
              </w:rPr>
              <w:t xml:space="preserve"> </w:t>
            </w:r>
            <w:r w:rsidR="00B115B4" w:rsidRPr="00B115B4">
              <w:rPr>
                <w:rFonts w:ascii="Arial" w:hAnsi="Arial" w:cs="Arial"/>
                <w:color w:val="000000"/>
                <w:lang w:val="en-US"/>
              </w:rPr>
              <w:t>Evidence of data collection, analysis and communication experience.</w:t>
            </w:r>
          </w:p>
          <w:p w14:paraId="5EF16FE6" w14:textId="63DFC3DE" w:rsidR="002855ED" w:rsidRDefault="00044FFB" w:rsidP="00B14DE8">
            <w:pPr>
              <w:jc w:val="both"/>
              <w:rPr>
                <w:rFonts w:ascii="Arial" w:hAnsi="Arial" w:cs="Arial"/>
              </w:rPr>
            </w:pPr>
            <w:r w:rsidRPr="001236A6">
              <w:rPr>
                <w:rFonts w:ascii="Arial" w:hAnsi="Arial" w:cs="Arial"/>
                <w:b/>
              </w:rPr>
              <w:t>2</w:t>
            </w:r>
            <w:r w:rsidR="002855ED" w:rsidRPr="001236A6">
              <w:rPr>
                <w:rFonts w:ascii="Arial" w:hAnsi="Arial" w:cs="Arial"/>
                <w:b/>
              </w:rPr>
              <w:t>.5</w:t>
            </w:r>
            <w:r w:rsidR="00B115B4" w:rsidRPr="00ED3B82">
              <w:rPr>
                <w:rFonts w:ascii="Arial" w:hAnsi="Arial" w:cs="Arial"/>
              </w:rPr>
              <w:t xml:space="preserve"> Further specialist qualification or significant experience in specialist area such as </w:t>
            </w:r>
            <w:r w:rsidR="00B115B4">
              <w:rPr>
                <w:rFonts w:ascii="Arial" w:hAnsi="Arial" w:cs="Arial"/>
              </w:rPr>
              <w:t>business change</w:t>
            </w:r>
            <w:r w:rsidR="00B115B4" w:rsidRPr="00ED3B82">
              <w:rPr>
                <w:rFonts w:ascii="Arial" w:hAnsi="Arial" w:cs="Arial"/>
              </w:rPr>
              <w:t>,</w:t>
            </w:r>
            <w:r w:rsidR="00B115B4">
              <w:rPr>
                <w:rFonts w:ascii="Arial" w:hAnsi="Arial" w:cs="Arial"/>
              </w:rPr>
              <w:t xml:space="preserve"> benefits management, project management.</w:t>
            </w:r>
          </w:p>
          <w:p w14:paraId="0A7F2A7C" w14:textId="7E37F5D1" w:rsidR="00B115B4" w:rsidRDefault="00B115B4" w:rsidP="00B14DE8">
            <w:pPr>
              <w:jc w:val="both"/>
              <w:rPr>
                <w:rFonts w:ascii="Arial" w:hAnsi="Arial" w:cs="Arial"/>
                <w:color w:val="000000" w:themeColor="text1"/>
              </w:rPr>
            </w:pPr>
            <w:r w:rsidRPr="00B115B4">
              <w:rPr>
                <w:rFonts w:ascii="Arial" w:hAnsi="Arial" w:cs="Arial"/>
                <w:b/>
                <w:bCs/>
              </w:rPr>
              <w:t>2.6</w:t>
            </w:r>
            <w:r>
              <w:rPr>
                <w:rFonts w:ascii="Arial" w:hAnsi="Arial" w:cs="Arial"/>
              </w:rPr>
              <w:t xml:space="preserve"> </w:t>
            </w:r>
            <w:r w:rsidRPr="000F60B3">
              <w:rPr>
                <w:rFonts w:ascii="Arial" w:hAnsi="Arial" w:cs="Arial"/>
                <w:color w:val="000000" w:themeColor="text1"/>
              </w:rPr>
              <w:t>Management Benefits Practitioner</w:t>
            </w:r>
          </w:p>
          <w:p w14:paraId="5F9D4F80" w14:textId="168F112E" w:rsidR="00B115B4" w:rsidRPr="001236A6" w:rsidRDefault="00B115B4" w:rsidP="00B14DE8">
            <w:pPr>
              <w:jc w:val="both"/>
              <w:rPr>
                <w:rFonts w:ascii="Arial" w:hAnsi="Arial" w:cs="Arial"/>
                <w:b/>
              </w:rPr>
            </w:pPr>
            <w:r w:rsidRPr="00B115B4">
              <w:rPr>
                <w:rFonts w:ascii="Arial" w:hAnsi="Arial" w:cs="Arial"/>
                <w:b/>
                <w:bCs/>
                <w:color w:val="000000" w:themeColor="text1"/>
              </w:rPr>
              <w:t>2.7</w:t>
            </w:r>
            <w:r>
              <w:rPr>
                <w:rFonts w:ascii="Arial" w:hAnsi="Arial" w:cs="Arial"/>
                <w:color w:val="000000" w:themeColor="text1"/>
              </w:rPr>
              <w:t xml:space="preserve"> </w:t>
            </w:r>
            <w:r>
              <w:rPr>
                <w:rFonts w:ascii="Arial" w:hAnsi="Arial" w:cs="Arial"/>
              </w:rPr>
              <w:t>Software MSc</w:t>
            </w:r>
          </w:p>
          <w:p w14:paraId="6F5EC67C" w14:textId="77777777" w:rsidR="002855ED" w:rsidRPr="001236A6" w:rsidRDefault="002855ED" w:rsidP="005614F8">
            <w:pPr>
              <w:jc w:val="both"/>
              <w:rPr>
                <w:rFonts w:ascii="Arial" w:hAnsi="Arial" w:cs="Arial"/>
              </w:rPr>
            </w:pPr>
          </w:p>
        </w:tc>
        <w:tc>
          <w:tcPr>
            <w:tcW w:w="1932" w:type="dxa"/>
          </w:tcPr>
          <w:p w14:paraId="7AAE0F48" w14:textId="77777777" w:rsidR="002855ED" w:rsidRDefault="002855ED" w:rsidP="005614F8">
            <w:pPr>
              <w:jc w:val="both"/>
              <w:rPr>
                <w:rFonts w:ascii="Arial" w:hAnsi="Arial" w:cs="Arial"/>
              </w:rPr>
            </w:pPr>
          </w:p>
          <w:p w14:paraId="7D21DF11" w14:textId="77777777" w:rsidR="00B115B4" w:rsidRDefault="00B115B4" w:rsidP="005614F8">
            <w:pPr>
              <w:jc w:val="both"/>
              <w:rPr>
                <w:rFonts w:ascii="Arial" w:hAnsi="Arial" w:cs="Arial"/>
              </w:rPr>
            </w:pPr>
          </w:p>
          <w:p w14:paraId="5DF8A530" w14:textId="77777777" w:rsidR="00B115B4" w:rsidRDefault="00B115B4" w:rsidP="005614F8">
            <w:pPr>
              <w:jc w:val="both"/>
              <w:rPr>
                <w:rFonts w:ascii="Arial" w:hAnsi="Arial" w:cs="Arial"/>
              </w:rPr>
            </w:pPr>
          </w:p>
          <w:p w14:paraId="63F73454" w14:textId="77777777" w:rsidR="00B115B4" w:rsidRDefault="00B115B4" w:rsidP="005614F8">
            <w:pPr>
              <w:jc w:val="both"/>
              <w:rPr>
                <w:rFonts w:ascii="Arial" w:hAnsi="Arial" w:cs="Arial"/>
              </w:rPr>
            </w:pPr>
          </w:p>
          <w:p w14:paraId="0750F7C2" w14:textId="77777777" w:rsidR="00B115B4" w:rsidRDefault="00B115B4" w:rsidP="005614F8">
            <w:pPr>
              <w:jc w:val="both"/>
              <w:rPr>
                <w:rFonts w:ascii="Arial" w:hAnsi="Arial" w:cs="Arial"/>
              </w:rPr>
            </w:pPr>
          </w:p>
          <w:p w14:paraId="7835DD14" w14:textId="77777777" w:rsidR="00B115B4" w:rsidRDefault="00B115B4" w:rsidP="005614F8">
            <w:pPr>
              <w:jc w:val="both"/>
              <w:rPr>
                <w:rFonts w:ascii="Arial" w:hAnsi="Arial" w:cs="Arial"/>
              </w:rPr>
            </w:pPr>
          </w:p>
          <w:p w14:paraId="75E45C42" w14:textId="77777777" w:rsidR="00B115B4" w:rsidRDefault="00B115B4" w:rsidP="005614F8">
            <w:pPr>
              <w:jc w:val="both"/>
              <w:rPr>
                <w:rFonts w:ascii="Arial" w:hAnsi="Arial" w:cs="Arial"/>
              </w:rPr>
            </w:pPr>
            <w:r>
              <w:rPr>
                <w:rFonts w:ascii="Arial" w:hAnsi="Arial" w:cs="Arial"/>
              </w:rPr>
              <w:t>3</w:t>
            </w:r>
          </w:p>
          <w:p w14:paraId="22302095" w14:textId="77777777" w:rsidR="00B115B4" w:rsidRDefault="00B115B4" w:rsidP="005614F8">
            <w:pPr>
              <w:jc w:val="both"/>
              <w:rPr>
                <w:rFonts w:ascii="Arial" w:hAnsi="Arial" w:cs="Arial"/>
              </w:rPr>
            </w:pPr>
          </w:p>
          <w:p w14:paraId="6E4FDD6E" w14:textId="77777777" w:rsidR="00B115B4" w:rsidRDefault="00B115B4" w:rsidP="005614F8">
            <w:pPr>
              <w:jc w:val="both"/>
              <w:rPr>
                <w:rFonts w:ascii="Arial" w:hAnsi="Arial" w:cs="Arial"/>
              </w:rPr>
            </w:pPr>
          </w:p>
          <w:p w14:paraId="46600402" w14:textId="77777777" w:rsidR="00B115B4" w:rsidRDefault="00B115B4" w:rsidP="005614F8">
            <w:pPr>
              <w:jc w:val="both"/>
              <w:rPr>
                <w:rFonts w:ascii="Arial" w:hAnsi="Arial" w:cs="Arial"/>
              </w:rPr>
            </w:pPr>
          </w:p>
          <w:p w14:paraId="6170FB98" w14:textId="77777777" w:rsidR="00B115B4" w:rsidRDefault="00B115B4" w:rsidP="005614F8">
            <w:pPr>
              <w:jc w:val="both"/>
              <w:rPr>
                <w:rFonts w:ascii="Arial" w:hAnsi="Arial" w:cs="Arial"/>
              </w:rPr>
            </w:pPr>
            <w:r>
              <w:rPr>
                <w:rFonts w:ascii="Arial" w:hAnsi="Arial" w:cs="Arial"/>
              </w:rPr>
              <w:t>3</w:t>
            </w:r>
          </w:p>
          <w:p w14:paraId="746E58A4" w14:textId="77777777" w:rsidR="00B115B4" w:rsidRDefault="00B115B4" w:rsidP="005614F8">
            <w:pPr>
              <w:jc w:val="both"/>
              <w:rPr>
                <w:rFonts w:ascii="Arial" w:hAnsi="Arial" w:cs="Arial"/>
              </w:rPr>
            </w:pPr>
          </w:p>
          <w:p w14:paraId="11981383" w14:textId="77777777" w:rsidR="00B115B4" w:rsidRDefault="00B115B4" w:rsidP="005614F8">
            <w:pPr>
              <w:jc w:val="both"/>
              <w:rPr>
                <w:rFonts w:ascii="Arial" w:hAnsi="Arial" w:cs="Arial"/>
              </w:rPr>
            </w:pPr>
          </w:p>
          <w:p w14:paraId="44A61A76" w14:textId="77777777" w:rsidR="00B115B4" w:rsidRDefault="00B115B4" w:rsidP="005614F8">
            <w:pPr>
              <w:jc w:val="both"/>
              <w:rPr>
                <w:rFonts w:ascii="Arial" w:hAnsi="Arial" w:cs="Arial"/>
              </w:rPr>
            </w:pPr>
            <w:r>
              <w:rPr>
                <w:rFonts w:ascii="Arial" w:hAnsi="Arial" w:cs="Arial"/>
              </w:rPr>
              <w:t>3</w:t>
            </w:r>
          </w:p>
          <w:p w14:paraId="6B22C264" w14:textId="77777777" w:rsidR="00B115B4" w:rsidRDefault="00B115B4" w:rsidP="005614F8">
            <w:pPr>
              <w:jc w:val="both"/>
              <w:rPr>
                <w:rFonts w:ascii="Arial" w:hAnsi="Arial" w:cs="Arial"/>
              </w:rPr>
            </w:pPr>
          </w:p>
          <w:p w14:paraId="1C360AD6" w14:textId="77777777" w:rsidR="00B115B4" w:rsidRDefault="00B115B4" w:rsidP="005614F8">
            <w:pPr>
              <w:jc w:val="both"/>
              <w:rPr>
                <w:rFonts w:ascii="Arial" w:hAnsi="Arial" w:cs="Arial"/>
              </w:rPr>
            </w:pPr>
          </w:p>
          <w:p w14:paraId="7F5C998B" w14:textId="77777777" w:rsidR="00B115B4" w:rsidRDefault="00B115B4" w:rsidP="005614F8">
            <w:pPr>
              <w:jc w:val="both"/>
              <w:rPr>
                <w:rFonts w:ascii="Arial" w:hAnsi="Arial" w:cs="Arial"/>
              </w:rPr>
            </w:pPr>
            <w:r>
              <w:rPr>
                <w:rFonts w:ascii="Arial" w:hAnsi="Arial" w:cs="Arial"/>
              </w:rPr>
              <w:t>3</w:t>
            </w:r>
          </w:p>
          <w:p w14:paraId="7D5F631E" w14:textId="77777777" w:rsidR="00B115B4" w:rsidRDefault="00B115B4" w:rsidP="005614F8">
            <w:pPr>
              <w:jc w:val="both"/>
              <w:rPr>
                <w:rFonts w:ascii="Arial" w:hAnsi="Arial" w:cs="Arial"/>
              </w:rPr>
            </w:pPr>
          </w:p>
          <w:p w14:paraId="438C2665" w14:textId="77777777" w:rsidR="00B115B4" w:rsidRDefault="00B115B4" w:rsidP="005614F8">
            <w:pPr>
              <w:jc w:val="both"/>
              <w:rPr>
                <w:rFonts w:ascii="Arial" w:hAnsi="Arial" w:cs="Arial"/>
              </w:rPr>
            </w:pPr>
          </w:p>
          <w:p w14:paraId="76C8B534" w14:textId="77777777" w:rsidR="00B115B4" w:rsidRDefault="00B115B4" w:rsidP="005614F8">
            <w:pPr>
              <w:jc w:val="both"/>
              <w:rPr>
                <w:rFonts w:ascii="Arial" w:hAnsi="Arial" w:cs="Arial"/>
              </w:rPr>
            </w:pPr>
          </w:p>
          <w:p w14:paraId="749C223D" w14:textId="77777777" w:rsidR="00B115B4" w:rsidRDefault="00B115B4" w:rsidP="005614F8">
            <w:pPr>
              <w:jc w:val="both"/>
              <w:rPr>
                <w:rFonts w:ascii="Arial" w:hAnsi="Arial" w:cs="Arial"/>
              </w:rPr>
            </w:pPr>
            <w:r>
              <w:rPr>
                <w:rFonts w:ascii="Arial" w:hAnsi="Arial" w:cs="Arial"/>
              </w:rPr>
              <w:t>1</w:t>
            </w:r>
          </w:p>
          <w:p w14:paraId="6AD5C2A2" w14:textId="77777777" w:rsidR="00B115B4" w:rsidRDefault="00B115B4" w:rsidP="005614F8">
            <w:pPr>
              <w:jc w:val="both"/>
              <w:rPr>
                <w:rFonts w:ascii="Arial" w:hAnsi="Arial" w:cs="Arial"/>
              </w:rPr>
            </w:pPr>
          </w:p>
          <w:p w14:paraId="6F10B4F8" w14:textId="77777777" w:rsidR="00B115B4" w:rsidRDefault="00B115B4" w:rsidP="005614F8">
            <w:pPr>
              <w:jc w:val="both"/>
              <w:rPr>
                <w:rFonts w:ascii="Arial" w:hAnsi="Arial" w:cs="Arial"/>
              </w:rPr>
            </w:pPr>
          </w:p>
          <w:p w14:paraId="3EF72053" w14:textId="77777777" w:rsidR="00B115B4" w:rsidRDefault="00B115B4" w:rsidP="005614F8">
            <w:pPr>
              <w:jc w:val="both"/>
              <w:rPr>
                <w:rFonts w:ascii="Arial" w:hAnsi="Arial" w:cs="Arial"/>
              </w:rPr>
            </w:pPr>
          </w:p>
          <w:p w14:paraId="6A863617" w14:textId="77777777" w:rsidR="00B115B4" w:rsidRDefault="00B115B4" w:rsidP="005614F8">
            <w:pPr>
              <w:jc w:val="both"/>
              <w:rPr>
                <w:rFonts w:ascii="Arial" w:hAnsi="Arial" w:cs="Arial"/>
              </w:rPr>
            </w:pPr>
            <w:r>
              <w:rPr>
                <w:rFonts w:ascii="Arial" w:hAnsi="Arial" w:cs="Arial"/>
              </w:rPr>
              <w:t>1</w:t>
            </w:r>
          </w:p>
          <w:p w14:paraId="6157D160" w14:textId="77777777" w:rsidR="00B115B4" w:rsidRDefault="00B115B4" w:rsidP="005614F8">
            <w:pPr>
              <w:jc w:val="both"/>
              <w:rPr>
                <w:rFonts w:ascii="Arial" w:hAnsi="Arial" w:cs="Arial"/>
              </w:rPr>
            </w:pPr>
          </w:p>
          <w:p w14:paraId="21F16D86" w14:textId="01082AB1" w:rsidR="00B115B4" w:rsidRPr="001236A6" w:rsidRDefault="00B115B4" w:rsidP="005614F8">
            <w:pPr>
              <w:jc w:val="both"/>
              <w:rPr>
                <w:rFonts w:ascii="Arial" w:hAnsi="Arial" w:cs="Arial"/>
              </w:rPr>
            </w:pPr>
            <w:r>
              <w:rPr>
                <w:rFonts w:ascii="Arial" w:hAnsi="Arial" w:cs="Arial"/>
              </w:rPr>
              <w:t>1</w:t>
            </w:r>
          </w:p>
        </w:tc>
        <w:tc>
          <w:tcPr>
            <w:tcW w:w="1035" w:type="dxa"/>
          </w:tcPr>
          <w:p w14:paraId="3DF13AC3" w14:textId="77777777" w:rsidR="002855ED" w:rsidRDefault="002855ED" w:rsidP="00044FFB">
            <w:pPr>
              <w:jc w:val="center"/>
              <w:rPr>
                <w:rFonts w:ascii="Arial" w:hAnsi="Arial" w:cs="Arial"/>
              </w:rPr>
            </w:pPr>
          </w:p>
          <w:p w14:paraId="38C413D7" w14:textId="77777777" w:rsidR="00B115B4" w:rsidRDefault="00B115B4" w:rsidP="00044FFB">
            <w:pPr>
              <w:jc w:val="center"/>
              <w:rPr>
                <w:rFonts w:ascii="Arial" w:hAnsi="Arial" w:cs="Arial"/>
              </w:rPr>
            </w:pPr>
          </w:p>
          <w:p w14:paraId="2AE81AE8" w14:textId="77777777" w:rsidR="00B115B4" w:rsidRDefault="00B115B4" w:rsidP="00044FFB">
            <w:pPr>
              <w:jc w:val="center"/>
              <w:rPr>
                <w:rFonts w:ascii="Arial" w:hAnsi="Arial" w:cs="Arial"/>
              </w:rPr>
            </w:pPr>
          </w:p>
          <w:p w14:paraId="7E8DE370" w14:textId="77777777" w:rsidR="00B115B4" w:rsidRDefault="00B115B4" w:rsidP="00044FFB">
            <w:pPr>
              <w:jc w:val="center"/>
              <w:rPr>
                <w:rFonts w:ascii="Arial" w:hAnsi="Arial" w:cs="Arial"/>
              </w:rPr>
            </w:pPr>
          </w:p>
          <w:p w14:paraId="5C3039AE" w14:textId="77777777" w:rsidR="00B115B4" w:rsidRDefault="00B115B4" w:rsidP="00044FFB">
            <w:pPr>
              <w:jc w:val="center"/>
              <w:rPr>
                <w:rFonts w:ascii="Arial" w:hAnsi="Arial" w:cs="Arial"/>
              </w:rPr>
            </w:pPr>
          </w:p>
          <w:p w14:paraId="4335B42E" w14:textId="77777777" w:rsidR="00B115B4" w:rsidRDefault="00B115B4" w:rsidP="00044FFB">
            <w:pPr>
              <w:jc w:val="center"/>
              <w:rPr>
                <w:rFonts w:ascii="Arial" w:hAnsi="Arial" w:cs="Arial"/>
              </w:rPr>
            </w:pPr>
          </w:p>
          <w:p w14:paraId="60BF4C89" w14:textId="5235219B" w:rsidR="00B115B4" w:rsidRDefault="00B115B4" w:rsidP="00044FFB">
            <w:pPr>
              <w:jc w:val="center"/>
              <w:rPr>
                <w:rFonts w:ascii="Arial" w:hAnsi="Arial" w:cs="Arial"/>
              </w:rPr>
            </w:pPr>
            <w:r>
              <w:rPr>
                <w:rFonts w:ascii="Arial" w:hAnsi="Arial" w:cs="Arial"/>
              </w:rPr>
              <w:t>X</w:t>
            </w:r>
          </w:p>
          <w:p w14:paraId="39BD6800" w14:textId="77777777" w:rsidR="00B115B4" w:rsidRDefault="00B115B4" w:rsidP="00044FFB">
            <w:pPr>
              <w:jc w:val="center"/>
              <w:rPr>
                <w:rFonts w:ascii="Arial" w:hAnsi="Arial" w:cs="Arial"/>
              </w:rPr>
            </w:pPr>
          </w:p>
          <w:p w14:paraId="16E650D0" w14:textId="77777777" w:rsidR="00B115B4" w:rsidRDefault="00B115B4" w:rsidP="00044FFB">
            <w:pPr>
              <w:jc w:val="center"/>
              <w:rPr>
                <w:rFonts w:ascii="Arial" w:hAnsi="Arial" w:cs="Arial"/>
              </w:rPr>
            </w:pPr>
          </w:p>
          <w:p w14:paraId="306A8AE7" w14:textId="77777777" w:rsidR="00B115B4" w:rsidRDefault="00B115B4" w:rsidP="00044FFB">
            <w:pPr>
              <w:jc w:val="center"/>
              <w:rPr>
                <w:rFonts w:ascii="Arial" w:hAnsi="Arial" w:cs="Arial"/>
              </w:rPr>
            </w:pPr>
          </w:p>
          <w:p w14:paraId="300F940C" w14:textId="426AB0A4" w:rsidR="00B115B4" w:rsidRDefault="00B115B4" w:rsidP="00044FFB">
            <w:pPr>
              <w:jc w:val="center"/>
              <w:rPr>
                <w:rFonts w:ascii="Arial" w:hAnsi="Arial" w:cs="Arial"/>
              </w:rPr>
            </w:pPr>
            <w:r>
              <w:rPr>
                <w:rFonts w:ascii="Arial" w:hAnsi="Arial" w:cs="Arial"/>
              </w:rPr>
              <w:t>X</w:t>
            </w:r>
          </w:p>
          <w:p w14:paraId="4143F046" w14:textId="77777777" w:rsidR="00B115B4" w:rsidRDefault="00B115B4" w:rsidP="00044FFB">
            <w:pPr>
              <w:jc w:val="center"/>
              <w:rPr>
                <w:rFonts w:ascii="Arial" w:hAnsi="Arial" w:cs="Arial"/>
              </w:rPr>
            </w:pPr>
          </w:p>
          <w:p w14:paraId="5FE954E7" w14:textId="77777777" w:rsidR="00B115B4" w:rsidRDefault="00B115B4" w:rsidP="00044FFB">
            <w:pPr>
              <w:jc w:val="center"/>
              <w:rPr>
                <w:rFonts w:ascii="Arial" w:hAnsi="Arial" w:cs="Arial"/>
              </w:rPr>
            </w:pPr>
          </w:p>
          <w:p w14:paraId="5A1CEEB5" w14:textId="18C38C99" w:rsidR="00B115B4" w:rsidRDefault="00B115B4" w:rsidP="00044FFB">
            <w:pPr>
              <w:jc w:val="center"/>
              <w:rPr>
                <w:rFonts w:ascii="Arial" w:hAnsi="Arial" w:cs="Arial"/>
              </w:rPr>
            </w:pPr>
            <w:r>
              <w:rPr>
                <w:rFonts w:ascii="Arial" w:hAnsi="Arial" w:cs="Arial"/>
              </w:rPr>
              <w:t>X</w:t>
            </w:r>
          </w:p>
          <w:p w14:paraId="04BFFAA4" w14:textId="77777777" w:rsidR="00B115B4" w:rsidRDefault="00B115B4" w:rsidP="00044FFB">
            <w:pPr>
              <w:jc w:val="center"/>
              <w:rPr>
                <w:rFonts w:ascii="Arial" w:hAnsi="Arial" w:cs="Arial"/>
              </w:rPr>
            </w:pPr>
          </w:p>
          <w:p w14:paraId="7ED82414" w14:textId="77777777" w:rsidR="00B115B4" w:rsidRDefault="00B115B4" w:rsidP="00044FFB">
            <w:pPr>
              <w:jc w:val="center"/>
              <w:rPr>
                <w:rFonts w:ascii="Arial" w:hAnsi="Arial" w:cs="Arial"/>
              </w:rPr>
            </w:pPr>
          </w:p>
          <w:p w14:paraId="59E34DF6" w14:textId="3702CBDF" w:rsidR="00B115B4" w:rsidRDefault="00B115B4" w:rsidP="00044FFB">
            <w:pPr>
              <w:jc w:val="center"/>
              <w:rPr>
                <w:rFonts w:ascii="Arial" w:hAnsi="Arial" w:cs="Arial"/>
              </w:rPr>
            </w:pPr>
            <w:r>
              <w:rPr>
                <w:rFonts w:ascii="Arial" w:hAnsi="Arial" w:cs="Arial"/>
              </w:rPr>
              <w:t>X</w:t>
            </w:r>
          </w:p>
          <w:p w14:paraId="0C89C043" w14:textId="77777777" w:rsidR="00B115B4" w:rsidRDefault="00B115B4" w:rsidP="00044FFB">
            <w:pPr>
              <w:jc w:val="center"/>
              <w:rPr>
                <w:rFonts w:ascii="Arial" w:hAnsi="Arial" w:cs="Arial"/>
              </w:rPr>
            </w:pPr>
          </w:p>
          <w:p w14:paraId="1C286654" w14:textId="77777777" w:rsidR="00B115B4" w:rsidRDefault="00B115B4" w:rsidP="00044FFB">
            <w:pPr>
              <w:jc w:val="center"/>
              <w:rPr>
                <w:rFonts w:ascii="Arial" w:hAnsi="Arial" w:cs="Arial"/>
              </w:rPr>
            </w:pPr>
          </w:p>
          <w:p w14:paraId="4490A9D3" w14:textId="4DAA79DC" w:rsidR="00B115B4" w:rsidRDefault="00B115B4" w:rsidP="00044FFB">
            <w:pPr>
              <w:jc w:val="center"/>
              <w:rPr>
                <w:rFonts w:ascii="Arial" w:hAnsi="Arial" w:cs="Arial"/>
              </w:rPr>
            </w:pPr>
            <w:r>
              <w:rPr>
                <w:rFonts w:ascii="Arial" w:hAnsi="Arial" w:cs="Arial"/>
              </w:rPr>
              <w:t>X</w:t>
            </w:r>
          </w:p>
          <w:p w14:paraId="641D02DB" w14:textId="77777777" w:rsidR="00B115B4" w:rsidRDefault="00B115B4" w:rsidP="00044FFB">
            <w:pPr>
              <w:jc w:val="center"/>
              <w:rPr>
                <w:rFonts w:ascii="Arial" w:hAnsi="Arial" w:cs="Arial"/>
              </w:rPr>
            </w:pPr>
          </w:p>
          <w:p w14:paraId="48AE6530" w14:textId="77777777" w:rsidR="00B115B4" w:rsidRDefault="00B115B4" w:rsidP="00044FFB">
            <w:pPr>
              <w:jc w:val="center"/>
              <w:rPr>
                <w:rFonts w:ascii="Arial" w:hAnsi="Arial" w:cs="Arial"/>
              </w:rPr>
            </w:pPr>
          </w:p>
          <w:p w14:paraId="175D4305" w14:textId="77777777" w:rsidR="00B115B4" w:rsidRDefault="00B115B4" w:rsidP="00044FFB">
            <w:pPr>
              <w:jc w:val="center"/>
              <w:rPr>
                <w:rFonts w:ascii="Arial" w:hAnsi="Arial" w:cs="Arial"/>
              </w:rPr>
            </w:pPr>
          </w:p>
          <w:p w14:paraId="1F559E8E" w14:textId="77777777" w:rsidR="00B115B4" w:rsidRDefault="00B115B4" w:rsidP="00044FFB">
            <w:pPr>
              <w:jc w:val="center"/>
              <w:rPr>
                <w:rFonts w:ascii="Arial" w:hAnsi="Arial" w:cs="Arial"/>
              </w:rPr>
            </w:pPr>
          </w:p>
          <w:p w14:paraId="3C8A6650" w14:textId="71D79043" w:rsidR="00B115B4" w:rsidRDefault="00B115B4" w:rsidP="00044FFB">
            <w:pPr>
              <w:jc w:val="center"/>
              <w:rPr>
                <w:rFonts w:ascii="Arial" w:hAnsi="Arial" w:cs="Arial"/>
              </w:rPr>
            </w:pPr>
            <w:r>
              <w:rPr>
                <w:rFonts w:ascii="Arial" w:hAnsi="Arial" w:cs="Arial"/>
              </w:rPr>
              <w:t>X</w:t>
            </w:r>
          </w:p>
          <w:p w14:paraId="52C37851" w14:textId="77777777" w:rsidR="00B115B4" w:rsidRDefault="00B115B4" w:rsidP="00044FFB">
            <w:pPr>
              <w:jc w:val="center"/>
              <w:rPr>
                <w:rFonts w:ascii="Arial" w:hAnsi="Arial" w:cs="Arial"/>
              </w:rPr>
            </w:pPr>
          </w:p>
          <w:p w14:paraId="46036580" w14:textId="2FEB8E13" w:rsidR="00B115B4" w:rsidRPr="001236A6" w:rsidRDefault="00B115B4" w:rsidP="00044FFB">
            <w:pPr>
              <w:jc w:val="center"/>
              <w:rPr>
                <w:rFonts w:ascii="Arial" w:hAnsi="Arial" w:cs="Arial"/>
              </w:rPr>
            </w:pPr>
            <w:r>
              <w:rPr>
                <w:rFonts w:ascii="Arial" w:hAnsi="Arial" w:cs="Arial"/>
              </w:rPr>
              <w:t>x</w:t>
            </w:r>
          </w:p>
        </w:tc>
        <w:tc>
          <w:tcPr>
            <w:tcW w:w="1035" w:type="dxa"/>
          </w:tcPr>
          <w:p w14:paraId="15AEF084" w14:textId="77777777" w:rsidR="002855ED" w:rsidRDefault="002855ED" w:rsidP="00044FFB">
            <w:pPr>
              <w:jc w:val="center"/>
              <w:rPr>
                <w:rFonts w:ascii="Arial" w:hAnsi="Arial" w:cs="Arial"/>
              </w:rPr>
            </w:pPr>
          </w:p>
          <w:p w14:paraId="068B2311" w14:textId="77777777" w:rsidR="00B115B4" w:rsidRDefault="00B115B4" w:rsidP="00044FFB">
            <w:pPr>
              <w:jc w:val="center"/>
              <w:rPr>
                <w:rFonts w:ascii="Arial" w:hAnsi="Arial" w:cs="Arial"/>
              </w:rPr>
            </w:pPr>
          </w:p>
          <w:p w14:paraId="2C58B3C1" w14:textId="77777777" w:rsidR="00B115B4" w:rsidRDefault="00B115B4" w:rsidP="00044FFB">
            <w:pPr>
              <w:jc w:val="center"/>
              <w:rPr>
                <w:rFonts w:ascii="Arial" w:hAnsi="Arial" w:cs="Arial"/>
              </w:rPr>
            </w:pPr>
          </w:p>
          <w:p w14:paraId="067BC8EC" w14:textId="77777777" w:rsidR="00B115B4" w:rsidRDefault="00B115B4" w:rsidP="00044FFB">
            <w:pPr>
              <w:jc w:val="center"/>
              <w:rPr>
                <w:rFonts w:ascii="Arial" w:hAnsi="Arial" w:cs="Arial"/>
              </w:rPr>
            </w:pPr>
          </w:p>
          <w:p w14:paraId="4EBE2BBD" w14:textId="77777777" w:rsidR="00B115B4" w:rsidRDefault="00B115B4" w:rsidP="00044FFB">
            <w:pPr>
              <w:jc w:val="center"/>
              <w:rPr>
                <w:rFonts w:ascii="Arial" w:hAnsi="Arial" w:cs="Arial"/>
              </w:rPr>
            </w:pPr>
          </w:p>
          <w:p w14:paraId="64977491" w14:textId="77777777" w:rsidR="00B115B4" w:rsidRDefault="00B115B4" w:rsidP="00044FFB">
            <w:pPr>
              <w:jc w:val="center"/>
              <w:rPr>
                <w:rFonts w:ascii="Arial" w:hAnsi="Arial" w:cs="Arial"/>
              </w:rPr>
            </w:pPr>
          </w:p>
          <w:p w14:paraId="713EE5B9" w14:textId="77777777" w:rsidR="00B115B4" w:rsidRDefault="00B115B4" w:rsidP="00044FFB">
            <w:pPr>
              <w:jc w:val="center"/>
              <w:rPr>
                <w:rFonts w:ascii="Arial" w:hAnsi="Arial" w:cs="Arial"/>
              </w:rPr>
            </w:pPr>
          </w:p>
          <w:p w14:paraId="396BC8E9" w14:textId="77777777" w:rsidR="00B115B4" w:rsidRDefault="00B115B4" w:rsidP="00044FFB">
            <w:pPr>
              <w:jc w:val="center"/>
              <w:rPr>
                <w:rFonts w:ascii="Arial" w:hAnsi="Arial" w:cs="Arial"/>
              </w:rPr>
            </w:pPr>
          </w:p>
          <w:p w14:paraId="6F392C7D" w14:textId="77777777" w:rsidR="00B115B4" w:rsidRDefault="00B115B4" w:rsidP="00044FFB">
            <w:pPr>
              <w:jc w:val="center"/>
              <w:rPr>
                <w:rFonts w:ascii="Arial" w:hAnsi="Arial" w:cs="Arial"/>
              </w:rPr>
            </w:pPr>
          </w:p>
          <w:p w14:paraId="0700E87A" w14:textId="77777777" w:rsidR="00B115B4" w:rsidRDefault="00B115B4" w:rsidP="00044FFB">
            <w:pPr>
              <w:jc w:val="center"/>
              <w:rPr>
                <w:rFonts w:ascii="Arial" w:hAnsi="Arial" w:cs="Arial"/>
              </w:rPr>
            </w:pPr>
          </w:p>
          <w:p w14:paraId="53BDA2FC" w14:textId="77777777" w:rsidR="00B115B4" w:rsidRDefault="00B115B4" w:rsidP="00044FFB">
            <w:pPr>
              <w:jc w:val="center"/>
              <w:rPr>
                <w:rFonts w:ascii="Arial" w:hAnsi="Arial" w:cs="Arial"/>
              </w:rPr>
            </w:pPr>
          </w:p>
          <w:p w14:paraId="1F9293E5" w14:textId="77777777" w:rsidR="00B115B4" w:rsidRDefault="00B115B4" w:rsidP="00044FFB">
            <w:pPr>
              <w:jc w:val="center"/>
              <w:rPr>
                <w:rFonts w:ascii="Arial" w:hAnsi="Arial" w:cs="Arial"/>
              </w:rPr>
            </w:pPr>
          </w:p>
          <w:p w14:paraId="27B39FA7" w14:textId="77777777" w:rsidR="00B115B4" w:rsidRDefault="00B115B4" w:rsidP="00044FFB">
            <w:pPr>
              <w:jc w:val="center"/>
              <w:rPr>
                <w:rFonts w:ascii="Arial" w:hAnsi="Arial" w:cs="Arial"/>
              </w:rPr>
            </w:pPr>
          </w:p>
          <w:p w14:paraId="7BC4FAFD" w14:textId="77777777" w:rsidR="00B115B4" w:rsidRDefault="00B115B4" w:rsidP="00044FFB">
            <w:pPr>
              <w:jc w:val="center"/>
              <w:rPr>
                <w:rFonts w:ascii="Arial" w:hAnsi="Arial" w:cs="Arial"/>
              </w:rPr>
            </w:pPr>
          </w:p>
          <w:p w14:paraId="2A1686D6" w14:textId="77777777" w:rsidR="00B115B4" w:rsidRDefault="00B115B4" w:rsidP="00044FFB">
            <w:pPr>
              <w:jc w:val="center"/>
              <w:rPr>
                <w:rFonts w:ascii="Arial" w:hAnsi="Arial" w:cs="Arial"/>
              </w:rPr>
            </w:pPr>
          </w:p>
          <w:p w14:paraId="4B7DE01A" w14:textId="77777777" w:rsidR="00B115B4" w:rsidRDefault="00B115B4" w:rsidP="00044FFB">
            <w:pPr>
              <w:jc w:val="center"/>
              <w:rPr>
                <w:rFonts w:ascii="Arial" w:hAnsi="Arial" w:cs="Arial"/>
              </w:rPr>
            </w:pPr>
          </w:p>
          <w:p w14:paraId="42FDCB32" w14:textId="77777777" w:rsidR="00B115B4" w:rsidRDefault="00B115B4" w:rsidP="00044FFB">
            <w:pPr>
              <w:jc w:val="center"/>
              <w:rPr>
                <w:rFonts w:ascii="Arial" w:hAnsi="Arial" w:cs="Arial"/>
              </w:rPr>
            </w:pPr>
          </w:p>
          <w:p w14:paraId="65EBD8C8" w14:textId="77777777" w:rsidR="00B115B4" w:rsidRDefault="00B115B4" w:rsidP="00044FFB">
            <w:pPr>
              <w:jc w:val="center"/>
              <w:rPr>
                <w:rFonts w:ascii="Arial" w:hAnsi="Arial" w:cs="Arial"/>
              </w:rPr>
            </w:pPr>
          </w:p>
          <w:p w14:paraId="228A0FC9" w14:textId="77777777" w:rsidR="00B115B4" w:rsidRDefault="00B115B4" w:rsidP="00044FFB">
            <w:pPr>
              <w:jc w:val="center"/>
              <w:rPr>
                <w:rFonts w:ascii="Arial" w:hAnsi="Arial" w:cs="Arial"/>
              </w:rPr>
            </w:pPr>
          </w:p>
          <w:p w14:paraId="11500AF1" w14:textId="77777777" w:rsidR="00B115B4" w:rsidRDefault="00B115B4" w:rsidP="00044FFB">
            <w:pPr>
              <w:jc w:val="center"/>
              <w:rPr>
                <w:rFonts w:ascii="Arial" w:hAnsi="Arial" w:cs="Arial"/>
              </w:rPr>
            </w:pPr>
          </w:p>
          <w:p w14:paraId="60967EE0" w14:textId="77777777" w:rsidR="00B115B4" w:rsidRDefault="00B115B4" w:rsidP="00044FFB">
            <w:pPr>
              <w:jc w:val="center"/>
              <w:rPr>
                <w:rFonts w:ascii="Arial" w:hAnsi="Arial" w:cs="Arial"/>
              </w:rPr>
            </w:pPr>
          </w:p>
          <w:p w14:paraId="562D4CAC" w14:textId="77777777" w:rsidR="00B115B4" w:rsidRDefault="00B115B4" w:rsidP="00044FFB">
            <w:pPr>
              <w:jc w:val="center"/>
              <w:rPr>
                <w:rFonts w:ascii="Arial" w:hAnsi="Arial" w:cs="Arial"/>
              </w:rPr>
            </w:pPr>
          </w:p>
          <w:p w14:paraId="035464E8" w14:textId="77777777" w:rsidR="00B115B4" w:rsidRDefault="00B115B4" w:rsidP="00044FFB">
            <w:pPr>
              <w:jc w:val="center"/>
              <w:rPr>
                <w:rFonts w:ascii="Arial" w:hAnsi="Arial" w:cs="Arial"/>
              </w:rPr>
            </w:pPr>
          </w:p>
          <w:p w14:paraId="0BB8DF38" w14:textId="77777777" w:rsidR="00B115B4" w:rsidRDefault="00B115B4" w:rsidP="00044FFB">
            <w:pPr>
              <w:jc w:val="center"/>
              <w:rPr>
                <w:rFonts w:ascii="Arial" w:hAnsi="Arial" w:cs="Arial"/>
              </w:rPr>
            </w:pPr>
          </w:p>
          <w:p w14:paraId="247442B0" w14:textId="77777777" w:rsidR="00B115B4" w:rsidRDefault="00B115B4" w:rsidP="00044FFB">
            <w:pPr>
              <w:jc w:val="center"/>
              <w:rPr>
                <w:rFonts w:ascii="Arial" w:hAnsi="Arial" w:cs="Arial"/>
              </w:rPr>
            </w:pPr>
          </w:p>
          <w:p w14:paraId="7A6F8728" w14:textId="77777777" w:rsidR="00B115B4" w:rsidRDefault="00B115B4" w:rsidP="00044FFB">
            <w:pPr>
              <w:jc w:val="center"/>
              <w:rPr>
                <w:rFonts w:ascii="Arial" w:hAnsi="Arial" w:cs="Arial"/>
              </w:rPr>
            </w:pPr>
          </w:p>
          <w:p w14:paraId="70956A5B" w14:textId="77777777" w:rsidR="00B115B4" w:rsidRDefault="00B115B4" w:rsidP="00044FFB">
            <w:pPr>
              <w:jc w:val="center"/>
              <w:rPr>
                <w:rFonts w:ascii="Arial" w:hAnsi="Arial" w:cs="Arial"/>
              </w:rPr>
            </w:pPr>
          </w:p>
          <w:p w14:paraId="0B59C5B5" w14:textId="77777777" w:rsidR="00B115B4" w:rsidRPr="001236A6" w:rsidRDefault="00B115B4" w:rsidP="00B115B4">
            <w:pPr>
              <w:rPr>
                <w:rFonts w:ascii="Arial" w:hAnsi="Arial" w:cs="Arial"/>
              </w:rPr>
            </w:pPr>
          </w:p>
        </w:tc>
        <w:tc>
          <w:tcPr>
            <w:tcW w:w="1035" w:type="dxa"/>
          </w:tcPr>
          <w:p w14:paraId="0E025AF1" w14:textId="77777777" w:rsidR="002855ED" w:rsidRPr="001236A6" w:rsidRDefault="002855ED" w:rsidP="00044FFB">
            <w:pPr>
              <w:jc w:val="center"/>
              <w:rPr>
                <w:rFonts w:ascii="Arial" w:hAnsi="Arial" w:cs="Arial"/>
              </w:rPr>
            </w:pPr>
          </w:p>
        </w:tc>
        <w:tc>
          <w:tcPr>
            <w:tcW w:w="1035" w:type="dxa"/>
          </w:tcPr>
          <w:p w14:paraId="0B678D25" w14:textId="77777777" w:rsidR="002855ED" w:rsidRPr="001236A6" w:rsidRDefault="002855ED" w:rsidP="00044FFB">
            <w:pPr>
              <w:jc w:val="center"/>
              <w:rPr>
                <w:rFonts w:ascii="Arial" w:hAnsi="Arial" w:cs="Arial"/>
              </w:rPr>
            </w:pPr>
          </w:p>
        </w:tc>
      </w:tr>
      <w:tr w:rsidR="002855ED" w:rsidRPr="001236A6" w14:paraId="416F1AB5" w14:textId="77777777" w:rsidTr="00CF6F73">
        <w:tc>
          <w:tcPr>
            <w:tcW w:w="3828" w:type="dxa"/>
          </w:tcPr>
          <w:p w14:paraId="42316F9C" w14:textId="77777777" w:rsidR="002855ED" w:rsidRPr="001236A6" w:rsidRDefault="002855ED" w:rsidP="00D10BF7">
            <w:pPr>
              <w:pStyle w:val="Heading1"/>
            </w:pPr>
            <w:r w:rsidRPr="001236A6">
              <w:lastRenderedPageBreak/>
              <w:t>Knowledge and Skills</w:t>
            </w:r>
          </w:p>
          <w:p w14:paraId="4C72C084" w14:textId="77777777" w:rsidR="00B115B4" w:rsidRDefault="002855ED" w:rsidP="00B14DE8">
            <w:pPr>
              <w:jc w:val="both"/>
              <w:rPr>
                <w:rFonts w:ascii="Arial" w:hAnsi="Arial" w:cs="Arial"/>
              </w:rPr>
            </w:pPr>
            <w:r w:rsidRPr="001236A6">
              <w:rPr>
                <w:rFonts w:ascii="Arial" w:hAnsi="Arial" w:cs="Arial"/>
                <w:b/>
              </w:rPr>
              <w:t>3.1</w:t>
            </w:r>
            <w:r w:rsidR="00B115B4">
              <w:rPr>
                <w:rFonts w:ascii="Arial" w:hAnsi="Arial" w:cs="Arial"/>
              </w:rPr>
              <w:t xml:space="preserve"> Knowledge of Shared Care Record projects within Health and Care so that shared learning can be used to shape a successful project.</w:t>
            </w:r>
          </w:p>
          <w:p w14:paraId="7002D282" w14:textId="77777777" w:rsidR="00104128" w:rsidRDefault="00104128" w:rsidP="00B14DE8">
            <w:pPr>
              <w:jc w:val="both"/>
              <w:rPr>
                <w:rFonts w:ascii="Arial" w:hAnsi="Arial" w:cs="Arial"/>
              </w:rPr>
            </w:pPr>
          </w:p>
          <w:p w14:paraId="20BFAB3B" w14:textId="1BF22924" w:rsidR="002855ED" w:rsidRDefault="002855ED" w:rsidP="00B14DE8">
            <w:pPr>
              <w:jc w:val="both"/>
              <w:rPr>
                <w:rFonts w:ascii="Arial" w:hAnsi="Arial" w:cs="Arial"/>
              </w:rPr>
            </w:pPr>
            <w:r w:rsidRPr="001236A6">
              <w:rPr>
                <w:rFonts w:ascii="Arial" w:hAnsi="Arial" w:cs="Arial"/>
                <w:b/>
              </w:rPr>
              <w:t>3.2</w:t>
            </w:r>
            <w:r w:rsidR="00B115B4">
              <w:rPr>
                <w:rFonts w:ascii="Arial" w:hAnsi="Arial" w:cs="Arial"/>
                <w:b/>
              </w:rPr>
              <w:t xml:space="preserve"> </w:t>
            </w:r>
            <w:r w:rsidR="00B115B4">
              <w:rPr>
                <w:rFonts w:ascii="Arial" w:hAnsi="Arial" w:cs="Arial"/>
              </w:rPr>
              <w:t>U</w:t>
            </w:r>
            <w:r w:rsidR="00B115B4" w:rsidRPr="00B22BD3">
              <w:rPr>
                <w:rFonts w:ascii="Arial" w:hAnsi="Arial" w:cs="Arial"/>
              </w:rPr>
              <w:t xml:space="preserve">nderstanding of </w:t>
            </w:r>
            <w:r w:rsidR="00B115B4">
              <w:rPr>
                <w:rFonts w:ascii="Arial" w:hAnsi="Arial" w:cs="Arial"/>
              </w:rPr>
              <w:t>Connecting Care Record</w:t>
            </w:r>
            <w:r w:rsidR="00B115B4" w:rsidRPr="00B22BD3">
              <w:rPr>
                <w:rFonts w:ascii="Arial" w:hAnsi="Arial" w:cs="Arial"/>
              </w:rPr>
              <w:t xml:space="preserve"> capabilities, and evolving data and interoperability standards and tools to support product development and adoption</w:t>
            </w:r>
            <w:r w:rsidR="00B115B4" w:rsidRPr="00B115B4">
              <w:rPr>
                <w:rFonts w:ascii="Arial" w:hAnsi="Arial" w:cs="Arial"/>
              </w:rPr>
              <w:t>.</w:t>
            </w:r>
          </w:p>
          <w:p w14:paraId="7925B00D" w14:textId="77777777" w:rsidR="00104128" w:rsidRPr="00B115B4" w:rsidRDefault="00104128" w:rsidP="00B14DE8">
            <w:pPr>
              <w:jc w:val="both"/>
              <w:rPr>
                <w:rFonts w:ascii="Arial" w:hAnsi="Arial" w:cs="Arial"/>
                <w:b/>
              </w:rPr>
            </w:pPr>
          </w:p>
          <w:p w14:paraId="7418AF00" w14:textId="05D3B70A" w:rsidR="002855ED" w:rsidRDefault="002855ED" w:rsidP="00104128">
            <w:pPr>
              <w:rPr>
                <w:rFonts w:ascii="Arial" w:hAnsi="Arial" w:cs="Arial"/>
                <w:bCs/>
                <w:color w:val="000000"/>
                <w:lang w:val="en-US"/>
              </w:rPr>
            </w:pPr>
            <w:r w:rsidRPr="00B115B4">
              <w:rPr>
                <w:rFonts w:ascii="Arial" w:hAnsi="Arial" w:cs="Arial"/>
                <w:b/>
              </w:rPr>
              <w:t>3.3</w:t>
            </w:r>
            <w:r w:rsidR="00B115B4" w:rsidRPr="00B115B4">
              <w:rPr>
                <w:rFonts w:ascii="Arial" w:hAnsi="Arial" w:cs="Arial"/>
                <w:bCs/>
              </w:rPr>
              <w:t xml:space="preserve"> </w:t>
            </w:r>
            <w:r w:rsidR="00B115B4" w:rsidRPr="00B115B4">
              <w:rPr>
                <w:rFonts w:ascii="Arial" w:hAnsi="Arial" w:cs="Arial"/>
                <w:bCs/>
                <w:color w:val="000000"/>
                <w:lang w:val="en-US"/>
              </w:rPr>
              <w:t>Have specialist knowledge of ICS organisation service provisions and their interconnectivity of MDT working across organisations.</w:t>
            </w:r>
          </w:p>
          <w:p w14:paraId="47BC4BA9" w14:textId="77777777" w:rsidR="00104128" w:rsidRPr="00B115B4" w:rsidRDefault="00104128" w:rsidP="00B14DE8">
            <w:pPr>
              <w:jc w:val="both"/>
              <w:rPr>
                <w:rFonts w:ascii="Arial" w:hAnsi="Arial" w:cs="Arial"/>
                <w:bCs/>
              </w:rPr>
            </w:pPr>
          </w:p>
          <w:p w14:paraId="71FE9885" w14:textId="1E8BB4B5" w:rsidR="002855ED" w:rsidRDefault="002855ED" w:rsidP="00B14DE8">
            <w:pPr>
              <w:jc w:val="both"/>
              <w:rPr>
                <w:rFonts w:ascii="Arial" w:hAnsi="Arial" w:cs="Arial"/>
                <w:bCs/>
              </w:rPr>
            </w:pPr>
            <w:r w:rsidRPr="00B115B4">
              <w:rPr>
                <w:rFonts w:ascii="Arial" w:hAnsi="Arial" w:cs="Arial"/>
                <w:b/>
              </w:rPr>
              <w:t>3.4</w:t>
            </w:r>
            <w:r w:rsidR="00B115B4" w:rsidRPr="00B115B4">
              <w:rPr>
                <w:rFonts w:ascii="Arial" w:hAnsi="Arial" w:cs="Arial"/>
                <w:bCs/>
              </w:rPr>
              <w:t xml:space="preserve"> Lead on business intelligence and business change within a health or care environment.</w:t>
            </w:r>
          </w:p>
          <w:p w14:paraId="5265AA89" w14:textId="77777777" w:rsidR="00B115B4" w:rsidRDefault="00B115B4" w:rsidP="00B14DE8">
            <w:pPr>
              <w:jc w:val="both"/>
              <w:rPr>
                <w:rFonts w:ascii="Arial" w:hAnsi="Arial" w:cs="Arial"/>
                <w:bCs/>
              </w:rPr>
            </w:pPr>
          </w:p>
          <w:p w14:paraId="41740E88" w14:textId="5656E8C9" w:rsidR="00B115B4" w:rsidRDefault="00B115B4" w:rsidP="00B14DE8">
            <w:pPr>
              <w:jc w:val="both"/>
              <w:rPr>
                <w:rFonts w:ascii="Arial" w:hAnsi="Arial" w:cs="Arial"/>
              </w:rPr>
            </w:pPr>
            <w:r w:rsidRPr="00B115B4">
              <w:rPr>
                <w:rFonts w:ascii="Arial" w:hAnsi="Arial" w:cs="Arial"/>
                <w:b/>
              </w:rPr>
              <w:t>3.5</w:t>
            </w:r>
            <w:r>
              <w:rPr>
                <w:rFonts w:ascii="Arial" w:hAnsi="Arial" w:cs="Arial"/>
                <w:bCs/>
              </w:rPr>
              <w:t xml:space="preserve"> </w:t>
            </w:r>
            <w:r w:rsidRPr="00346625">
              <w:rPr>
                <w:rFonts w:ascii="Arial" w:hAnsi="Arial" w:cs="Arial"/>
              </w:rPr>
              <w:t xml:space="preserve">Experience of managing large scale, highly complex, highly sensitive and contentious </w:t>
            </w:r>
            <w:r>
              <w:rPr>
                <w:rFonts w:ascii="Arial" w:hAnsi="Arial" w:cs="Arial"/>
              </w:rPr>
              <w:t>business change projects.</w:t>
            </w:r>
          </w:p>
          <w:p w14:paraId="40AD63E3" w14:textId="77777777" w:rsidR="00B115B4" w:rsidRDefault="00B115B4" w:rsidP="00B14DE8">
            <w:pPr>
              <w:jc w:val="both"/>
              <w:rPr>
                <w:rFonts w:ascii="Arial" w:hAnsi="Arial" w:cs="Arial"/>
              </w:rPr>
            </w:pPr>
          </w:p>
          <w:p w14:paraId="18A01F37" w14:textId="5B1C69BF" w:rsidR="00B115B4" w:rsidRDefault="00B115B4" w:rsidP="00B14DE8">
            <w:pPr>
              <w:jc w:val="both"/>
              <w:rPr>
                <w:rFonts w:ascii="Arial" w:hAnsi="Arial" w:cs="Arial"/>
              </w:rPr>
            </w:pPr>
            <w:r w:rsidRPr="00B115B4">
              <w:rPr>
                <w:rFonts w:ascii="Arial" w:hAnsi="Arial" w:cs="Arial"/>
                <w:b/>
                <w:bCs/>
              </w:rPr>
              <w:t>3.6</w:t>
            </w:r>
            <w:r>
              <w:rPr>
                <w:rFonts w:ascii="Arial" w:hAnsi="Arial" w:cs="Arial"/>
                <w:b/>
                <w:bCs/>
              </w:rPr>
              <w:t xml:space="preserve"> </w:t>
            </w:r>
            <w:r w:rsidRPr="00207A06">
              <w:rPr>
                <w:rFonts w:ascii="Arial" w:hAnsi="Arial" w:cs="Arial"/>
              </w:rPr>
              <w:t xml:space="preserve">Significant experience in </w:t>
            </w:r>
            <w:r>
              <w:rPr>
                <w:rFonts w:ascii="Arial" w:hAnsi="Arial" w:cs="Arial"/>
              </w:rPr>
              <w:t>partnership working with</w:t>
            </w:r>
            <w:r w:rsidRPr="00207A06">
              <w:rPr>
                <w:rFonts w:ascii="Arial" w:hAnsi="Arial" w:cs="Arial"/>
              </w:rPr>
              <w:t xml:space="preserve"> senior stakeholde</w:t>
            </w:r>
            <w:r>
              <w:rPr>
                <w:rFonts w:ascii="Arial" w:hAnsi="Arial" w:cs="Arial"/>
              </w:rPr>
              <w:t>rs within a project or programme.</w:t>
            </w:r>
          </w:p>
          <w:p w14:paraId="3ABE577D" w14:textId="77777777" w:rsidR="00B115B4" w:rsidRDefault="00B115B4" w:rsidP="00B14DE8">
            <w:pPr>
              <w:jc w:val="both"/>
              <w:rPr>
                <w:rFonts w:ascii="Arial" w:hAnsi="Arial" w:cs="Arial"/>
              </w:rPr>
            </w:pPr>
          </w:p>
          <w:p w14:paraId="38189CF1" w14:textId="59113BE4" w:rsidR="00B115B4" w:rsidRDefault="00B115B4" w:rsidP="00B115B4">
            <w:pPr>
              <w:rPr>
                <w:rFonts w:ascii="Arial" w:hAnsi="Arial" w:cs="Arial"/>
              </w:rPr>
            </w:pPr>
            <w:r w:rsidRPr="00B115B4">
              <w:rPr>
                <w:rFonts w:ascii="Arial" w:hAnsi="Arial" w:cs="Arial"/>
                <w:b/>
                <w:bCs/>
              </w:rPr>
              <w:t>3.7</w:t>
            </w:r>
            <w:r w:rsidRPr="00346625">
              <w:rPr>
                <w:rFonts w:ascii="Arial" w:hAnsi="Arial" w:cs="Arial"/>
              </w:rPr>
              <w:t xml:space="preserve"> Application of Risk Management within an IT environment</w:t>
            </w:r>
            <w:r>
              <w:rPr>
                <w:rFonts w:ascii="Arial" w:hAnsi="Arial" w:cs="Arial"/>
              </w:rPr>
              <w:t xml:space="preserve"> in relation to business change and benefits. </w:t>
            </w:r>
          </w:p>
          <w:p w14:paraId="3612A523" w14:textId="23499621" w:rsidR="00B115B4" w:rsidRDefault="00B115B4" w:rsidP="00B14DE8">
            <w:pPr>
              <w:jc w:val="both"/>
              <w:rPr>
                <w:rFonts w:ascii="Arial" w:hAnsi="Arial" w:cs="Arial"/>
                <w:b/>
                <w:bCs/>
              </w:rPr>
            </w:pPr>
          </w:p>
          <w:p w14:paraId="3A4567A0" w14:textId="24DFB16B" w:rsidR="00B115B4" w:rsidRPr="00B115B4" w:rsidRDefault="00B115B4" w:rsidP="00B14DE8">
            <w:pPr>
              <w:jc w:val="both"/>
              <w:rPr>
                <w:rFonts w:ascii="Arial" w:hAnsi="Arial" w:cs="Arial"/>
                <w:b/>
                <w:bCs/>
              </w:rPr>
            </w:pPr>
            <w:r>
              <w:rPr>
                <w:rFonts w:ascii="Arial" w:hAnsi="Arial" w:cs="Arial"/>
                <w:b/>
                <w:bCs/>
              </w:rPr>
              <w:t xml:space="preserve">3.8 </w:t>
            </w:r>
            <w:r w:rsidRPr="005A0D7B">
              <w:rPr>
                <w:rFonts w:ascii="Arial" w:hAnsi="Arial" w:cs="Arial"/>
              </w:rPr>
              <w:t>Comprehensive knowledge of project management principles, techniques and tools such as P</w:t>
            </w:r>
            <w:r>
              <w:rPr>
                <w:rFonts w:ascii="Arial" w:hAnsi="Arial" w:cs="Arial"/>
              </w:rPr>
              <w:t>RINCE</w:t>
            </w:r>
            <w:r w:rsidRPr="005A0D7B">
              <w:rPr>
                <w:rFonts w:ascii="Arial" w:hAnsi="Arial" w:cs="Arial"/>
              </w:rPr>
              <w:t>2</w:t>
            </w:r>
            <w:r>
              <w:rPr>
                <w:rFonts w:ascii="Arial" w:hAnsi="Arial" w:cs="Arial"/>
              </w:rPr>
              <w:t xml:space="preserve">, </w:t>
            </w:r>
            <w:r w:rsidRPr="005A0D7B">
              <w:rPr>
                <w:rFonts w:ascii="Arial" w:hAnsi="Arial" w:cs="Arial"/>
              </w:rPr>
              <w:t>Microsoft Project</w:t>
            </w:r>
            <w:r>
              <w:rPr>
                <w:rFonts w:ascii="Arial" w:hAnsi="Arial" w:cs="Arial"/>
              </w:rPr>
              <w:t>, Visio</w:t>
            </w:r>
          </w:p>
          <w:p w14:paraId="08A6C7CE" w14:textId="77777777" w:rsidR="00B115B4" w:rsidRDefault="00B115B4" w:rsidP="00B14DE8">
            <w:pPr>
              <w:jc w:val="both"/>
              <w:rPr>
                <w:rFonts w:ascii="Arial" w:hAnsi="Arial" w:cs="Arial"/>
                <w:bCs/>
              </w:rPr>
            </w:pPr>
          </w:p>
          <w:p w14:paraId="79E802AD" w14:textId="1E86867D" w:rsidR="00B115B4" w:rsidRDefault="00B115B4" w:rsidP="00B14DE8">
            <w:pPr>
              <w:jc w:val="both"/>
              <w:rPr>
                <w:rFonts w:ascii="Arial" w:hAnsi="Arial" w:cs="Arial"/>
              </w:rPr>
            </w:pPr>
            <w:r w:rsidRPr="00B115B4">
              <w:rPr>
                <w:rFonts w:ascii="Arial" w:hAnsi="Arial" w:cs="Arial"/>
                <w:b/>
              </w:rPr>
              <w:t>3.9</w:t>
            </w:r>
            <w:r>
              <w:rPr>
                <w:rFonts w:ascii="Arial" w:hAnsi="Arial" w:cs="Arial"/>
                <w:b/>
              </w:rPr>
              <w:t xml:space="preserve"> </w:t>
            </w:r>
            <w:r w:rsidRPr="00207A06">
              <w:rPr>
                <w:rFonts w:ascii="Arial" w:hAnsi="Arial" w:cs="Arial"/>
              </w:rPr>
              <w:t>Experience working within a political environment including experience of working on the public sector.</w:t>
            </w:r>
          </w:p>
          <w:p w14:paraId="3DD9AE44" w14:textId="77777777" w:rsidR="00B115B4" w:rsidRDefault="00B115B4" w:rsidP="00B14DE8">
            <w:pPr>
              <w:jc w:val="both"/>
              <w:rPr>
                <w:rFonts w:ascii="Arial" w:hAnsi="Arial" w:cs="Arial"/>
              </w:rPr>
            </w:pPr>
          </w:p>
          <w:p w14:paraId="73595D51" w14:textId="17C8C7A1" w:rsidR="00B115B4" w:rsidRDefault="00B115B4" w:rsidP="00B14DE8">
            <w:pPr>
              <w:jc w:val="both"/>
              <w:rPr>
                <w:rFonts w:ascii="Arial" w:hAnsi="Arial" w:cs="Arial"/>
              </w:rPr>
            </w:pPr>
            <w:r w:rsidRPr="00B115B4">
              <w:rPr>
                <w:rFonts w:ascii="Arial" w:hAnsi="Arial" w:cs="Arial"/>
                <w:b/>
                <w:bCs/>
              </w:rPr>
              <w:t>3.10</w:t>
            </w:r>
            <w:r>
              <w:rPr>
                <w:rFonts w:ascii="Arial" w:hAnsi="Arial" w:cs="Arial"/>
                <w:b/>
                <w:bCs/>
              </w:rPr>
              <w:t xml:space="preserve"> </w:t>
            </w:r>
            <w:r>
              <w:rPr>
                <w:rFonts w:ascii="Arial" w:hAnsi="Arial" w:cs="Arial"/>
              </w:rPr>
              <w:t>Large scale IM&amp;T business change or implementation</w:t>
            </w:r>
            <w:r w:rsidRPr="00346625">
              <w:rPr>
                <w:rFonts w:ascii="Arial" w:hAnsi="Arial" w:cs="Arial"/>
              </w:rPr>
              <w:t xml:space="preserve"> </w:t>
            </w:r>
            <w:r>
              <w:rPr>
                <w:rFonts w:ascii="Arial" w:hAnsi="Arial" w:cs="Arial"/>
              </w:rPr>
              <w:t>across multi-site or multi-organisation.</w:t>
            </w:r>
          </w:p>
          <w:p w14:paraId="5C7F9C4F" w14:textId="77777777" w:rsidR="00B115B4" w:rsidRDefault="00B115B4" w:rsidP="00B14DE8">
            <w:pPr>
              <w:jc w:val="both"/>
              <w:rPr>
                <w:rFonts w:ascii="Arial" w:hAnsi="Arial" w:cs="Arial"/>
              </w:rPr>
            </w:pPr>
          </w:p>
          <w:p w14:paraId="5C373685" w14:textId="6563F302" w:rsidR="00B115B4" w:rsidRDefault="00B115B4" w:rsidP="00B14DE8">
            <w:pPr>
              <w:jc w:val="both"/>
              <w:rPr>
                <w:rFonts w:ascii="Arial" w:hAnsi="Arial" w:cs="Arial"/>
              </w:rPr>
            </w:pPr>
            <w:r w:rsidRPr="00B115B4">
              <w:rPr>
                <w:rFonts w:ascii="Arial" w:hAnsi="Arial" w:cs="Arial"/>
                <w:b/>
                <w:bCs/>
              </w:rPr>
              <w:t>3.11</w:t>
            </w:r>
            <w:r>
              <w:rPr>
                <w:rFonts w:ascii="Arial" w:hAnsi="Arial" w:cs="Arial"/>
                <w:b/>
                <w:bCs/>
              </w:rPr>
              <w:t xml:space="preserve"> </w:t>
            </w:r>
            <w:r>
              <w:rPr>
                <w:rFonts w:ascii="Arial" w:hAnsi="Arial" w:cs="Arial"/>
              </w:rPr>
              <w:t>Benefits mapping, tracking and realisation.</w:t>
            </w:r>
          </w:p>
          <w:p w14:paraId="13E3C8AF" w14:textId="77777777" w:rsidR="00104128" w:rsidRDefault="00104128" w:rsidP="00B14DE8">
            <w:pPr>
              <w:jc w:val="both"/>
              <w:rPr>
                <w:rFonts w:ascii="Arial" w:hAnsi="Arial" w:cs="Arial"/>
              </w:rPr>
            </w:pPr>
          </w:p>
          <w:p w14:paraId="5089AA97" w14:textId="77777777" w:rsidR="00B115B4" w:rsidRDefault="00B115B4" w:rsidP="00B115B4">
            <w:pPr>
              <w:rPr>
                <w:rFonts w:ascii="Arial" w:hAnsi="Arial" w:cs="Arial"/>
              </w:rPr>
            </w:pPr>
            <w:r w:rsidRPr="00B115B4">
              <w:rPr>
                <w:rFonts w:ascii="Arial" w:hAnsi="Arial" w:cs="Arial"/>
                <w:b/>
                <w:bCs/>
              </w:rPr>
              <w:t>3.12</w:t>
            </w:r>
            <w:r>
              <w:rPr>
                <w:rFonts w:ascii="Arial" w:hAnsi="Arial" w:cs="Arial"/>
              </w:rPr>
              <w:t xml:space="preserve"> </w:t>
            </w:r>
            <w:r w:rsidRPr="00346625">
              <w:rPr>
                <w:rFonts w:ascii="Arial" w:hAnsi="Arial" w:cs="Arial"/>
              </w:rPr>
              <w:t xml:space="preserve">At least 2 years’ experience with working with other local agencies </w:t>
            </w:r>
            <w:proofErr w:type="spellStart"/>
            <w:r w:rsidRPr="00346625">
              <w:rPr>
                <w:rFonts w:ascii="Arial" w:hAnsi="Arial" w:cs="Arial"/>
              </w:rPr>
              <w:t>eg</w:t>
            </w:r>
            <w:proofErr w:type="spellEnd"/>
            <w:r w:rsidRPr="00346625">
              <w:rPr>
                <w:rFonts w:ascii="Arial" w:hAnsi="Arial" w:cs="Arial"/>
              </w:rPr>
              <w:t xml:space="preserve"> LLR, GEM, LHIS and Social Services</w:t>
            </w:r>
          </w:p>
          <w:p w14:paraId="46A5E615" w14:textId="77777777" w:rsidR="00B115B4" w:rsidRDefault="00B115B4" w:rsidP="00B115B4">
            <w:pPr>
              <w:rPr>
                <w:rFonts w:ascii="Arial" w:hAnsi="Arial" w:cs="Arial"/>
              </w:rPr>
            </w:pPr>
          </w:p>
          <w:p w14:paraId="6E8F8986" w14:textId="73F2274E" w:rsidR="00B115B4" w:rsidRDefault="00B115B4" w:rsidP="00B115B4">
            <w:pPr>
              <w:rPr>
                <w:rFonts w:ascii="Arial" w:hAnsi="Arial" w:cs="Arial"/>
              </w:rPr>
            </w:pPr>
            <w:r w:rsidRPr="00B115B4">
              <w:rPr>
                <w:rFonts w:ascii="Arial" w:hAnsi="Arial" w:cs="Arial"/>
                <w:b/>
                <w:bCs/>
              </w:rPr>
              <w:t>3.13</w:t>
            </w:r>
            <w:r>
              <w:rPr>
                <w:rFonts w:ascii="Arial" w:hAnsi="Arial" w:cs="Arial"/>
              </w:rPr>
              <w:t xml:space="preserve"> K</w:t>
            </w:r>
            <w:r w:rsidRPr="00207A06">
              <w:rPr>
                <w:rFonts w:ascii="Arial" w:hAnsi="Arial" w:cs="Arial"/>
              </w:rPr>
              <w:t xml:space="preserve">nowledge of </w:t>
            </w:r>
            <w:r>
              <w:rPr>
                <w:rFonts w:ascii="Arial" w:hAnsi="Arial" w:cs="Arial"/>
              </w:rPr>
              <w:t>NHS ICS organisation and Trust</w:t>
            </w:r>
            <w:r w:rsidRPr="00207A06">
              <w:rPr>
                <w:rFonts w:ascii="Arial" w:hAnsi="Arial" w:cs="Arial"/>
              </w:rPr>
              <w:t xml:space="preserve"> processes, policies and stakeholders (such as Internal Audit, HR and</w:t>
            </w:r>
            <w:r>
              <w:rPr>
                <w:rFonts w:ascii="Arial" w:hAnsi="Arial" w:cs="Arial"/>
              </w:rPr>
              <w:t xml:space="preserve"> IG</w:t>
            </w:r>
            <w:r w:rsidRPr="00207A06">
              <w:rPr>
                <w:rFonts w:ascii="Arial" w:hAnsi="Arial" w:cs="Arial"/>
              </w:rPr>
              <w:t>)</w:t>
            </w:r>
            <w:r>
              <w:rPr>
                <w:rFonts w:ascii="Arial" w:hAnsi="Arial" w:cs="Arial"/>
              </w:rPr>
              <w:t>.</w:t>
            </w:r>
          </w:p>
          <w:p w14:paraId="3AE4888F" w14:textId="77777777" w:rsidR="009E5B2A" w:rsidRDefault="009E5B2A" w:rsidP="00B115B4">
            <w:pPr>
              <w:rPr>
                <w:rFonts w:ascii="Arial" w:hAnsi="Arial" w:cs="Arial"/>
              </w:rPr>
            </w:pPr>
          </w:p>
          <w:p w14:paraId="5B1720F4" w14:textId="6C57B7CE" w:rsidR="00B115B4" w:rsidRPr="009E5B2A" w:rsidRDefault="009E5B2A" w:rsidP="009E5B2A">
            <w:pPr>
              <w:rPr>
                <w:rFonts w:ascii="Arial" w:hAnsi="Arial" w:cs="Arial"/>
              </w:rPr>
            </w:pPr>
            <w:r w:rsidRPr="009E5B2A">
              <w:rPr>
                <w:rFonts w:ascii="Arial" w:hAnsi="Arial" w:cs="Arial"/>
                <w:b/>
                <w:bCs/>
              </w:rPr>
              <w:t>3.14</w:t>
            </w:r>
            <w:r w:rsidRPr="009E5B2A">
              <w:rPr>
                <w:rFonts w:ascii="Arial" w:hAnsi="Arial" w:cs="Arial"/>
              </w:rPr>
              <w:t xml:space="preserve"> Experience of Information Governance policies and assurance documentation</w:t>
            </w:r>
          </w:p>
          <w:p w14:paraId="4AD04B43" w14:textId="77777777" w:rsidR="00B115B4" w:rsidRPr="00B115B4" w:rsidRDefault="00B115B4" w:rsidP="00B14DE8">
            <w:pPr>
              <w:jc w:val="both"/>
              <w:rPr>
                <w:rFonts w:ascii="Arial" w:hAnsi="Arial" w:cs="Arial"/>
                <w:bCs/>
              </w:rPr>
            </w:pPr>
          </w:p>
          <w:p w14:paraId="4F2E1A88" w14:textId="54641375" w:rsidR="002855ED" w:rsidRPr="00B115B4" w:rsidRDefault="002855ED" w:rsidP="00B14DE8">
            <w:pPr>
              <w:jc w:val="both"/>
              <w:rPr>
                <w:rFonts w:ascii="Arial" w:hAnsi="Arial" w:cs="Arial"/>
                <w:bCs/>
              </w:rPr>
            </w:pPr>
            <w:r w:rsidRPr="00B115B4">
              <w:rPr>
                <w:rFonts w:ascii="Arial" w:hAnsi="Arial" w:cs="Arial"/>
                <w:b/>
              </w:rPr>
              <w:t>3.</w:t>
            </w:r>
            <w:r w:rsidR="00C22C09">
              <w:rPr>
                <w:rFonts w:ascii="Arial" w:hAnsi="Arial" w:cs="Arial"/>
                <w:b/>
              </w:rPr>
              <w:t>1</w:t>
            </w:r>
            <w:r w:rsidRPr="00B115B4">
              <w:rPr>
                <w:rFonts w:ascii="Arial" w:hAnsi="Arial" w:cs="Arial"/>
                <w:b/>
              </w:rPr>
              <w:t>5</w:t>
            </w:r>
            <w:r w:rsidR="00B115B4" w:rsidRPr="00B115B4">
              <w:rPr>
                <w:rFonts w:ascii="Arial" w:hAnsi="Arial" w:cs="Arial"/>
                <w:bCs/>
              </w:rPr>
              <w:t xml:space="preserve"> Experience of working in an operational health or care environment</w:t>
            </w:r>
          </w:p>
          <w:p w14:paraId="0802441D" w14:textId="1E4B43A7" w:rsidR="00B115B4" w:rsidRDefault="00B115B4" w:rsidP="00B14DE8">
            <w:pPr>
              <w:jc w:val="both"/>
              <w:rPr>
                <w:rFonts w:ascii="Arial" w:hAnsi="Arial" w:cs="Arial"/>
                <w:bCs/>
              </w:rPr>
            </w:pPr>
            <w:r w:rsidRPr="00B115B4">
              <w:rPr>
                <w:rFonts w:ascii="Arial" w:hAnsi="Arial" w:cs="Arial"/>
                <w:b/>
              </w:rPr>
              <w:t>3.</w:t>
            </w:r>
            <w:r w:rsidR="00C22C09">
              <w:rPr>
                <w:rFonts w:ascii="Arial" w:hAnsi="Arial" w:cs="Arial"/>
                <w:b/>
              </w:rPr>
              <w:t>1</w:t>
            </w:r>
            <w:r w:rsidRPr="00B115B4">
              <w:rPr>
                <w:rFonts w:ascii="Arial" w:hAnsi="Arial" w:cs="Arial"/>
                <w:b/>
              </w:rPr>
              <w:t>6</w:t>
            </w:r>
            <w:r w:rsidRPr="00B115B4">
              <w:rPr>
                <w:rFonts w:ascii="Arial" w:hAnsi="Arial" w:cs="Arial"/>
                <w:bCs/>
              </w:rPr>
              <w:t xml:space="preserve"> Experience of working in one or more ICS organisation.</w:t>
            </w:r>
          </w:p>
          <w:p w14:paraId="41D718CD" w14:textId="77777777" w:rsidR="00C22C09" w:rsidRDefault="00C22C09" w:rsidP="00B14DE8">
            <w:pPr>
              <w:jc w:val="both"/>
              <w:rPr>
                <w:rFonts w:ascii="Arial" w:hAnsi="Arial" w:cs="Arial"/>
                <w:bCs/>
              </w:rPr>
            </w:pPr>
          </w:p>
          <w:p w14:paraId="7053A815" w14:textId="4A7DBAD7" w:rsidR="00C22C09" w:rsidRPr="00B115B4" w:rsidRDefault="00C22C09" w:rsidP="00C22C09">
            <w:pPr>
              <w:rPr>
                <w:rFonts w:ascii="Arial" w:hAnsi="Arial" w:cs="Arial"/>
                <w:bCs/>
              </w:rPr>
            </w:pPr>
            <w:r w:rsidRPr="00C22C09">
              <w:rPr>
                <w:rFonts w:ascii="Arial" w:hAnsi="Arial" w:cs="Arial"/>
                <w:b/>
              </w:rPr>
              <w:t>3.17</w:t>
            </w:r>
            <w:r>
              <w:rPr>
                <w:rFonts w:ascii="Arial" w:hAnsi="Arial" w:cs="Arial"/>
                <w:bCs/>
              </w:rPr>
              <w:t xml:space="preserve"> </w:t>
            </w:r>
            <w:r w:rsidRPr="00DE5C02">
              <w:rPr>
                <w:rFonts w:ascii="Arial" w:hAnsi="Arial" w:cs="Arial"/>
              </w:rPr>
              <w:t>Understanding</w:t>
            </w:r>
            <w:r>
              <w:rPr>
                <w:rFonts w:ascii="Arial" w:hAnsi="Arial" w:cs="Arial"/>
              </w:rPr>
              <w:t xml:space="preserve"> </w:t>
            </w:r>
            <w:r w:rsidRPr="00DE5C02">
              <w:rPr>
                <w:rFonts w:ascii="Arial" w:hAnsi="Arial" w:cs="Arial"/>
              </w:rPr>
              <w:t>of Confidentiality &amp; Data Protection Act</w:t>
            </w:r>
          </w:p>
          <w:p w14:paraId="36BCA2C2" w14:textId="77777777" w:rsidR="002855ED" w:rsidRPr="001236A6" w:rsidRDefault="002855ED" w:rsidP="005614F8">
            <w:pPr>
              <w:jc w:val="both"/>
              <w:rPr>
                <w:rFonts w:ascii="Arial" w:hAnsi="Arial" w:cs="Arial"/>
              </w:rPr>
            </w:pPr>
          </w:p>
        </w:tc>
        <w:tc>
          <w:tcPr>
            <w:tcW w:w="1932" w:type="dxa"/>
          </w:tcPr>
          <w:p w14:paraId="7DBCADA9" w14:textId="77777777" w:rsidR="002855ED" w:rsidRPr="001236A6" w:rsidRDefault="002855ED" w:rsidP="005614F8">
            <w:pPr>
              <w:jc w:val="both"/>
              <w:rPr>
                <w:rFonts w:ascii="Arial" w:hAnsi="Arial" w:cs="Arial"/>
              </w:rPr>
            </w:pPr>
          </w:p>
          <w:p w14:paraId="7FE2AEA8" w14:textId="77777777" w:rsidR="002855ED" w:rsidRDefault="002855ED" w:rsidP="005614F8">
            <w:pPr>
              <w:jc w:val="both"/>
              <w:rPr>
                <w:rFonts w:ascii="Arial" w:hAnsi="Arial" w:cs="Arial"/>
              </w:rPr>
            </w:pPr>
          </w:p>
          <w:p w14:paraId="37A2AB83" w14:textId="77777777" w:rsidR="00B115B4" w:rsidRDefault="00B115B4" w:rsidP="005614F8">
            <w:pPr>
              <w:jc w:val="both"/>
              <w:rPr>
                <w:rFonts w:ascii="Arial" w:hAnsi="Arial" w:cs="Arial"/>
              </w:rPr>
            </w:pPr>
          </w:p>
          <w:p w14:paraId="095D3FED" w14:textId="77777777" w:rsidR="00B115B4" w:rsidRDefault="00B115B4" w:rsidP="005614F8">
            <w:pPr>
              <w:jc w:val="both"/>
              <w:rPr>
                <w:rFonts w:ascii="Arial" w:hAnsi="Arial" w:cs="Arial"/>
              </w:rPr>
            </w:pPr>
            <w:r>
              <w:rPr>
                <w:rFonts w:ascii="Arial" w:hAnsi="Arial" w:cs="Arial"/>
              </w:rPr>
              <w:t>3</w:t>
            </w:r>
          </w:p>
          <w:p w14:paraId="5484E25A" w14:textId="77777777" w:rsidR="00B115B4" w:rsidRDefault="00B115B4" w:rsidP="005614F8">
            <w:pPr>
              <w:jc w:val="both"/>
              <w:rPr>
                <w:rFonts w:ascii="Arial" w:hAnsi="Arial" w:cs="Arial"/>
              </w:rPr>
            </w:pPr>
          </w:p>
          <w:p w14:paraId="738333F8" w14:textId="77777777" w:rsidR="00B115B4" w:rsidRDefault="00B115B4" w:rsidP="005614F8">
            <w:pPr>
              <w:jc w:val="both"/>
              <w:rPr>
                <w:rFonts w:ascii="Arial" w:hAnsi="Arial" w:cs="Arial"/>
              </w:rPr>
            </w:pPr>
          </w:p>
          <w:p w14:paraId="0B1D7803" w14:textId="77777777" w:rsidR="00B115B4" w:rsidRDefault="00B115B4" w:rsidP="005614F8">
            <w:pPr>
              <w:jc w:val="both"/>
              <w:rPr>
                <w:rFonts w:ascii="Arial" w:hAnsi="Arial" w:cs="Arial"/>
              </w:rPr>
            </w:pPr>
          </w:p>
          <w:p w14:paraId="2F0C565D" w14:textId="77777777" w:rsidR="00104128" w:rsidRDefault="00104128" w:rsidP="005614F8">
            <w:pPr>
              <w:jc w:val="both"/>
              <w:rPr>
                <w:rFonts w:ascii="Arial" w:hAnsi="Arial" w:cs="Arial"/>
              </w:rPr>
            </w:pPr>
          </w:p>
          <w:p w14:paraId="230320E3" w14:textId="77777777" w:rsidR="00104128" w:rsidRDefault="00104128" w:rsidP="005614F8">
            <w:pPr>
              <w:jc w:val="both"/>
              <w:rPr>
                <w:rFonts w:ascii="Arial" w:hAnsi="Arial" w:cs="Arial"/>
              </w:rPr>
            </w:pPr>
          </w:p>
          <w:p w14:paraId="1C473F78" w14:textId="77777777" w:rsidR="00B115B4" w:rsidRDefault="00B115B4" w:rsidP="005614F8">
            <w:pPr>
              <w:jc w:val="both"/>
              <w:rPr>
                <w:rFonts w:ascii="Arial" w:hAnsi="Arial" w:cs="Arial"/>
              </w:rPr>
            </w:pPr>
            <w:r>
              <w:rPr>
                <w:rFonts w:ascii="Arial" w:hAnsi="Arial" w:cs="Arial"/>
              </w:rPr>
              <w:t>3</w:t>
            </w:r>
          </w:p>
          <w:p w14:paraId="54F567EE" w14:textId="77777777" w:rsidR="00B115B4" w:rsidRDefault="00B115B4" w:rsidP="005614F8">
            <w:pPr>
              <w:jc w:val="both"/>
              <w:rPr>
                <w:rFonts w:ascii="Arial" w:hAnsi="Arial" w:cs="Arial"/>
              </w:rPr>
            </w:pPr>
          </w:p>
          <w:p w14:paraId="6B28A1B6" w14:textId="77777777" w:rsidR="00B115B4" w:rsidRDefault="00B115B4" w:rsidP="005614F8">
            <w:pPr>
              <w:jc w:val="both"/>
              <w:rPr>
                <w:rFonts w:ascii="Arial" w:hAnsi="Arial" w:cs="Arial"/>
              </w:rPr>
            </w:pPr>
          </w:p>
          <w:p w14:paraId="2F8C6475" w14:textId="77777777" w:rsidR="00B115B4" w:rsidRDefault="00B115B4" w:rsidP="005614F8">
            <w:pPr>
              <w:jc w:val="both"/>
              <w:rPr>
                <w:rFonts w:ascii="Arial" w:hAnsi="Arial" w:cs="Arial"/>
              </w:rPr>
            </w:pPr>
          </w:p>
          <w:p w14:paraId="6AAC7D6C" w14:textId="77777777" w:rsidR="00104128" w:rsidRDefault="00104128" w:rsidP="005614F8">
            <w:pPr>
              <w:jc w:val="both"/>
              <w:rPr>
                <w:rFonts w:ascii="Arial" w:hAnsi="Arial" w:cs="Arial"/>
              </w:rPr>
            </w:pPr>
          </w:p>
          <w:p w14:paraId="265A7302" w14:textId="77777777" w:rsidR="00104128" w:rsidRDefault="00104128" w:rsidP="005614F8">
            <w:pPr>
              <w:jc w:val="both"/>
              <w:rPr>
                <w:rFonts w:ascii="Arial" w:hAnsi="Arial" w:cs="Arial"/>
              </w:rPr>
            </w:pPr>
          </w:p>
          <w:p w14:paraId="10C104A6" w14:textId="77777777" w:rsidR="00104128" w:rsidRDefault="00104128" w:rsidP="005614F8">
            <w:pPr>
              <w:jc w:val="both"/>
              <w:rPr>
                <w:rFonts w:ascii="Arial" w:hAnsi="Arial" w:cs="Arial"/>
              </w:rPr>
            </w:pPr>
          </w:p>
          <w:p w14:paraId="0AA1FA09" w14:textId="77777777" w:rsidR="00B115B4" w:rsidRDefault="00B115B4" w:rsidP="005614F8">
            <w:pPr>
              <w:jc w:val="both"/>
              <w:rPr>
                <w:rFonts w:ascii="Arial" w:hAnsi="Arial" w:cs="Arial"/>
              </w:rPr>
            </w:pPr>
            <w:r>
              <w:rPr>
                <w:rFonts w:ascii="Arial" w:hAnsi="Arial" w:cs="Arial"/>
              </w:rPr>
              <w:t>3</w:t>
            </w:r>
          </w:p>
          <w:p w14:paraId="79103F76" w14:textId="77777777" w:rsidR="00B115B4" w:rsidRDefault="00B115B4" w:rsidP="005614F8">
            <w:pPr>
              <w:jc w:val="both"/>
              <w:rPr>
                <w:rFonts w:ascii="Arial" w:hAnsi="Arial" w:cs="Arial"/>
              </w:rPr>
            </w:pPr>
          </w:p>
          <w:p w14:paraId="1048873B" w14:textId="77777777" w:rsidR="00B115B4" w:rsidRDefault="00B115B4" w:rsidP="005614F8">
            <w:pPr>
              <w:jc w:val="both"/>
              <w:rPr>
                <w:rFonts w:ascii="Arial" w:hAnsi="Arial" w:cs="Arial"/>
              </w:rPr>
            </w:pPr>
          </w:p>
          <w:p w14:paraId="3540B91B" w14:textId="77777777" w:rsidR="00B115B4" w:rsidRDefault="00B115B4" w:rsidP="005614F8">
            <w:pPr>
              <w:jc w:val="both"/>
              <w:rPr>
                <w:rFonts w:ascii="Arial" w:hAnsi="Arial" w:cs="Arial"/>
              </w:rPr>
            </w:pPr>
          </w:p>
          <w:p w14:paraId="1128E9EE" w14:textId="77777777" w:rsidR="00B115B4" w:rsidRDefault="00B115B4" w:rsidP="005614F8">
            <w:pPr>
              <w:jc w:val="both"/>
              <w:rPr>
                <w:rFonts w:ascii="Arial" w:hAnsi="Arial" w:cs="Arial"/>
              </w:rPr>
            </w:pPr>
          </w:p>
          <w:p w14:paraId="5BF9FB5A" w14:textId="77777777" w:rsidR="00B115B4" w:rsidRDefault="00B115B4" w:rsidP="005614F8">
            <w:pPr>
              <w:jc w:val="both"/>
              <w:rPr>
                <w:rFonts w:ascii="Arial" w:hAnsi="Arial" w:cs="Arial"/>
              </w:rPr>
            </w:pPr>
            <w:r>
              <w:rPr>
                <w:rFonts w:ascii="Arial" w:hAnsi="Arial" w:cs="Arial"/>
              </w:rPr>
              <w:t>3</w:t>
            </w:r>
          </w:p>
          <w:p w14:paraId="66E92BFE" w14:textId="77777777" w:rsidR="00B115B4" w:rsidRDefault="00B115B4" w:rsidP="005614F8">
            <w:pPr>
              <w:jc w:val="both"/>
              <w:rPr>
                <w:rFonts w:ascii="Arial" w:hAnsi="Arial" w:cs="Arial"/>
              </w:rPr>
            </w:pPr>
          </w:p>
          <w:p w14:paraId="13B61CD9" w14:textId="77777777" w:rsidR="00B115B4" w:rsidRDefault="00B115B4" w:rsidP="005614F8">
            <w:pPr>
              <w:jc w:val="both"/>
              <w:rPr>
                <w:rFonts w:ascii="Arial" w:hAnsi="Arial" w:cs="Arial"/>
              </w:rPr>
            </w:pPr>
          </w:p>
          <w:p w14:paraId="19FF71E2" w14:textId="7C333C37" w:rsidR="00B115B4" w:rsidRDefault="00B115B4" w:rsidP="005614F8">
            <w:pPr>
              <w:jc w:val="both"/>
              <w:rPr>
                <w:rFonts w:ascii="Arial" w:hAnsi="Arial" w:cs="Arial"/>
              </w:rPr>
            </w:pPr>
          </w:p>
          <w:p w14:paraId="319FE030" w14:textId="5D6866DB" w:rsidR="009E5B2A" w:rsidRDefault="009E5B2A" w:rsidP="005614F8">
            <w:pPr>
              <w:jc w:val="both"/>
              <w:rPr>
                <w:rFonts w:ascii="Arial" w:hAnsi="Arial" w:cs="Arial"/>
              </w:rPr>
            </w:pPr>
            <w:r>
              <w:rPr>
                <w:rFonts w:ascii="Arial" w:hAnsi="Arial" w:cs="Arial"/>
              </w:rPr>
              <w:t>3</w:t>
            </w:r>
          </w:p>
          <w:p w14:paraId="46C2CB12" w14:textId="77777777" w:rsidR="009E5B2A" w:rsidRDefault="009E5B2A" w:rsidP="005614F8">
            <w:pPr>
              <w:jc w:val="both"/>
              <w:rPr>
                <w:rFonts w:ascii="Arial" w:hAnsi="Arial" w:cs="Arial"/>
              </w:rPr>
            </w:pPr>
          </w:p>
          <w:p w14:paraId="130BD1E5" w14:textId="77777777" w:rsidR="009E5B2A" w:rsidRDefault="009E5B2A" w:rsidP="005614F8">
            <w:pPr>
              <w:jc w:val="both"/>
              <w:rPr>
                <w:rFonts w:ascii="Arial" w:hAnsi="Arial" w:cs="Arial"/>
              </w:rPr>
            </w:pPr>
          </w:p>
          <w:p w14:paraId="1449E912" w14:textId="77777777" w:rsidR="009E5B2A" w:rsidRDefault="009E5B2A" w:rsidP="005614F8">
            <w:pPr>
              <w:jc w:val="both"/>
              <w:rPr>
                <w:rFonts w:ascii="Arial" w:hAnsi="Arial" w:cs="Arial"/>
              </w:rPr>
            </w:pPr>
          </w:p>
          <w:p w14:paraId="0E802E02" w14:textId="77777777" w:rsidR="009E5B2A" w:rsidRDefault="009E5B2A" w:rsidP="005614F8">
            <w:pPr>
              <w:jc w:val="both"/>
              <w:rPr>
                <w:rFonts w:ascii="Arial" w:hAnsi="Arial" w:cs="Arial"/>
              </w:rPr>
            </w:pPr>
          </w:p>
          <w:p w14:paraId="349E2C99" w14:textId="3321ABE5" w:rsidR="009E5B2A" w:rsidRDefault="009E5B2A" w:rsidP="005614F8">
            <w:pPr>
              <w:jc w:val="both"/>
              <w:rPr>
                <w:rFonts w:ascii="Arial" w:hAnsi="Arial" w:cs="Arial"/>
              </w:rPr>
            </w:pPr>
            <w:r>
              <w:rPr>
                <w:rFonts w:ascii="Arial" w:hAnsi="Arial" w:cs="Arial"/>
              </w:rPr>
              <w:t>3</w:t>
            </w:r>
          </w:p>
          <w:p w14:paraId="0FD3D701" w14:textId="77777777" w:rsidR="009E5B2A" w:rsidRDefault="009E5B2A" w:rsidP="005614F8">
            <w:pPr>
              <w:jc w:val="both"/>
              <w:rPr>
                <w:rFonts w:ascii="Arial" w:hAnsi="Arial" w:cs="Arial"/>
              </w:rPr>
            </w:pPr>
          </w:p>
          <w:p w14:paraId="16BD2402" w14:textId="77777777" w:rsidR="009E5B2A" w:rsidRDefault="009E5B2A" w:rsidP="005614F8">
            <w:pPr>
              <w:jc w:val="both"/>
              <w:rPr>
                <w:rFonts w:ascii="Arial" w:hAnsi="Arial" w:cs="Arial"/>
              </w:rPr>
            </w:pPr>
          </w:p>
          <w:p w14:paraId="388F2D4B" w14:textId="77777777" w:rsidR="009E5B2A" w:rsidRDefault="009E5B2A" w:rsidP="005614F8">
            <w:pPr>
              <w:jc w:val="both"/>
              <w:rPr>
                <w:rFonts w:ascii="Arial" w:hAnsi="Arial" w:cs="Arial"/>
              </w:rPr>
            </w:pPr>
          </w:p>
          <w:p w14:paraId="35C6CEB3" w14:textId="77777777" w:rsidR="009E5B2A" w:rsidRDefault="009E5B2A" w:rsidP="005614F8">
            <w:pPr>
              <w:jc w:val="both"/>
              <w:rPr>
                <w:rFonts w:ascii="Arial" w:hAnsi="Arial" w:cs="Arial"/>
              </w:rPr>
            </w:pPr>
          </w:p>
          <w:p w14:paraId="0C6D1A69" w14:textId="509AEFB5" w:rsidR="009E5B2A" w:rsidRDefault="009E5B2A" w:rsidP="005614F8">
            <w:pPr>
              <w:jc w:val="both"/>
              <w:rPr>
                <w:rFonts w:ascii="Arial" w:hAnsi="Arial" w:cs="Arial"/>
              </w:rPr>
            </w:pPr>
            <w:r>
              <w:rPr>
                <w:rFonts w:ascii="Arial" w:hAnsi="Arial" w:cs="Arial"/>
              </w:rPr>
              <w:t>3</w:t>
            </w:r>
          </w:p>
          <w:p w14:paraId="6458D928" w14:textId="77777777" w:rsidR="009E5B2A" w:rsidRDefault="009E5B2A" w:rsidP="005614F8">
            <w:pPr>
              <w:jc w:val="both"/>
              <w:rPr>
                <w:rFonts w:ascii="Arial" w:hAnsi="Arial" w:cs="Arial"/>
              </w:rPr>
            </w:pPr>
          </w:p>
          <w:p w14:paraId="090BA3E2" w14:textId="77777777" w:rsidR="009E5B2A" w:rsidRDefault="009E5B2A" w:rsidP="005614F8">
            <w:pPr>
              <w:jc w:val="both"/>
              <w:rPr>
                <w:rFonts w:ascii="Arial" w:hAnsi="Arial" w:cs="Arial"/>
              </w:rPr>
            </w:pPr>
          </w:p>
          <w:p w14:paraId="311C5DD0" w14:textId="77777777" w:rsidR="009E5B2A" w:rsidRDefault="009E5B2A" w:rsidP="005614F8">
            <w:pPr>
              <w:jc w:val="both"/>
              <w:rPr>
                <w:rFonts w:ascii="Arial" w:hAnsi="Arial" w:cs="Arial"/>
              </w:rPr>
            </w:pPr>
          </w:p>
          <w:p w14:paraId="63509369" w14:textId="77777777" w:rsidR="009E5B2A" w:rsidRDefault="009E5B2A" w:rsidP="005614F8">
            <w:pPr>
              <w:jc w:val="both"/>
              <w:rPr>
                <w:rFonts w:ascii="Arial" w:hAnsi="Arial" w:cs="Arial"/>
              </w:rPr>
            </w:pPr>
          </w:p>
          <w:p w14:paraId="59711F34" w14:textId="77777777" w:rsidR="009E5B2A" w:rsidRDefault="009E5B2A" w:rsidP="005614F8">
            <w:pPr>
              <w:jc w:val="both"/>
              <w:rPr>
                <w:rFonts w:ascii="Arial" w:hAnsi="Arial" w:cs="Arial"/>
              </w:rPr>
            </w:pPr>
          </w:p>
          <w:p w14:paraId="64F071D9" w14:textId="774C7E7A" w:rsidR="009E5B2A" w:rsidRDefault="009E5B2A" w:rsidP="005614F8">
            <w:pPr>
              <w:jc w:val="both"/>
              <w:rPr>
                <w:rFonts w:ascii="Arial" w:hAnsi="Arial" w:cs="Arial"/>
              </w:rPr>
            </w:pPr>
            <w:r>
              <w:rPr>
                <w:rFonts w:ascii="Arial" w:hAnsi="Arial" w:cs="Arial"/>
              </w:rPr>
              <w:t>3</w:t>
            </w:r>
          </w:p>
          <w:p w14:paraId="3CB0E58D" w14:textId="77777777" w:rsidR="009E5B2A" w:rsidRDefault="009E5B2A" w:rsidP="005614F8">
            <w:pPr>
              <w:jc w:val="both"/>
              <w:rPr>
                <w:rFonts w:ascii="Arial" w:hAnsi="Arial" w:cs="Arial"/>
              </w:rPr>
            </w:pPr>
          </w:p>
          <w:p w14:paraId="1E83FDA1" w14:textId="77777777" w:rsidR="009E5B2A" w:rsidRDefault="009E5B2A" w:rsidP="005614F8">
            <w:pPr>
              <w:jc w:val="both"/>
              <w:rPr>
                <w:rFonts w:ascii="Arial" w:hAnsi="Arial" w:cs="Arial"/>
              </w:rPr>
            </w:pPr>
          </w:p>
          <w:p w14:paraId="1E1A8A2F" w14:textId="77777777" w:rsidR="009E5B2A" w:rsidRDefault="009E5B2A" w:rsidP="005614F8">
            <w:pPr>
              <w:jc w:val="both"/>
              <w:rPr>
                <w:rFonts w:ascii="Arial" w:hAnsi="Arial" w:cs="Arial"/>
              </w:rPr>
            </w:pPr>
          </w:p>
          <w:p w14:paraId="10E9AB02" w14:textId="6F522FFC" w:rsidR="009E5B2A" w:rsidRDefault="009E5B2A" w:rsidP="005614F8">
            <w:pPr>
              <w:jc w:val="both"/>
              <w:rPr>
                <w:rFonts w:ascii="Arial" w:hAnsi="Arial" w:cs="Arial"/>
              </w:rPr>
            </w:pPr>
            <w:r>
              <w:rPr>
                <w:rFonts w:ascii="Arial" w:hAnsi="Arial" w:cs="Arial"/>
              </w:rPr>
              <w:t>3</w:t>
            </w:r>
          </w:p>
          <w:p w14:paraId="27C1185D" w14:textId="77777777" w:rsidR="009E5B2A" w:rsidRDefault="009E5B2A" w:rsidP="005614F8">
            <w:pPr>
              <w:jc w:val="both"/>
              <w:rPr>
                <w:rFonts w:ascii="Arial" w:hAnsi="Arial" w:cs="Arial"/>
              </w:rPr>
            </w:pPr>
          </w:p>
          <w:p w14:paraId="16B6FA97" w14:textId="77777777" w:rsidR="009E5B2A" w:rsidRDefault="009E5B2A" w:rsidP="005614F8">
            <w:pPr>
              <w:jc w:val="both"/>
              <w:rPr>
                <w:rFonts w:ascii="Arial" w:hAnsi="Arial" w:cs="Arial"/>
              </w:rPr>
            </w:pPr>
          </w:p>
          <w:p w14:paraId="29A025A9" w14:textId="77777777" w:rsidR="009E5B2A" w:rsidRDefault="009E5B2A" w:rsidP="005614F8">
            <w:pPr>
              <w:jc w:val="both"/>
              <w:rPr>
                <w:rFonts w:ascii="Arial" w:hAnsi="Arial" w:cs="Arial"/>
              </w:rPr>
            </w:pPr>
          </w:p>
          <w:p w14:paraId="278AD727" w14:textId="77777777" w:rsidR="009E5B2A" w:rsidRDefault="009E5B2A" w:rsidP="005614F8">
            <w:pPr>
              <w:jc w:val="both"/>
              <w:rPr>
                <w:rFonts w:ascii="Arial" w:hAnsi="Arial" w:cs="Arial"/>
              </w:rPr>
            </w:pPr>
          </w:p>
          <w:p w14:paraId="297B0002" w14:textId="77777777" w:rsidR="009E5B2A" w:rsidRDefault="009E5B2A" w:rsidP="005614F8">
            <w:pPr>
              <w:jc w:val="both"/>
              <w:rPr>
                <w:rFonts w:ascii="Arial" w:hAnsi="Arial" w:cs="Arial"/>
              </w:rPr>
            </w:pPr>
          </w:p>
          <w:p w14:paraId="41826CF9" w14:textId="439B519E" w:rsidR="009E5B2A" w:rsidRDefault="009E5B2A" w:rsidP="005614F8">
            <w:pPr>
              <w:jc w:val="both"/>
              <w:rPr>
                <w:rFonts w:ascii="Arial" w:hAnsi="Arial" w:cs="Arial"/>
              </w:rPr>
            </w:pPr>
            <w:r>
              <w:rPr>
                <w:rFonts w:ascii="Arial" w:hAnsi="Arial" w:cs="Arial"/>
              </w:rPr>
              <w:t>3</w:t>
            </w:r>
          </w:p>
          <w:p w14:paraId="1027D0BA" w14:textId="77777777" w:rsidR="009E5B2A" w:rsidRDefault="009E5B2A" w:rsidP="005614F8">
            <w:pPr>
              <w:jc w:val="both"/>
              <w:rPr>
                <w:rFonts w:ascii="Arial" w:hAnsi="Arial" w:cs="Arial"/>
              </w:rPr>
            </w:pPr>
          </w:p>
          <w:p w14:paraId="427334E7" w14:textId="77777777" w:rsidR="009E5B2A" w:rsidRDefault="009E5B2A" w:rsidP="005614F8">
            <w:pPr>
              <w:jc w:val="both"/>
              <w:rPr>
                <w:rFonts w:ascii="Arial" w:hAnsi="Arial" w:cs="Arial"/>
              </w:rPr>
            </w:pPr>
          </w:p>
          <w:p w14:paraId="673E6E50" w14:textId="611AD4C4" w:rsidR="009E5B2A" w:rsidRDefault="009E5B2A" w:rsidP="005614F8">
            <w:pPr>
              <w:jc w:val="both"/>
              <w:rPr>
                <w:rFonts w:ascii="Arial" w:hAnsi="Arial" w:cs="Arial"/>
              </w:rPr>
            </w:pPr>
            <w:r>
              <w:rPr>
                <w:rFonts w:ascii="Arial" w:hAnsi="Arial" w:cs="Arial"/>
              </w:rPr>
              <w:t>3</w:t>
            </w:r>
          </w:p>
          <w:p w14:paraId="7B6067C3" w14:textId="77777777" w:rsidR="009E5B2A" w:rsidRDefault="009E5B2A" w:rsidP="005614F8">
            <w:pPr>
              <w:jc w:val="both"/>
              <w:rPr>
                <w:rFonts w:ascii="Arial" w:hAnsi="Arial" w:cs="Arial"/>
              </w:rPr>
            </w:pPr>
          </w:p>
          <w:p w14:paraId="1FFEDE1C" w14:textId="77777777" w:rsidR="009E5B2A" w:rsidRDefault="009E5B2A" w:rsidP="005614F8">
            <w:pPr>
              <w:jc w:val="both"/>
              <w:rPr>
                <w:rFonts w:ascii="Arial" w:hAnsi="Arial" w:cs="Arial"/>
              </w:rPr>
            </w:pPr>
          </w:p>
          <w:p w14:paraId="5FB8F4E9" w14:textId="5598827C" w:rsidR="009E5B2A" w:rsidRDefault="009E5B2A" w:rsidP="005614F8">
            <w:pPr>
              <w:jc w:val="both"/>
              <w:rPr>
                <w:rFonts w:ascii="Arial" w:hAnsi="Arial" w:cs="Arial"/>
              </w:rPr>
            </w:pPr>
            <w:r>
              <w:rPr>
                <w:rFonts w:ascii="Arial" w:hAnsi="Arial" w:cs="Arial"/>
              </w:rPr>
              <w:t>3</w:t>
            </w:r>
          </w:p>
          <w:p w14:paraId="6997AA4B" w14:textId="77777777" w:rsidR="009E5B2A" w:rsidRDefault="009E5B2A" w:rsidP="005614F8">
            <w:pPr>
              <w:jc w:val="both"/>
              <w:rPr>
                <w:rFonts w:ascii="Arial" w:hAnsi="Arial" w:cs="Arial"/>
              </w:rPr>
            </w:pPr>
          </w:p>
          <w:p w14:paraId="3D4F6CF9" w14:textId="77777777" w:rsidR="009E5B2A" w:rsidRDefault="009E5B2A" w:rsidP="005614F8">
            <w:pPr>
              <w:jc w:val="both"/>
              <w:rPr>
                <w:rFonts w:ascii="Arial" w:hAnsi="Arial" w:cs="Arial"/>
              </w:rPr>
            </w:pPr>
          </w:p>
          <w:p w14:paraId="4A2C31B1" w14:textId="77777777" w:rsidR="009E5B2A" w:rsidRDefault="009E5B2A" w:rsidP="005614F8">
            <w:pPr>
              <w:jc w:val="both"/>
              <w:rPr>
                <w:rFonts w:ascii="Arial" w:hAnsi="Arial" w:cs="Arial"/>
              </w:rPr>
            </w:pPr>
          </w:p>
          <w:p w14:paraId="3EAD36A9" w14:textId="1616D0EE" w:rsidR="009E5B2A" w:rsidRDefault="009E5B2A" w:rsidP="005614F8">
            <w:pPr>
              <w:jc w:val="both"/>
              <w:rPr>
                <w:rFonts w:ascii="Arial" w:hAnsi="Arial" w:cs="Arial"/>
              </w:rPr>
            </w:pPr>
            <w:r>
              <w:rPr>
                <w:rFonts w:ascii="Arial" w:hAnsi="Arial" w:cs="Arial"/>
              </w:rPr>
              <w:t>3</w:t>
            </w:r>
          </w:p>
          <w:p w14:paraId="0C70DAAD" w14:textId="77777777" w:rsidR="009E5B2A" w:rsidRDefault="009E5B2A" w:rsidP="005614F8">
            <w:pPr>
              <w:jc w:val="both"/>
              <w:rPr>
                <w:rFonts w:ascii="Arial" w:hAnsi="Arial" w:cs="Arial"/>
              </w:rPr>
            </w:pPr>
          </w:p>
          <w:p w14:paraId="71F54EB9" w14:textId="77777777" w:rsidR="009E5B2A" w:rsidRDefault="009E5B2A" w:rsidP="005614F8">
            <w:pPr>
              <w:jc w:val="both"/>
              <w:rPr>
                <w:rFonts w:ascii="Arial" w:hAnsi="Arial" w:cs="Arial"/>
              </w:rPr>
            </w:pPr>
          </w:p>
          <w:p w14:paraId="4982ACFE" w14:textId="77777777" w:rsidR="009E5B2A" w:rsidRDefault="009E5B2A" w:rsidP="005614F8">
            <w:pPr>
              <w:jc w:val="both"/>
              <w:rPr>
                <w:rFonts w:ascii="Arial" w:hAnsi="Arial" w:cs="Arial"/>
              </w:rPr>
            </w:pPr>
          </w:p>
          <w:p w14:paraId="11DB2173" w14:textId="77777777" w:rsidR="009E5B2A" w:rsidRDefault="009E5B2A" w:rsidP="005614F8">
            <w:pPr>
              <w:jc w:val="both"/>
              <w:rPr>
                <w:rFonts w:ascii="Arial" w:hAnsi="Arial" w:cs="Arial"/>
              </w:rPr>
            </w:pPr>
          </w:p>
          <w:p w14:paraId="525305DA" w14:textId="77777777" w:rsidR="009E5B2A" w:rsidRDefault="009E5B2A" w:rsidP="005614F8">
            <w:pPr>
              <w:jc w:val="both"/>
              <w:rPr>
                <w:rFonts w:ascii="Arial" w:hAnsi="Arial" w:cs="Arial"/>
              </w:rPr>
            </w:pPr>
          </w:p>
          <w:p w14:paraId="67F2C962" w14:textId="77777777" w:rsidR="009E5B2A" w:rsidRDefault="009E5B2A" w:rsidP="005614F8">
            <w:pPr>
              <w:jc w:val="both"/>
              <w:rPr>
                <w:rFonts w:ascii="Arial" w:hAnsi="Arial" w:cs="Arial"/>
              </w:rPr>
            </w:pPr>
          </w:p>
          <w:p w14:paraId="61F16340" w14:textId="04797116" w:rsidR="009E5B2A" w:rsidRDefault="009E5B2A" w:rsidP="005614F8">
            <w:pPr>
              <w:jc w:val="both"/>
              <w:rPr>
                <w:rFonts w:ascii="Arial" w:hAnsi="Arial" w:cs="Arial"/>
              </w:rPr>
            </w:pPr>
            <w:r>
              <w:rPr>
                <w:rFonts w:ascii="Arial" w:hAnsi="Arial" w:cs="Arial"/>
              </w:rPr>
              <w:t>3</w:t>
            </w:r>
          </w:p>
          <w:p w14:paraId="482AE4D0" w14:textId="77777777" w:rsidR="009E5B2A" w:rsidRDefault="009E5B2A" w:rsidP="005614F8">
            <w:pPr>
              <w:jc w:val="both"/>
              <w:rPr>
                <w:rFonts w:ascii="Arial" w:hAnsi="Arial" w:cs="Arial"/>
              </w:rPr>
            </w:pPr>
          </w:p>
          <w:p w14:paraId="72187EC0" w14:textId="77777777" w:rsidR="009E5B2A" w:rsidRDefault="009E5B2A" w:rsidP="005614F8">
            <w:pPr>
              <w:jc w:val="both"/>
              <w:rPr>
                <w:rFonts w:ascii="Arial" w:hAnsi="Arial" w:cs="Arial"/>
              </w:rPr>
            </w:pPr>
          </w:p>
          <w:p w14:paraId="6F502E68" w14:textId="7211495C" w:rsidR="009E5B2A" w:rsidRDefault="009E5B2A" w:rsidP="005614F8">
            <w:pPr>
              <w:jc w:val="both"/>
              <w:rPr>
                <w:rFonts w:ascii="Arial" w:hAnsi="Arial" w:cs="Arial"/>
              </w:rPr>
            </w:pPr>
            <w:r>
              <w:rPr>
                <w:rFonts w:ascii="Arial" w:hAnsi="Arial" w:cs="Arial"/>
              </w:rPr>
              <w:t>1</w:t>
            </w:r>
          </w:p>
          <w:p w14:paraId="36E33F28" w14:textId="77777777" w:rsidR="00B115B4" w:rsidRDefault="00B115B4" w:rsidP="005614F8">
            <w:pPr>
              <w:jc w:val="both"/>
              <w:rPr>
                <w:rFonts w:ascii="Arial" w:hAnsi="Arial" w:cs="Arial"/>
              </w:rPr>
            </w:pPr>
          </w:p>
          <w:p w14:paraId="1D127041" w14:textId="77777777" w:rsidR="00B115B4" w:rsidRDefault="00B115B4" w:rsidP="005614F8">
            <w:pPr>
              <w:jc w:val="both"/>
              <w:rPr>
                <w:rFonts w:ascii="Arial" w:hAnsi="Arial" w:cs="Arial"/>
              </w:rPr>
            </w:pPr>
          </w:p>
          <w:p w14:paraId="489170BB" w14:textId="77777777" w:rsidR="00B115B4" w:rsidRDefault="00B115B4" w:rsidP="005614F8">
            <w:pPr>
              <w:jc w:val="both"/>
              <w:rPr>
                <w:rFonts w:ascii="Arial" w:hAnsi="Arial" w:cs="Arial"/>
              </w:rPr>
            </w:pPr>
          </w:p>
          <w:p w14:paraId="55A06E59" w14:textId="77777777" w:rsidR="00B115B4" w:rsidRDefault="00B115B4" w:rsidP="005614F8">
            <w:pPr>
              <w:jc w:val="both"/>
              <w:rPr>
                <w:rFonts w:ascii="Arial" w:hAnsi="Arial" w:cs="Arial"/>
              </w:rPr>
            </w:pPr>
            <w:r>
              <w:rPr>
                <w:rFonts w:ascii="Arial" w:hAnsi="Arial" w:cs="Arial"/>
              </w:rPr>
              <w:t>1</w:t>
            </w:r>
          </w:p>
          <w:p w14:paraId="1847509A" w14:textId="77777777" w:rsidR="00C22C09" w:rsidRDefault="00C22C09" w:rsidP="005614F8">
            <w:pPr>
              <w:jc w:val="both"/>
              <w:rPr>
                <w:rFonts w:ascii="Arial" w:hAnsi="Arial" w:cs="Arial"/>
              </w:rPr>
            </w:pPr>
          </w:p>
          <w:p w14:paraId="31A33E0F" w14:textId="77777777" w:rsidR="00C22C09" w:rsidRDefault="00C22C09" w:rsidP="005614F8">
            <w:pPr>
              <w:jc w:val="both"/>
              <w:rPr>
                <w:rFonts w:ascii="Arial" w:hAnsi="Arial" w:cs="Arial"/>
              </w:rPr>
            </w:pPr>
          </w:p>
          <w:p w14:paraId="4A5F2DA5" w14:textId="02EBEC68" w:rsidR="00C22C09" w:rsidRPr="001236A6" w:rsidRDefault="00C22C09" w:rsidP="005614F8">
            <w:pPr>
              <w:jc w:val="both"/>
              <w:rPr>
                <w:rFonts w:ascii="Arial" w:hAnsi="Arial" w:cs="Arial"/>
              </w:rPr>
            </w:pPr>
            <w:r>
              <w:rPr>
                <w:rFonts w:ascii="Arial" w:hAnsi="Arial" w:cs="Arial"/>
              </w:rPr>
              <w:t>1</w:t>
            </w:r>
          </w:p>
        </w:tc>
        <w:tc>
          <w:tcPr>
            <w:tcW w:w="1035" w:type="dxa"/>
          </w:tcPr>
          <w:p w14:paraId="730293F7" w14:textId="77777777" w:rsidR="002855ED" w:rsidRDefault="002855ED" w:rsidP="009E5B2A">
            <w:pPr>
              <w:jc w:val="center"/>
              <w:rPr>
                <w:rFonts w:ascii="Arial" w:hAnsi="Arial" w:cs="Arial"/>
              </w:rPr>
            </w:pPr>
          </w:p>
          <w:p w14:paraId="492666E6" w14:textId="77777777" w:rsidR="00B115B4" w:rsidRDefault="00B115B4" w:rsidP="009E5B2A">
            <w:pPr>
              <w:jc w:val="center"/>
              <w:rPr>
                <w:rFonts w:ascii="Arial" w:hAnsi="Arial" w:cs="Arial"/>
              </w:rPr>
            </w:pPr>
          </w:p>
          <w:p w14:paraId="645ED082" w14:textId="77777777" w:rsidR="00B115B4" w:rsidRDefault="00B115B4" w:rsidP="009E5B2A">
            <w:pPr>
              <w:jc w:val="center"/>
              <w:rPr>
                <w:rFonts w:ascii="Arial" w:hAnsi="Arial" w:cs="Arial"/>
              </w:rPr>
            </w:pPr>
          </w:p>
          <w:p w14:paraId="519669B6" w14:textId="5FF9314B" w:rsidR="00B115B4" w:rsidRDefault="00B115B4" w:rsidP="009E5B2A">
            <w:pPr>
              <w:jc w:val="center"/>
              <w:rPr>
                <w:rFonts w:ascii="Arial" w:hAnsi="Arial" w:cs="Arial"/>
              </w:rPr>
            </w:pPr>
            <w:r>
              <w:rPr>
                <w:rFonts w:ascii="Arial" w:hAnsi="Arial" w:cs="Arial"/>
              </w:rPr>
              <w:t>X</w:t>
            </w:r>
          </w:p>
          <w:p w14:paraId="6C228E3A" w14:textId="77777777" w:rsidR="00B115B4" w:rsidRDefault="00B115B4" w:rsidP="009E5B2A">
            <w:pPr>
              <w:jc w:val="center"/>
              <w:rPr>
                <w:rFonts w:ascii="Arial" w:hAnsi="Arial" w:cs="Arial"/>
              </w:rPr>
            </w:pPr>
          </w:p>
          <w:p w14:paraId="03A6B7AB" w14:textId="77777777" w:rsidR="00B115B4" w:rsidRDefault="00B115B4" w:rsidP="009E5B2A">
            <w:pPr>
              <w:jc w:val="center"/>
              <w:rPr>
                <w:rFonts w:ascii="Arial" w:hAnsi="Arial" w:cs="Arial"/>
              </w:rPr>
            </w:pPr>
          </w:p>
          <w:p w14:paraId="78888075" w14:textId="77777777" w:rsidR="00104128" w:rsidRDefault="00104128" w:rsidP="009E5B2A">
            <w:pPr>
              <w:jc w:val="center"/>
              <w:rPr>
                <w:rFonts w:ascii="Arial" w:hAnsi="Arial" w:cs="Arial"/>
              </w:rPr>
            </w:pPr>
          </w:p>
          <w:p w14:paraId="65EB2735" w14:textId="77777777" w:rsidR="00104128" w:rsidRDefault="00104128" w:rsidP="009E5B2A">
            <w:pPr>
              <w:jc w:val="center"/>
              <w:rPr>
                <w:rFonts w:ascii="Arial" w:hAnsi="Arial" w:cs="Arial"/>
              </w:rPr>
            </w:pPr>
          </w:p>
          <w:p w14:paraId="16819983" w14:textId="77777777" w:rsidR="00B115B4" w:rsidRDefault="00B115B4" w:rsidP="009E5B2A">
            <w:pPr>
              <w:jc w:val="center"/>
              <w:rPr>
                <w:rFonts w:ascii="Arial" w:hAnsi="Arial" w:cs="Arial"/>
              </w:rPr>
            </w:pPr>
          </w:p>
          <w:p w14:paraId="5161145B" w14:textId="60C856FD" w:rsidR="00B115B4" w:rsidRDefault="00B115B4" w:rsidP="009E5B2A">
            <w:pPr>
              <w:jc w:val="center"/>
              <w:rPr>
                <w:rFonts w:ascii="Arial" w:hAnsi="Arial" w:cs="Arial"/>
              </w:rPr>
            </w:pPr>
            <w:r>
              <w:rPr>
                <w:rFonts w:ascii="Arial" w:hAnsi="Arial" w:cs="Arial"/>
              </w:rPr>
              <w:t>X</w:t>
            </w:r>
          </w:p>
          <w:p w14:paraId="192CDCAF" w14:textId="77777777" w:rsidR="00B115B4" w:rsidRDefault="00B115B4" w:rsidP="009E5B2A">
            <w:pPr>
              <w:jc w:val="center"/>
              <w:rPr>
                <w:rFonts w:ascii="Arial" w:hAnsi="Arial" w:cs="Arial"/>
              </w:rPr>
            </w:pPr>
          </w:p>
          <w:p w14:paraId="49FC573E" w14:textId="77777777" w:rsidR="00B115B4" w:rsidRDefault="00B115B4" w:rsidP="009E5B2A">
            <w:pPr>
              <w:jc w:val="center"/>
              <w:rPr>
                <w:rFonts w:ascii="Arial" w:hAnsi="Arial" w:cs="Arial"/>
              </w:rPr>
            </w:pPr>
          </w:p>
          <w:p w14:paraId="468EDF20" w14:textId="77777777" w:rsidR="00B115B4" w:rsidRDefault="00B115B4" w:rsidP="00104128">
            <w:pPr>
              <w:rPr>
                <w:rFonts w:ascii="Arial" w:hAnsi="Arial" w:cs="Arial"/>
              </w:rPr>
            </w:pPr>
          </w:p>
          <w:p w14:paraId="08E6216E" w14:textId="77777777" w:rsidR="00104128" w:rsidRDefault="00104128" w:rsidP="00104128">
            <w:pPr>
              <w:rPr>
                <w:rFonts w:ascii="Arial" w:hAnsi="Arial" w:cs="Arial"/>
              </w:rPr>
            </w:pPr>
          </w:p>
          <w:p w14:paraId="52AD19B1" w14:textId="77777777" w:rsidR="00B115B4" w:rsidRDefault="00B115B4" w:rsidP="009E5B2A">
            <w:pPr>
              <w:jc w:val="center"/>
              <w:rPr>
                <w:rFonts w:ascii="Arial" w:hAnsi="Arial" w:cs="Arial"/>
              </w:rPr>
            </w:pPr>
          </w:p>
          <w:p w14:paraId="514E8525" w14:textId="38E5F3F0" w:rsidR="00B115B4" w:rsidRDefault="00B115B4" w:rsidP="009E5B2A">
            <w:pPr>
              <w:jc w:val="center"/>
              <w:rPr>
                <w:rFonts w:ascii="Arial" w:hAnsi="Arial" w:cs="Arial"/>
              </w:rPr>
            </w:pPr>
            <w:r>
              <w:rPr>
                <w:rFonts w:ascii="Arial" w:hAnsi="Arial" w:cs="Arial"/>
              </w:rPr>
              <w:t>X</w:t>
            </w:r>
          </w:p>
          <w:p w14:paraId="75F6D66A" w14:textId="77777777" w:rsidR="00B115B4" w:rsidRDefault="00B115B4" w:rsidP="009E5B2A">
            <w:pPr>
              <w:jc w:val="center"/>
              <w:rPr>
                <w:rFonts w:ascii="Arial" w:hAnsi="Arial" w:cs="Arial"/>
              </w:rPr>
            </w:pPr>
          </w:p>
          <w:p w14:paraId="417A2940" w14:textId="77777777" w:rsidR="00B115B4" w:rsidRDefault="00B115B4" w:rsidP="009E5B2A">
            <w:pPr>
              <w:jc w:val="center"/>
              <w:rPr>
                <w:rFonts w:ascii="Arial" w:hAnsi="Arial" w:cs="Arial"/>
              </w:rPr>
            </w:pPr>
          </w:p>
          <w:p w14:paraId="743E43C7" w14:textId="77777777" w:rsidR="00B115B4" w:rsidRDefault="00B115B4" w:rsidP="009E5B2A">
            <w:pPr>
              <w:jc w:val="center"/>
              <w:rPr>
                <w:rFonts w:ascii="Arial" w:hAnsi="Arial" w:cs="Arial"/>
              </w:rPr>
            </w:pPr>
          </w:p>
          <w:p w14:paraId="0E591D21" w14:textId="77777777" w:rsidR="00B115B4" w:rsidRDefault="00B115B4" w:rsidP="009E5B2A">
            <w:pPr>
              <w:jc w:val="center"/>
              <w:rPr>
                <w:rFonts w:ascii="Arial" w:hAnsi="Arial" w:cs="Arial"/>
              </w:rPr>
            </w:pPr>
          </w:p>
          <w:p w14:paraId="375E382E" w14:textId="2DDA07A8" w:rsidR="00B115B4" w:rsidRDefault="00B115B4" w:rsidP="009E5B2A">
            <w:pPr>
              <w:jc w:val="center"/>
              <w:rPr>
                <w:rFonts w:ascii="Arial" w:hAnsi="Arial" w:cs="Arial"/>
              </w:rPr>
            </w:pPr>
            <w:r>
              <w:rPr>
                <w:rFonts w:ascii="Arial" w:hAnsi="Arial" w:cs="Arial"/>
              </w:rPr>
              <w:t>X</w:t>
            </w:r>
          </w:p>
          <w:p w14:paraId="4CA1B0AB" w14:textId="77777777" w:rsidR="00B115B4" w:rsidRDefault="00B115B4" w:rsidP="009E5B2A">
            <w:pPr>
              <w:jc w:val="center"/>
              <w:rPr>
                <w:rFonts w:ascii="Arial" w:hAnsi="Arial" w:cs="Arial"/>
              </w:rPr>
            </w:pPr>
          </w:p>
          <w:p w14:paraId="06CE6203" w14:textId="77777777" w:rsidR="00B115B4" w:rsidRDefault="00B115B4" w:rsidP="009E5B2A">
            <w:pPr>
              <w:jc w:val="center"/>
              <w:rPr>
                <w:rFonts w:ascii="Arial" w:hAnsi="Arial" w:cs="Arial"/>
              </w:rPr>
            </w:pPr>
          </w:p>
          <w:p w14:paraId="349C6740" w14:textId="77777777" w:rsidR="00B115B4" w:rsidRDefault="00B115B4" w:rsidP="009E5B2A">
            <w:pPr>
              <w:jc w:val="center"/>
              <w:rPr>
                <w:rFonts w:ascii="Arial" w:hAnsi="Arial" w:cs="Arial"/>
              </w:rPr>
            </w:pPr>
          </w:p>
          <w:p w14:paraId="498EDF53" w14:textId="53168647" w:rsidR="00B115B4" w:rsidRDefault="00B115B4" w:rsidP="009E5B2A">
            <w:pPr>
              <w:jc w:val="center"/>
              <w:rPr>
                <w:rFonts w:ascii="Arial" w:hAnsi="Arial" w:cs="Arial"/>
              </w:rPr>
            </w:pPr>
            <w:r>
              <w:rPr>
                <w:rFonts w:ascii="Arial" w:hAnsi="Arial" w:cs="Arial"/>
              </w:rPr>
              <w:t>X</w:t>
            </w:r>
          </w:p>
          <w:p w14:paraId="48BE81AB" w14:textId="77777777" w:rsidR="00B115B4" w:rsidRDefault="00B115B4" w:rsidP="009E5B2A">
            <w:pPr>
              <w:jc w:val="center"/>
              <w:rPr>
                <w:rFonts w:ascii="Arial" w:hAnsi="Arial" w:cs="Arial"/>
              </w:rPr>
            </w:pPr>
          </w:p>
          <w:p w14:paraId="2EFD9808" w14:textId="77777777" w:rsidR="00B115B4" w:rsidRDefault="00B115B4" w:rsidP="009E5B2A">
            <w:pPr>
              <w:jc w:val="center"/>
              <w:rPr>
                <w:rFonts w:ascii="Arial" w:hAnsi="Arial" w:cs="Arial"/>
              </w:rPr>
            </w:pPr>
          </w:p>
          <w:p w14:paraId="33E5C7A3" w14:textId="72C72FCC" w:rsidR="00B115B4" w:rsidRDefault="009E5B2A" w:rsidP="009E5B2A">
            <w:pPr>
              <w:jc w:val="center"/>
              <w:rPr>
                <w:rFonts w:ascii="Arial" w:hAnsi="Arial" w:cs="Arial"/>
              </w:rPr>
            </w:pPr>
            <w:r>
              <w:rPr>
                <w:rFonts w:ascii="Arial" w:hAnsi="Arial" w:cs="Arial"/>
              </w:rPr>
              <w:t>X</w:t>
            </w:r>
          </w:p>
          <w:p w14:paraId="59F6C5D1" w14:textId="77777777" w:rsidR="009E5B2A" w:rsidRDefault="009E5B2A" w:rsidP="009E5B2A">
            <w:pPr>
              <w:jc w:val="center"/>
              <w:rPr>
                <w:rFonts w:ascii="Arial" w:hAnsi="Arial" w:cs="Arial"/>
              </w:rPr>
            </w:pPr>
          </w:p>
          <w:p w14:paraId="58058323" w14:textId="77777777" w:rsidR="009E5B2A" w:rsidRDefault="009E5B2A" w:rsidP="009E5B2A">
            <w:pPr>
              <w:jc w:val="center"/>
              <w:rPr>
                <w:rFonts w:ascii="Arial" w:hAnsi="Arial" w:cs="Arial"/>
              </w:rPr>
            </w:pPr>
          </w:p>
          <w:p w14:paraId="0ED643A7" w14:textId="77777777" w:rsidR="009E5B2A" w:rsidRDefault="009E5B2A" w:rsidP="009E5B2A">
            <w:pPr>
              <w:jc w:val="center"/>
              <w:rPr>
                <w:rFonts w:ascii="Arial" w:hAnsi="Arial" w:cs="Arial"/>
              </w:rPr>
            </w:pPr>
          </w:p>
          <w:p w14:paraId="658FF90A" w14:textId="77777777" w:rsidR="009E5B2A" w:rsidRDefault="009E5B2A" w:rsidP="009E5B2A">
            <w:pPr>
              <w:jc w:val="center"/>
              <w:rPr>
                <w:rFonts w:ascii="Arial" w:hAnsi="Arial" w:cs="Arial"/>
              </w:rPr>
            </w:pPr>
          </w:p>
          <w:p w14:paraId="6510D416" w14:textId="77777777" w:rsidR="009E5B2A" w:rsidRDefault="009E5B2A" w:rsidP="009E5B2A">
            <w:pPr>
              <w:jc w:val="center"/>
              <w:rPr>
                <w:rFonts w:ascii="Arial" w:hAnsi="Arial" w:cs="Arial"/>
              </w:rPr>
            </w:pPr>
          </w:p>
          <w:p w14:paraId="77ECD93E" w14:textId="2EFE4202" w:rsidR="009E5B2A" w:rsidRDefault="009E5B2A" w:rsidP="009E5B2A">
            <w:pPr>
              <w:jc w:val="center"/>
              <w:rPr>
                <w:rFonts w:ascii="Arial" w:hAnsi="Arial" w:cs="Arial"/>
              </w:rPr>
            </w:pPr>
            <w:r>
              <w:rPr>
                <w:rFonts w:ascii="Arial" w:hAnsi="Arial" w:cs="Arial"/>
              </w:rPr>
              <w:t>X</w:t>
            </w:r>
          </w:p>
          <w:p w14:paraId="3C0056D3" w14:textId="77777777" w:rsidR="009E5B2A" w:rsidRDefault="009E5B2A" w:rsidP="009E5B2A">
            <w:pPr>
              <w:jc w:val="center"/>
              <w:rPr>
                <w:rFonts w:ascii="Arial" w:hAnsi="Arial" w:cs="Arial"/>
              </w:rPr>
            </w:pPr>
          </w:p>
          <w:p w14:paraId="1812A5E2" w14:textId="77777777" w:rsidR="009E5B2A" w:rsidRDefault="009E5B2A" w:rsidP="009E5B2A">
            <w:pPr>
              <w:jc w:val="center"/>
              <w:rPr>
                <w:rFonts w:ascii="Arial" w:hAnsi="Arial" w:cs="Arial"/>
              </w:rPr>
            </w:pPr>
          </w:p>
          <w:p w14:paraId="29CEBC07" w14:textId="77777777" w:rsidR="009E5B2A" w:rsidRDefault="009E5B2A" w:rsidP="009E5B2A">
            <w:pPr>
              <w:jc w:val="center"/>
              <w:rPr>
                <w:rFonts w:ascii="Arial" w:hAnsi="Arial" w:cs="Arial"/>
              </w:rPr>
            </w:pPr>
          </w:p>
          <w:p w14:paraId="32732470" w14:textId="77777777" w:rsidR="009E5B2A" w:rsidRDefault="009E5B2A" w:rsidP="009E5B2A">
            <w:pPr>
              <w:jc w:val="center"/>
              <w:rPr>
                <w:rFonts w:ascii="Arial" w:hAnsi="Arial" w:cs="Arial"/>
              </w:rPr>
            </w:pPr>
          </w:p>
          <w:p w14:paraId="51DE4DE4" w14:textId="77777777" w:rsidR="009E5B2A" w:rsidRDefault="009E5B2A" w:rsidP="009E5B2A">
            <w:pPr>
              <w:jc w:val="center"/>
              <w:rPr>
                <w:rFonts w:ascii="Arial" w:hAnsi="Arial" w:cs="Arial"/>
              </w:rPr>
            </w:pPr>
          </w:p>
          <w:p w14:paraId="50670D15" w14:textId="77777777" w:rsidR="009E5B2A" w:rsidRDefault="009E5B2A" w:rsidP="009E5B2A">
            <w:pPr>
              <w:jc w:val="center"/>
              <w:rPr>
                <w:rFonts w:ascii="Arial" w:hAnsi="Arial" w:cs="Arial"/>
              </w:rPr>
            </w:pPr>
          </w:p>
          <w:p w14:paraId="4F6A616B" w14:textId="7FA34E50" w:rsidR="009E5B2A" w:rsidRDefault="009E5B2A" w:rsidP="009E5B2A">
            <w:pPr>
              <w:jc w:val="center"/>
              <w:rPr>
                <w:rFonts w:ascii="Arial" w:hAnsi="Arial" w:cs="Arial"/>
              </w:rPr>
            </w:pPr>
            <w:r>
              <w:rPr>
                <w:rFonts w:ascii="Arial" w:hAnsi="Arial" w:cs="Arial"/>
              </w:rPr>
              <w:t>X</w:t>
            </w:r>
          </w:p>
          <w:p w14:paraId="23BABBB0" w14:textId="77777777" w:rsidR="009E5B2A" w:rsidRDefault="009E5B2A" w:rsidP="009E5B2A">
            <w:pPr>
              <w:jc w:val="center"/>
              <w:rPr>
                <w:rFonts w:ascii="Arial" w:hAnsi="Arial" w:cs="Arial"/>
              </w:rPr>
            </w:pPr>
          </w:p>
          <w:p w14:paraId="38BA5568" w14:textId="77777777" w:rsidR="009E5B2A" w:rsidRDefault="009E5B2A" w:rsidP="009E5B2A">
            <w:pPr>
              <w:jc w:val="center"/>
              <w:rPr>
                <w:rFonts w:ascii="Arial" w:hAnsi="Arial" w:cs="Arial"/>
              </w:rPr>
            </w:pPr>
          </w:p>
          <w:p w14:paraId="3206A0B0" w14:textId="77777777" w:rsidR="009E5B2A" w:rsidRDefault="009E5B2A" w:rsidP="009E5B2A">
            <w:pPr>
              <w:jc w:val="center"/>
              <w:rPr>
                <w:rFonts w:ascii="Arial" w:hAnsi="Arial" w:cs="Arial"/>
              </w:rPr>
            </w:pPr>
          </w:p>
          <w:p w14:paraId="3F17E867" w14:textId="715CCA55" w:rsidR="009E5B2A" w:rsidRDefault="009E5B2A" w:rsidP="009E5B2A">
            <w:pPr>
              <w:jc w:val="center"/>
              <w:rPr>
                <w:rFonts w:ascii="Arial" w:hAnsi="Arial" w:cs="Arial"/>
              </w:rPr>
            </w:pPr>
            <w:r>
              <w:rPr>
                <w:rFonts w:ascii="Arial" w:hAnsi="Arial" w:cs="Arial"/>
              </w:rPr>
              <w:t>X</w:t>
            </w:r>
          </w:p>
          <w:p w14:paraId="7D438815" w14:textId="77777777" w:rsidR="009E5B2A" w:rsidRDefault="009E5B2A" w:rsidP="009E5B2A">
            <w:pPr>
              <w:jc w:val="center"/>
              <w:rPr>
                <w:rFonts w:ascii="Arial" w:hAnsi="Arial" w:cs="Arial"/>
              </w:rPr>
            </w:pPr>
          </w:p>
          <w:p w14:paraId="00697369" w14:textId="77777777" w:rsidR="009E5B2A" w:rsidRDefault="009E5B2A" w:rsidP="009E5B2A">
            <w:pPr>
              <w:jc w:val="center"/>
              <w:rPr>
                <w:rFonts w:ascii="Arial" w:hAnsi="Arial" w:cs="Arial"/>
              </w:rPr>
            </w:pPr>
          </w:p>
          <w:p w14:paraId="28CA4ABC" w14:textId="77777777" w:rsidR="009E5B2A" w:rsidRDefault="009E5B2A" w:rsidP="009E5B2A">
            <w:pPr>
              <w:jc w:val="center"/>
              <w:rPr>
                <w:rFonts w:ascii="Arial" w:hAnsi="Arial" w:cs="Arial"/>
              </w:rPr>
            </w:pPr>
          </w:p>
          <w:p w14:paraId="2470429B" w14:textId="77777777" w:rsidR="009E5B2A" w:rsidRDefault="009E5B2A" w:rsidP="009E5B2A">
            <w:pPr>
              <w:jc w:val="center"/>
              <w:rPr>
                <w:rFonts w:ascii="Arial" w:hAnsi="Arial" w:cs="Arial"/>
              </w:rPr>
            </w:pPr>
          </w:p>
          <w:p w14:paraId="0A013C24" w14:textId="77777777" w:rsidR="009E5B2A" w:rsidRDefault="009E5B2A" w:rsidP="009E5B2A">
            <w:pPr>
              <w:jc w:val="center"/>
              <w:rPr>
                <w:rFonts w:ascii="Arial" w:hAnsi="Arial" w:cs="Arial"/>
              </w:rPr>
            </w:pPr>
          </w:p>
          <w:p w14:paraId="1019CB32" w14:textId="1356C6F8" w:rsidR="009E5B2A" w:rsidRDefault="009E5B2A" w:rsidP="009E5B2A">
            <w:pPr>
              <w:jc w:val="center"/>
              <w:rPr>
                <w:rFonts w:ascii="Arial" w:hAnsi="Arial" w:cs="Arial"/>
              </w:rPr>
            </w:pPr>
            <w:r>
              <w:rPr>
                <w:rFonts w:ascii="Arial" w:hAnsi="Arial" w:cs="Arial"/>
              </w:rPr>
              <w:t>X</w:t>
            </w:r>
          </w:p>
          <w:p w14:paraId="606B2306" w14:textId="77777777" w:rsidR="009E5B2A" w:rsidRDefault="009E5B2A" w:rsidP="009E5B2A">
            <w:pPr>
              <w:jc w:val="center"/>
              <w:rPr>
                <w:rFonts w:ascii="Arial" w:hAnsi="Arial" w:cs="Arial"/>
              </w:rPr>
            </w:pPr>
          </w:p>
          <w:p w14:paraId="64B575A7" w14:textId="77777777" w:rsidR="009E5B2A" w:rsidRDefault="009E5B2A" w:rsidP="009E5B2A">
            <w:pPr>
              <w:jc w:val="center"/>
              <w:rPr>
                <w:rFonts w:ascii="Arial" w:hAnsi="Arial" w:cs="Arial"/>
              </w:rPr>
            </w:pPr>
          </w:p>
          <w:p w14:paraId="77B02468" w14:textId="1076929C" w:rsidR="009E5B2A" w:rsidRDefault="009E5B2A" w:rsidP="009E5B2A">
            <w:pPr>
              <w:jc w:val="center"/>
              <w:rPr>
                <w:rFonts w:ascii="Arial" w:hAnsi="Arial" w:cs="Arial"/>
              </w:rPr>
            </w:pPr>
            <w:r>
              <w:rPr>
                <w:rFonts w:ascii="Arial" w:hAnsi="Arial" w:cs="Arial"/>
              </w:rPr>
              <w:lastRenderedPageBreak/>
              <w:t>X</w:t>
            </w:r>
          </w:p>
          <w:p w14:paraId="3921F14B" w14:textId="77777777" w:rsidR="009E5B2A" w:rsidRDefault="009E5B2A" w:rsidP="009E5B2A">
            <w:pPr>
              <w:jc w:val="center"/>
              <w:rPr>
                <w:rFonts w:ascii="Arial" w:hAnsi="Arial" w:cs="Arial"/>
              </w:rPr>
            </w:pPr>
          </w:p>
          <w:p w14:paraId="3F3B1843" w14:textId="77777777" w:rsidR="009E5B2A" w:rsidRDefault="009E5B2A" w:rsidP="009E5B2A">
            <w:pPr>
              <w:jc w:val="center"/>
              <w:rPr>
                <w:rFonts w:ascii="Arial" w:hAnsi="Arial" w:cs="Arial"/>
              </w:rPr>
            </w:pPr>
          </w:p>
          <w:p w14:paraId="0E62BD86" w14:textId="07EBBB02" w:rsidR="009E5B2A" w:rsidRDefault="009E5B2A" w:rsidP="009E5B2A">
            <w:pPr>
              <w:jc w:val="center"/>
              <w:rPr>
                <w:rFonts w:ascii="Arial" w:hAnsi="Arial" w:cs="Arial"/>
              </w:rPr>
            </w:pPr>
            <w:r>
              <w:rPr>
                <w:rFonts w:ascii="Arial" w:hAnsi="Arial" w:cs="Arial"/>
              </w:rPr>
              <w:t>X</w:t>
            </w:r>
          </w:p>
          <w:p w14:paraId="23E3E4B3" w14:textId="77777777" w:rsidR="009E5B2A" w:rsidRDefault="009E5B2A" w:rsidP="009E5B2A">
            <w:pPr>
              <w:jc w:val="center"/>
              <w:rPr>
                <w:rFonts w:ascii="Arial" w:hAnsi="Arial" w:cs="Arial"/>
              </w:rPr>
            </w:pPr>
          </w:p>
          <w:p w14:paraId="65339863" w14:textId="77777777" w:rsidR="009E5B2A" w:rsidRDefault="009E5B2A" w:rsidP="009E5B2A">
            <w:pPr>
              <w:jc w:val="center"/>
              <w:rPr>
                <w:rFonts w:ascii="Arial" w:hAnsi="Arial" w:cs="Arial"/>
              </w:rPr>
            </w:pPr>
          </w:p>
          <w:p w14:paraId="0904EC70" w14:textId="77777777" w:rsidR="009E5B2A" w:rsidRDefault="009E5B2A" w:rsidP="009E5B2A">
            <w:pPr>
              <w:jc w:val="center"/>
              <w:rPr>
                <w:rFonts w:ascii="Arial" w:hAnsi="Arial" w:cs="Arial"/>
              </w:rPr>
            </w:pPr>
          </w:p>
          <w:p w14:paraId="6780AA31" w14:textId="09094397" w:rsidR="009E5B2A" w:rsidRDefault="009E5B2A" w:rsidP="009E5B2A">
            <w:pPr>
              <w:jc w:val="center"/>
              <w:rPr>
                <w:rFonts w:ascii="Arial" w:hAnsi="Arial" w:cs="Arial"/>
              </w:rPr>
            </w:pPr>
            <w:r>
              <w:rPr>
                <w:rFonts w:ascii="Arial" w:hAnsi="Arial" w:cs="Arial"/>
              </w:rPr>
              <w:t>X</w:t>
            </w:r>
          </w:p>
          <w:p w14:paraId="1FF01B64" w14:textId="77777777" w:rsidR="009E5B2A" w:rsidRDefault="009E5B2A" w:rsidP="009E5B2A">
            <w:pPr>
              <w:jc w:val="center"/>
              <w:rPr>
                <w:rFonts w:ascii="Arial" w:hAnsi="Arial" w:cs="Arial"/>
              </w:rPr>
            </w:pPr>
          </w:p>
          <w:p w14:paraId="0F6E7691" w14:textId="77777777" w:rsidR="009E5B2A" w:rsidRDefault="009E5B2A" w:rsidP="009E5B2A">
            <w:pPr>
              <w:jc w:val="center"/>
              <w:rPr>
                <w:rFonts w:ascii="Arial" w:hAnsi="Arial" w:cs="Arial"/>
              </w:rPr>
            </w:pPr>
          </w:p>
          <w:p w14:paraId="4A5F07B5" w14:textId="77777777" w:rsidR="009E5B2A" w:rsidRDefault="009E5B2A" w:rsidP="009E5B2A">
            <w:pPr>
              <w:jc w:val="center"/>
              <w:rPr>
                <w:rFonts w:ascii="Arial" w:hAnsi="Arial" w:cs="Arial"/>
              </w:rPr>
            </w:pPr>
          </w:p>
          <w:p w14:paraId="2D2A2F9C" w14:textId="77777777" w:rsidR="009E5B2A" w:rsidRDefault="009E5B2A" w:rsidP="009E5B2A">
            <w:pPr>
              <w:jc w:val="center"/>
              <w:rPr>
                <w:rFonts w:ascii="Arial" w:hAnsi="Arial" w:cs="Arial"/>
              </w:rPr>
            </w:pPr>
          </w:p>
          <w:p w14:paraId="7F5EFE4F" w14:textId="77777777" w:rsidR="009E5B2A" w:rsidRDefault="009E5B2A" w:rsidP="009E5B2A">
            <w:pPr>
              <w:jc w:val="center"/>
              <w:rPr>
                <w:rFonts w:ascii="Arial" w:hAnsi="Arial" w:cs="Arial"/>
              </w:rPr>
            </w:pPr>
          </w:p>
          <w:p w14:paraId="41BE0FED" w14:textId="77777777" w:rsidR="00104128" w:rsidRDefault="00104128" w:rsidP="009E5B2A">
            <w:pPr>
              <w:jc w:val="center"/>
              <w:rPr>
                <w:rFonts w:ascii="Arial" w:hAnsi="Arial" w:cs="Arial"/>
              </w:rPr>
            </w:pPr>
          </w:p>
          <w:p w14:paraId="458DD8D7" w14:textId="77777777" w:rsidR="009E5B2A" w:rsidRDefault="009E5B2A" w:rsidP="009E5B2A">
            <w:pPr>
              <w:jc w:val="center"/>
              <w:rPr>
                <w:rFonts w:ascii="Arial" w:hAnsi="Arial" w:cs="Arial"/>
              </w:rPr>
            </w:pPr>
          </w:p>
          <w:p w14:paraId="296D98B6" w14:textId="43C8D904" w:rsidR="009E5B2A" w:rsidRDefault="009E5B2A" w:rsidP="009E5B2A">
            <w:pPr>
              <w:jc w:val="center"/>
              <w:rPr>
                <w:rFonts w:ascii="Arial" w:hAnsi="Arial" w:cs="Arial"/>
              </w:rPr>
            </w:pPr>
            <w:r>
              <w:rPr>
                <w:rFonts w:ascii="Arial" w:hAnsi="Arial" w:cs="Arial"/>
              </w:rPr>
              <w:t>X</w:t>
            </w:r>
          </w:p>
          <w:p w14:paraId="545089CC" w14:textId="77777777" w:rsidR="009E5B2A" w:rsidRDefault="009E5B2A" w:rsidP="009E5B2A">
            <w:pPr>
              <w:jc w:val="center"/>
              <w:rPr>
                <w:rFonts w:ascii="Arial" w:hAnsi="Arial" w:cs="Arial"/>
              </w:rPr>
            </w:pPr>
          </w:p>
          <w:p w14:paraId="4F167F76" w14:textId="77777777" w:rsidR="009E5B2A" w:rsidRDefault="009E5B2A" w:rsidP="009E5B2A">
            <w:pPr>
              <w:jc w:val="center"/>
              <w:rPr>
                <w:rFonts w:ascii="Arial" w:hAnsi="Arial" w:cs="Arial"/>
              </w:rPr>
            </w:pPr>
          </w:p>
          <w:p w14:paraId="7CCC54FA" w14:textId="7BB5AFFA" w:rsidR="009E5B2A" w:rsidRDefault="009E5B2A" w:rsidP="009E5B2A">
            <w:pPr>
              <w:jc w:val="center"/>
              <w:rPr>
                <w:rFonts w:ascii="Arial" w:hAnsi="Arial" w:cs="Arial"/>
              </w:rPr>
            </w:pPr>
            <w:r>
              <w:rPr>
                <w:rFonts w:ascii="Arial" w:hAnsi="Arial" w:cs="Arial"/>
              </w:rPr>
              <w:t>X</w:t>
            </w:r>
          </w:p>
          <w:p w14:paraId="4D1D4E6A" w14:textId="77777777" w:rsidR="009E5B2A" w:rsidRDefault="009E5B2A" w:rsidP="009E5B2A">
            <w:pPr>
              <w:jc w:val="center"/>
              <w:rPr>
                <w:rFonts w:ascii="Arial" w:hAnsi="Arial" w:cs="Arial"/>
              </w:rPr>
            </w:pPr>
          </w:p>
          <w:p w14:paraId="196F4D7B" w14:textId="77777777" w:rsidR="009E5B2A" w:rsidRDefault="009E5B2A" w:rsidP="009E5B2A">
            <w:pPr>
              <w:jc w:val="center"/>
              <w:rPr>
                <w:rFonts w:ascii="Arial" w:hAnsi="Arial" w:cs="Arial"/>
              </w:rPr>
            </w:pPr>
          </w:p>
          <w:p w14:paraId="09002D97" w14:textId="77777777" w:rsidR="009E5B2A" w:rsidRDefault="009E5B2A" w:rsidP="009E5B2A">
            <w:pPr>
              <w:jc w:val="center"/>
              <w:rPr>
                <w:rFonts w:ascii="Arial" w:hAnsi="Arial" w:cs="Arial"/>
              </w:rPr>
            </w:pPr>
          </w:p>
          <w:p w14:paraId="6D69A97C" w14:textId="22352B5E" w:rsidR="009E5B2A" w:rsidRDefault="00C22C09" w:rsidP="009E5B2A">
            <w:pPr>
              <w:jc w:val="center"/>
              <w:rPr>
                <w:rFonts w:ascii="Arial" w:hAnsi="Arial" w:cs="Arial"/>
              </w:rPr>
            </w:pPr>
            <w:r>
              <w:rPr>
                <w:rFonts w:ascii="Arial" w:hAnsi="Arial" w:cs="Arial"/>
              </w:rPr>
              <w:t>X</w:t>
            </w:r>
          </w:p>
          <w:p w14:paraId="21305CE9" w14:textId="77777777" w:rsidR="00C22C09" w:rsidRDefault="00C22C09" w:rsidP="009E5B2A">
            <w:pPr>
              <w:jc w:val="center"/>
              <w:rPr>
                <w:rFonts w:ascii="Arial" w:hAnsi="Arial" w:cs="Arial"/>
              </w:rPr>
            </w:pPr>
          </w:p>
          <w:p w14:paraId="3F1BE3D9" w14:textId="77777777" w:rsidR="00C22C09" w:rsidRDefault="00C22C09" w:rsidP="00C22C09">
            <w:pPr>
              <w:rPr>
                <w:rFonts w:ascii="Arial" w:hAnsi="Arial" w:cs="Arial"/>
              </w:rPr>
            </w:pPr>
          </w:p>
          <w:p w14:paraId="4066F985" w14:textId="25A2CE6C" w:rsidR="00C22C09" w:rsidRPr="001236A6" w:rsidRDefault="00C22C09" w:rsidP="00C22C09">
            <w:pPr>
              <w:jc w:val="center"/>
              <w:rPr>
                <w:rFonts w:ascii="Arial" w:hAnsi="Arial" w:cs="Arial"/>
              </w:rPr>
            </w:pPr>
            <w:r>
              <w:rPr>
                <w:rFonts w:ascii="Arial" w:hAnsi="Arial" w:cs="Arial"/>
              </w:rPr>
              <w:t xml:space="preserve">X </w:t>
            </w:r>
          </w:p>
        </w:tc>
        <w:tc>
          <w:tcPr>
            <w:tcW w:w="1035" w:type="dxa"/>
          </w:tcPr>
          <w:p w14:paraId="57E01418" w14:textId="77777777" w:rsidR="002855ED" w:rsidRDefault="002855ED" w:rsidP="009E5B2A">
            <w:pPr>
              <w:jc w:val="center"/>
              <w:rPr>
                <w:rFonts w:ascii="Arial" w:hAnsi="Arial" w:cs="Arial"/>
              </w:rPr>
            </w:pPr>
          </w:p>
          <w:p w14:paraId="3F1F4B0E" w14:textId="77777777" w:rsidR="00B115B4" w:rsidRDefault="00B115B4" w:rsidP="009E5B2A">
            <w:pPr>
              <w:jc w:val="center"/>
              <w:rPr>
                <w:rFonts w:ascii="Arial" w:hAnsi="Arial" w:cs="Arial"/>
              </w:rPr>
            </w:pPr>
          </w:p>
          <w:p w14:paraId="466703AD" w14:textId="77777777" w:rsidR="00B115B4" w:rsidRDefault="00B115B4" w:rsidP="009E5B2A">
            <w:pPr>
              <w:jc w:val="center"/>
              <w:rPr>
                <w:rFonts w:ascii="Arial" w:hAnsi="Arial" w:cs="Arial"/>
              </w:rPr>
            </w:pPr>
          </w:p>
          <w:p w14:paraId="7E0C88AD" w14:textId="6D35A132" w:rsidR="00B115B4" w:rsidRDefault="00B115B4" w:rsidP="009E5B2A">
            <w:pPr>
              <w:jc w:val="center"/>
              <w:rPr>
                <w:rFonts w:ascii="Arial" w:hAnsi="Arial" w:cs="Arial"/>
              </w:rPr>
            </w:pPr>
            <w:r>
              <w:rPr>
                <w:rFonts w:ascii="Arial" w:hAnsi="Arial" w:cs="Arial"/>
              </w:rPr>
              <w:t>X</w:t>
            </w:r>
          </w:p>
          <w:p w14:paraId="72B4B168" w14:textId="77777777" w:rsidR="00B115B4" w:rsidRDefault="00B115B4" w:rsidP="009E5B2A">
            <w:pPr>
              <w:jc w:val="center"/>
              <w:rPr>
                <w:rFonts w:ascii="Arial" w:hAnsi="Arial" w:cs="Arial"/>
              </w:rPr>
            </w:pPr>
          </w:p>
          <w:p w14:paraId="36B4E116" w14:textId="77777777" w:rsidR="00B115B4" w:rsidRDefault="00B115B4" w:rsidP="009E5B2A">
            <w:pPr>
              <w:jc w:val="center"/>
              <w:rPr>
                <w:rFonts w:ascii="Arial" w:hAnsi="Arial" w:cs="Arial"/>
              </w:rPr>
            </w:pPr>
          </w:p>
          <w:p w14:paraId="330E7287" w14:textId="77777777" w:rsidR="00B115B4" w:rsidRDefault="00B115B4" w:rsidP="009E5B2A">
            <w:pPr>
              <w:jc w:val="center"/>
              <w:rPr>
                <w:rFonts w:ascii="Arial" w:hAnsi="Arial" w:cs="Arial"/>
              </w:rPr>
            </w:pPr>
          </w:p>
          <w:p w14:paraId="45600388" w14:textId="77777777" w:rsidR="00104128" w:rsidRDefault="00104128" w:rsidP="009E5B2A">
            <w:pPr>
              <w:jc w:val="center"/>
              <w:rPr>
                <w:rFonts w:ascii="Arial" w:hAnsi="Arial" w:cs="Arial"/>
              </w:rPr>
            </w:pPr>
          </w:p>
          <w:p w14:paraId="7EA913DB" w14:textId="77777777" w:rsidR="00104128" w:rsidRDefault="00104128" w:rsidP="009E5B2A">
            <w:pPr>
              <w:jc w:val="center"/>
              <w:rPr>
                <w:rFonts w:ascii="Arial" w:hAnsi="Arial" w:cs="Arial"/>
              </w:rPr>
            </w:pPr>
          </w:p>
          <w:p w14:paraId="65824472" w14:textId="77777777" w:rsidR="00B115B4" w:rsidRDefault="00B115B4" w:rsidP="009E5B2A">
            <w:pPr>
              <w:jc w:val="center"/>
              <w:rPr>
                <w:rFonts w:ascii="Arial" w:hAnsi="Arial" w:cs="Arial"/>
              </w:rPr>
            </w:pPr>
            <w:r>
              <w:rPr>
                <w:rFonts w:ascii="Arial" w:hAnsi="Arial" w:cs="Arial"/>
              </w:rPr>
              <w:t>X</w:t>
            </w:r>
          </w:p>
          <w:p w14:paraId="077AA646" w14:textId="77777777" w:rsidR="00B115B4" w:rsidRDefault="00B115B4" w:rsidP="009E5B2A">
            <w:pPr>
              <w:jc w:val="center"/>
              <w:rPr>
                <w:rFonts w:ascii="Arial" w:hAnsi="Arial" w:cs="Arial"/>
              </w:rPr>
            </w:pPr>
          </w:p>
          <w:p w14:paraId="2885483E" w14:textId="77777777" w:rsidR="00B115B4" w:rsidRDefault="00B115B4" w:rsidP="009E5B2A">
            <w:pPr>
              <w:jc w:val="center"/>
              <w:rPr>
                <w:rFonts w:ascii="Arial" w:hAnsi="Arial" w:cs="Arial"/>
              </w:rPr>
            </w:pPr>
          </w:p>
          <w:p w14:paraId="6155FDAC" w14:textId="77777777" w:rsidR="00B115B4" w:rsidRDefault="00B115B4" w:rsidP="00104128">
            <w:pPr>
              <w:rPr>
                <w:rFonts w:ascii="Arial" w:hAnsi="Arial" w:cs="Arial"/>
              </w:rPr>
            </w:pPr>
          </w:p>
          <w:p w14:paraId="4DE67D87" w14:textId="77777777" w:rsidR="00104128" w:rsidRDefault="00104128" w:rsidP="009E5B2A">
            <w:pPr>
              <w:jc w:val="center"/>
              <w:rPr>
                <w:rFonts w:ascii="Arial" w:hAnsi="Arial" w:cs="Arial"/>
              </w:rPr>
            </w:pPr>
          </w:p>
          <w:p w14:paraId="625002BE" w14:textId="77777777" w:rsidR="00B115B4" w:rsidRDefault="00B115B4" w:rsidP="009E5B2A">
            <w:pPr>
              <w:jc w:val="center"/>
              <w:rPr>
                <w:rFonts w:ascii="Arial" w:hAnsi="Arial" w:cs="Arial"/>
              </w:rPr>
            </w:pPr>
          </w:p>
          <w:p w14:paraId="07986727" w14:textId="77777777" w:rsidR="00B115B4" w:rsidRDefault="00B115B4" w:rsidP="009E5B2A">
            <w:pPr>
              <w:jc w:val="center"/>
              <w:rPr>
                <w:rFonts w:ascii="Arial" w:hAnsi="Arial" w:cs="Arial"/>
              </w:rPr>
            </w:pPr>
            <w:r>
              <w:rPr>
                <w:rFonts w:ascii="Arial" w:hAnsi="Arial" w:cs="Arial"/>
              </w:rPr>
              <w:t>X</w:t>
            </w:r>
          </w:p>
          <w:p w14:paraId="06741B64" w14:textId="77777777" w:rsidR="00B115B4" w:rsidRDefault="00B115B4" w:rsidP="009E5B2A">
            <w:pPr>
              <w:jc w:val="center"/>
              <w:rPr>
                <w:rFonts w:ascii="Arial" w:hAnsi="Arial" w:cs="Arial"/>
              </w:rPr>
            </w:pPr>
          </w:p>
          <w:p w14:paraId="7F496B20" w14:textId="77777777" w:rsidR="00B115B4" w:rsidRDefault="00B115B4" w:rsidP="009E5B2A">
            <w:pPr>
              <w:jc w:val="center"/>
              <w:rPr>
                <w:rFonts w:ascii="Arial" w:hAnsi="Arial" w:cs="Arial"/>
              </w:rPr>
            </w:pPr>
          </w:p>
          <w:p w14:paraId="0BBD378C" w14:textId="77777777" w:rsidR="00B115B4" w:rsidRDefault="00B115B4" w:rsidP="009E5B2A">
            <w:pPr>
              <w:jc w:val="center"/>
              <w:rPr>
                <w:rFonts w:ascii="Arial" w:hAnsi="Arial" w:cs="Arial"/>
              </w:rPr>
            </w:pPr>
          </w:p>
          <w:p w14:paraId="66D10B5F" w14:textId="77777777" w:rsidR="00B115B4" w:rsidRDefault="00B115B4" w:rsidP="009E5B2A">
            <w:pPr>
              <w:jc w:val="center"/>
              <w:rPr>
                <w:rFonts w:ascii="Arial" w:hAnsi="Arial" w:cs="Arial"/>
              </w:rPr>
            </w:pPr>
          </w:p>
          <w:p w14:paraId="7DBCFF22" w14:textId="202BC818" w:rsidR="00B115B4" w:rsidRDefault="00B115B4" w:rsidP="009E5B2A">
            <w:pPr>
              <w:jc w:val="center"/>
              <w:rPr>
                <w:rFonts w:ascii="Arial" w:hAnsi="Arial" w:cs="Arial"/>
              </w:rPr>
            </w:pPr>
            <w:r>
              <w:rPr>
                <w:rFonts w:ascii="Arial" w:hAnsi="Arial" w:cs="Arial"/>
              </w:rPr>
              <w:t>X</w:t>
            </w:r>
          </w:p>
          <w:p w14:paraId="2C29E77B" w14:textId="77777777" w:rsidR="00B115B4" w:rsidRDefault="00B115B4" w:rsidP="009E5B2A">
            <w:pPr>
              <w:jc w:val="center"/>
              <w:rPr>
                <w:rFonts w:ascii="Arial" w:hAnsi="Arial" w:cs="Arial"/>
              </w:rPr>
            </w:pPr>
          </w:p>
          <w:p w14:paraId="0AB18621" w14:textId="77777777" w:rsidR="00B115B4" w:rsidRDefault="00B115B4" w:rsidP="009E5B2A">
            <w:pPr>
              <w:jc w:val="center"/>
              <w:rPr>
                <w:rFonts w:ascii="Arial" w:hAnsi="Arial" w:cs="Arial"/>
              </w:rPr>
            </w:pPr>
          </w:p>
          <w:p w14:paraId="7F2D6433" w14:textId="77777777" w:rsidR="00B115B4" w:rsidRDefault="00B115B4" w:rsidP="009E5B2A">
            <w:pPr>
              <w:jc w:val="center"/>
              <w:rPr>
                <w:rFonts w:ascii="Arial" w:hAnsi="Arial" w:cs="Arial"/>
              </w:rPr>
            </w:pPr>
          </w:p>
          <w:p w14:paraId="2F8F6C87" w14:textId="29D3EA32" w:rsidR="00B115B4" w:rsidRDefault="00B115B4" w:rsidP="009E5B2A">
            <w:pPr>
              <w:jc w:val="center"/>
              <w:rPr>
                <w:rFonts w:ascii="Arial" w:hAnsi="Arial" w:cs="Arial"/>
              </w:rPr>
            </w:pPr>
            <w:r>
              <w:rPr>
                <w:rFonts w:ascii="Arial" w:hAnsi="Arial" w:cs="Arial"/>
              </w:rPr>
              <w:t>X</w:t>
            </w:r>
          </w:p>
          <w:p w14:paraId="532D9D82" w14:textId="77777777" w:rsidR="00B115B4" w:rsidRDefault="00B115B4" w:rsidP="009E5B2A">
            <w:pPr>
              <w:jc w:val="center"/>
              <w:rPr>
                <w:rFonts w:ascii="Arial" w:hAnsi="Arial" w:cs="Arial"/>
              </w:rPr>
            </w:pPr>
          </w:p>
          <w:p w14:paraId="5FAA14EB" w14:textId="77777777" w:rsidR="00B115B4" w:rsidRDefault="00B115B4" w:rsidP="009E5B2A">
            <w:pPr>
              <w:jc w:val="center"/>
              <w:rPr>
                <w:rFonts w:ascii="Arial" w:hAnsi="Arial" w:cs="Arial"/>
              </w:rPr>
            </w:pPr>
          </w:p>
          <w:p w14:paraId="562AE4DE" w14:textId="446BF384" w:rsidR="00B115B4" w:rsidRDefault="00B115B4" w:rsidP="009E5B2A">
            <w:pPr>
              <w:jc w:val="center"/>
              <w:rPr>
                <w:rFonts w:ascii="Arial" w:hAnsi="Arial" w:cs="Arial"/>
              </w:rPr>
            </w:pPr>
            <w:r>
              <w:rPr>
                <w:rFonts w:ascii="Arial" w:hAnsi="Arial" w:cs="Arial"/>
              </w:rPr>
              <w:t>X</w:t>
            </w:r>
          </w:p>
          <w:p w14:paraId="003BA34A" w14:textId="77777777" w:rsidR="00B115B4" w:rsidRDefault="00B115B4" w:rsidP="009E5B2A">
            <w:pPr>
              <w:jc w:val="center"/>
              <w:rPr>
                <w:rFonts w:ascii="Arial" w:hAnsi="Arial" w:cs="Arial"/>
              </w:rPr>
            </w:pPr>
          </w:p>
          <w:p w14:paraId="4C528A33" w14:textId="77777777" w:rsidR="009E5B2A" w:rsidRDefault="009E5B2A" w:rsidP="009E5B2A">
            <w:pPr>
              <w:jc w:val="center"/>
              <w:rPr>
                <w:rFonts w:ascii="Arial" w:hAnsi="Arial" w:cs="Arial"/>
              </w:rPr>
            </w:pPr>
          </w:p>
          <w:p w14:paraId="5140D12B" w14:textId="77777777" w:rsidR="009E5B2A" w:rsidRDefault="009E5B2A" w:rsidP="009E5B2A">
            <w:pPr>
              <w:jc w:val="center"/>
              <w:rPr>
                <w:rFonts w:ascii="Arial" w:hAnsi="Arial" w:cs="Arial"/>
              </w:rPr>
            </w:pPr>
          </w:p>
          <w:p w14:paraId="62546578" w14:textId="77777777" w:rsidR="009E5B2A" w:rsidRDefault="009E5B2A" w:rsidP="009E5B2A">
            <w:pPr>
              <w:jc w:val="center"/>
              <w:rPr>
                <w:rFonts w:ascii="Arial" w:hAnsi="Arial" w:cs="Arial"/>
              </w:rPr>
            </w:pPr>
          </w:p>
          <w:p w14:paraId="6AF631A0" w14:textId="77777777" w:rsidR="009E5B2A" w:rsidRDefault="009E5B2A" w:rsidP="009E5B2A">
            <w:pPr>
              <w:jc w:val="center"/>
              <w:rPr>
                <w:rFonts w:ascii="Arial" w:hAnsi="Arial" w:cs="Arial"/>
              </w:rPr>
            </w:pPr>
          </w:p>
          <w:p w14:paraId="510B3C32" w14:textId="2911DB5B" w:rsidR="009E5B2A" w:rsidRDefault="009E5B2A" w:rsidP="009E5B2A">
            <w:pPr>
              <w:jc w:val="center"/>
              <w:rPr>
                <w:rFonts w:ascii="Arial" w:hAnsi="Arial" w:cs="Arial"/>
              </w:rPr>
            </w:pPr>
            <w:r>
              <w:rPr>
                <w:rFonts w:ascii="Arial" w:hAnsi="Arial" w:cs="Arial"/>
              </w:rPr>
              <w:t>X</w:t>
            </w:r>
          </w:p>
          <w:p w14:paraId="2FEB21C7" w14:textId="77777777" w:rsidR="009E5B2A" w:rsidRDefault="009E5B2A" w:rsidP="009E5B2A">
            <w:pPr>
              <w:jc w:val="center"/>
              <w:rPr>
                <w:rFonts w:ascii="Arial" w:hAnsi="Arial" w:cs="Arial"/>
              </w:rPr>
            </w:pPr>
          </w:p>
          <w:p w14:paraId="23E0BCDD" w14:textId="77777777" w:rsidR="009E5B2A" w:rsidRDefault="009E5B2A" w:rsidP="009E5B2A">
            <w:pPr>
              <w:jc w:val="center"/>
              <w:rPr>
                <w:rFonts w:ascii="Arial" w:hAnsi="Arial" w:cs="Arial"/>
              </w:rPr>
            </w:pPr>
          </w:p>
          <w:p w14:paraId="24DA9392" w14:textId="77777777" w:rsidR="009E5B2A" w:rsidRDefault="009E5B2A" w:rsidP="009E5B2A">
            <w:pPr>
              <w:jc w:val="center"/>
              <w:rPr>
                <w:rFonts w:ascii="Arial" w:hAnsi="Arial" w:cs="Arial"/>
              </w:rPr>
            </w:pPr>
          </w:p>
          <w:p w14:paraId="166D6A5E" w14:textId="77777777" w:rsidR="009E5B2A" w:rsidRDefault="009E5B2A" w:rsidP="009E5B2A">
            <w:pPr>
              <w:jc w:val="center"/>
              <w:rPr>
                <w:rFonts w:ascii="Arial" w:hAnsi="Arial" w:cs="Arial"/>
              </w:rPr>
            </w:pPr>
          </w:p>
          <w:p w14:paraId="660594A0" w14:textId="77777777" w:rsidR="009E5B2A" w:rsidRDefault="009E5B2A" w:rsidP="009E5B2A">
            <w:pPr>
              <w:jc w:val="center"/>
              <w:rPr>
                <w:rFonts w:ascii="Arial" w:hAnsi="Arial" w:cs="Arial"/>
              </w:rPr>
            </w:pPr>
          </w:p>
          <w:p w14:paraId="146FA60F" w14:textId="77777777" w:rsidR="009E5B2A" w:rsidRDefault="009E5B2A" w:rsidP="009E5B2A">
            <w:pPr>
              <w:jc w:val="center"/>
              <w:rPr>
                <w:rFonts w:ascii="Arial" w:hAnsi="Arial" w:cs="Arial"/>
              </w:rPr>
            </w:pPr>
          </w:p>
          <w:p w14:paraId="4FB7E1A7" w14:textId="4CD92A55" w:rsidR="009E5B2A" w:rsidRDefault="009E5B2A" w:rsidP="009E5B2A">
            <w:pPr>
              <w:jc w:val="center"/>
              <w:rPr>
                <w:rFonts w:ascii="Arial" w:hAnsi="Arial" w:cs="Arial"/>
              </w:rPr>
            </w:pPr>
            <w:r>
              <w:rPr>
                <w:rFonts w:ascii="Arial" w:hAnsi="Arial" w:cs="Arial"/>
              </w:rPr>
              <w:t>X</w:t>
            </w:r>
          </w:p>
          <w:p w14:paraId="40025F1A" w14:textId="77777777" w:rsidR="009E5B2A" w:rsidRDefault="009E5B2A" w:rsidP="009E5B2A">
            <w:pPr>
              <w:jc w:val="center"/>
              <w:rPr>
                <w:rFonts w:ascii="Arial" w:hAnsi="Arial" w:cs="Arial"/>
              </w:rPr>
            </w:pPr>
          </w:p>
          <w:p w14:paraId="504FF323" w14:textId="77777777" w:rsidR="009E5B2A" w:rsidRDefault="009E5B2A" w:rsidP="009E5B2A">
            <w:pPr>
              <w:jc w:val="center"/>
              <w:rPr>
                <w:rFonts w:ascii="Arial" w:hAnsi="Arial" w:cs="Arial"/>
              </w:rPr>
            </w:pPr>
          </w:p>
          <w:p w14:paraId="05237D39" w14:textId="77777777" w:rsidR="009E5B2A" w:rsidRDefault="009E5B2A" w:rsidP="009E5B2A">
            <w:pPr>
              <w:jc w:val="center"/>
              <w:rPr>
                <w:rFonts w:ascii="Arial" w:hAnsi="Arial" w:cs="Arial"/>
              </w:rPr>
            </w:pPr>
          </w:p>
          <w:p w14:paraId="1BFD5C30" w14:textId="1450E22F" w:rsidR="009E5B2A" w:rsidRDefault="009E5B2A" w:rsidP="009E5B2A">
            <w:pPr>
              <w:jc w:val="center"/>
              <w:rPr>
                <w:rFonts w:ascii="Arial" w:hAnsi="Arial" w:cs="Arial"/>
              </w:rPr>
            </w:pPr>
            <w:r>
              <w:rPr>
                <w:rFonts w:ascii="Arial" w:hAnsi="Arial" w:cs="Arial"/>
              </w:rPr>
              <w:t>X</w:t>
            </w:r>
          </w:p>
          <w:p w14:paraId="2BEB1C36" w14:textId="77777777" w:rsidR="009E5B2A" w:rsidRDefault="009E5B2A" w:rsidP="009E5B2A">
            <w:pPr>
              <w:jc w:val="center"/>
              <w:rPr>
                <w:rFonts w:ascii="Arial" w:hAnsi="Arial" w:cs="Arial"/>
              </w:rPr>
            </w:pPr>
          </w:p>
          <w:p w14:paraId="7C3B976C" w14:textId="77777777" w:rsidR="009E5B2A" w:rsidRDefault="009E5B2A" w:rsidP="009E5B2A">
            <w:pPr>
              <w:jc w:val="center"/>
              <w:rPr>
                <w:rFonts w:ascii="Arial" w:hAnsi="Arial" w:cs="Arial"/>
              </w:rPr>
            </w:pPr>
          </w:p>
          <w:p w14:paraId="787564C8" w14:textId="77777777" w:rsidR="009E5B2A" w:rsidRDefault="009E5B2A" w:rsidP="009E5B2A">
            <w:pPr>
              <w:jc w:val="center"/>
              <w:rPr>
                <w:rFonts w:ascii="Arial" w:hAnsi="Arial" w:cs="Arial"/>
              </w:rPr>
            </w:pPr>
          </w:p>
          <w:p w14:paraId="33CA9A91" w14:textId="77777777" w:rsidR="009E5B2A" w:rsidRDefault="009E5B2A" w:rsidP="009E5B2A">
            <w:pPr>
              <w:jc w:val="center"/>
              <w:rPr>
                <w:rFonts w:ascii="Arial" w:hAnsi="Arial" w:cs="Arial"/>
              </w:rPr>
            </w:pPr>
          </w:p>
          <w:p w14:paraId="3A64FF09" w14:textId="77777777" w:rsidR="009E5B2A" w:rsidRDefault="009E5B2A" w:rsidP="009E5B2A">
            <w:pPr>
              <w:jc w:val="center"/>
              <w:rPr>
                <w:rFonts w:ascii="Arial" w:hAnsi="Arial" w:cs="Arial"/>
              </w:rPr>
            </w:pPr>
          </w:p>
          <w:p w14:paraId="0A076092" w14:textId="098C668D" w:rsidR="009E5B2A" w:rsidRDefault="009E5B2A" w:rsidP="009E5B2A">
            <w:pPr>
              <w:jc w:val="center"/>
              <w:rPr>
                <w:rFonts w:ascii="Arial" w:hAnsi="Arial" w:cs="Arial"/>
              </w:rPr>
            </w:pPr>
            <w:r>
              <w:rPr>
                <w:rFonts w:ascii="Arial" w:hAnsi="Arial" w:cs="Arial"/>
              </w:rPr>
              <w:t>X</w:t>
            </w:r>
          </w:p>
          <w:p w14:paraId="3EC10430" w14:textId="77777777" w:rsidR="009E5B2A" w:rsidRDefault="009E5B2A" w:rsidP="009E5B2A">
            <w:pPr>
              <w:jc w:val="center"/>
              <w:rPr>
                <w:rFonts w:ascii="Arial" w:hAnsi="Arial" w:cs="Arial"/>
              </w:rPr>
            </w:pPr>
          </w:p>
          <w:p w14:paraId="2C50BAAA" w14:textId="77777777" w:rsidR="009E5B2A" w:rsidRDefault="009E5B2A" w:rsidP="009E5B2A">
            <w:pPr>
              <w:jc w:val="center"/>
              <w:rPr>
                <w:rFonts w:ascii="Arial" w:hAnsi="Arial" w:cs="Arial"/>
              </w:rPr>
            </w:pPr>
          </w:p>
          <w:p w14:paraId="67EB5619" w14:textId="5E818DDC" w:rsidR="009E5B2A" w:rsidRDefault="009E5B2A" w:rsidP="009E5B2A">
            <w:pPr>
              <w:jc w:val="center"/>
              <w:rPr>
                <w:rFonts w:ascii="Arial" w:hAnsi="Arial" w:cs="Arial"/>
              </w:rPr>
            </w:pPr>
            <w:r>
              <w:rPr>
                <w:rFonts w:ascii="Arial" w:hAnsi="Arial" w:cs="Arial"/>
              </w:rPr>
              <w:lastRenderedPageBreak/>
              <w:t>X</w:t>
            </w:r>
          </w:p>
          <w:p w14:paraId="4ED8361A" w14:textId="77777777" w:rsidR="009E5B2A" w:rsidRDefault="009E5B2A" w:rsidP="009E5B2A">
            <w:pPr>
              <w:jc w:val="center"/>
              <w:rPr>
                <w:rFonts w:ascii="Arial" w:hAnsi="Arial" w:cs="Arial"/>
              </w:rPr>
            </w:pPr>
          </w:p>
          <w:p w14:paraId="3D16777A" w14:textId="77777777" w:rsidR="009E5B2A" w:rsidRDefault="009E5B2A" w:rsidP="009E5B2A">
            <w:pPr>
              <w:jc w:val="center"/>
              <w:rPr>
                <w:rFonts w:ascii="Arial" w:hAnsi="Arial" w:cs="Arial"/>
              </w:rPr>
            </w:pPr>
          </w:p>
          <w:p w14:paraId="5FB8EA3D" w14:textId="7C8125B3" w:rsidR="009E5B2A" w:rsidRDefault="009E5B2A" w:rsidP="009E5B2A">
            <w:pPr>
              <w:jc w:val="center"/>
              <w:rPr>
                <w:rFonts w:ascii="Arial" w:hAnsi="Arial" w:cs="Arial"/>
              </w:rPr>
            </w:pPr>
            <w:r>
              <w:rPr>
                <w:rFonts w:ascii="Arial" w:hAnsi="Arial" w:cs="Arial"/>
              </w:rPr>
              <w:t>X</w:t>
            </w:r>
          </w:p>
          <w:p w14:paraId="1382C09E" w14:textId="77777777" w:rsidR="009E5B2A" w:rsidRDefault="009E5B2A" w:rsidP="009E5B2A">
            <w:pPr>
              <w:jc w:val="center"/>
              <w:rPr>
                <w:rFonts w:ascii="Arial" w:hAnsi="Arial" w:cs="Arial"/>
              </w:rPr>
            </w:pPr>
          </w:p>
          <w:p w14:paraId="7A864695" w14:textId="77777777" w:rsidR="009E5B2A" w:rsidRDefault="009E5B2A" w:rsidP="009E5B2A">
            <w:pPr>
              <w:jc w:val="center"/>
              <w:rPr>
                <w:rFonts w:ascii="Arial" w:hAnsi="Arial" w:cs="Arial"/>
              </w:rPr>
            </w:pPr>
          </w:p>
          <w:p w14:paraId="5349B0A6" w14:textId="77777777" w:rsidR="009E5B2A" w:rsidRDefault="009E5B2A" w:rsidP="009E5B2A">
            <w:pPr>
              <w:jc w:val="center"/>
              <w:rPr>
                <w:rFonts w:ascii="Arial" w:hAnsi="Arial" w:cs="Arial"/>
              </w:rPr>
            </w:pPr>
          </w:p>
          <w:p w14:paraId="4774C1A7" w14:textId="2B2C085D" w:rsidR="009E5B2A" w:rsidRDefault="009E5B2A" w:rsidP="009E5B2A">
            <w:pPr>
              <w:jc w:val="center"/>
              <w:rPr>
                <w:rFonts w:ascii="Arial" w:hAnsi="Arial" w:cs="Arial"/>
              </w:rPr>
            </w:pPr>
            <w:r>
              <w:rPr>
                <w:rFonts w:ascii="Arial" w:hAnsi="Arial" w:cs="Arial"/>
              </w:rPr>
              <w:t>X</w:t>
            </w:r>
          </w:p>
          <w:p w14:paraId="369B21FB" w14:textId="77777777" w:rsidR="009E5B2A" w:rsidRDefault="009E5B2A" w:rsidP="009E5B2A">
            <w:pPr>
              <w:jc w:val="center"/>
              <w:rPr>
                <w:rFonts w:ascii="Arial" w:hAnsi="Arial" w:cs="Arial"/>
              </w:rPr>
            </w:pPr>
          </w:p>
          <w:p w14:paraId="7E748C11" w14:textId="77777777" w:rsidR="009E5B2A" w:rsidRDefault="009E5B2A" w:rsidP="009E5B2A">
            <w:pPr>
              <w:rPr>
                <w:rFonts w:ascii="Arial" w:hAnsi="Arial" w:cs="Arial"/>
              </w:rPr>
            </w:pPr>
          </w:p>
          <w:p w14:paraId="0464C5A6" w14:textId="77777777" w:rsidR="009E5B2A" w:rsidRDefault="009E5B2A" w:rsidP="009E5B2A">
            <w:pPr>
              <w:jc w:val="center"/>
              <w:rPr>
                <w:rFonts w:ascii="Arial" w:hAnsi="Arial" w:cs="Arial"/>
              </w:rPr>
            </w:pPr>
          </w:p>
          <w:p w14:paraId="5EF6810B" w14:textId="77777777" w:rsidR="009E5B2A" w:rsidRDefault="009E5B2A" w:rsidP="009E5B2A">
            <w:pPr>
              <w:jc w:val="center"/>
              <w:rPr>
                <w:rFonts w:ascii="Arial" w:hAnsi="Arial" w:cs="Arial"/>
              </w:rPr>
            </w:pPr>
          </w:p>
          <w:p w14:paraId="637A9F3F" w14:textId="77777777" w:rsidR="009E5B2A" w:rsidRDefault="009E5B2A" w:rsidP="009E5B2A">
            <w:pPr>
              <w:jc w:val="center"/>
              <w:rPr>
                <w:rFonts w:ascii="Arial" w:hAnsi="Arial" w:cs="Arial"/>
              </w:rPr>
            </w:pPr>
          </w:p>
          <w:p w14:paraId="4AC34E83" w14:textId="77777777" w:rsidR="00104128" w:rsidRDefault="00104128" w:rsidP="009E5B2A">
            <w:pPr>
              <w:jc w:val="center"/>
              <w:rPr>
                <w:rFonts w:ascii="Arial" w:hAnsi="Arial" w:cs="Arial"/>
              </w:rPr>
            </w:pPr>
          </w:p>
          <w:p w14:paraId="08206521" w14:textId="77777777" w:rsidR="009E5B2A" w:rsidRDefault="009E5B2A" w:rsidP="009E5B2A">
            <w:pPr>
              <w:jc w:val="center"/>
              <w:rPr>
                <w:rFonts w:ascii="Arial" w:hAnsi="Arial" w:cs="Arial"/>
              </w:rPr>
            </w:pPr>
          </w:p>
          <w:p w14:paraId="6DB93657" w14:textId="7B5DC341" w:rsidR="009E5B2A" w:rsidRDefault="009E5B2A" w:rsidP="009E5B2A">
            <w:pPr>
              <w:jc w:val="center"/>
              <w:rPr>
                <w:rFonts w:ascii="Arial" w:hAnsi="Arial" w:cs="Arial"/>
              </w:rPr>
            </w:pPr>
            <w:r>
              <w:rPr>
                <w:rFonts w:ascii="Arial" w:hAnsi="Arial" w:cs="Arial"/>
              </w:rPr>
              <w:t>X</w:t>
            </w:r>
          </w:p>
          <w:p w14:paraId="64D86A42" w14:textId="77777777" w:rsidR="009E5B2A" w:rsidRDefault="009E5B2A" w:rsidP="009E5B2A">
            <w:pPr>
              <w:jc w:val="center"/>
              <w:rPr>
                <w:rFonts w:ascii="Arial" w:hAnsi="Arial" w:cs="Arial"/>
              </w:rPr>
            </w:pPr>
          </w:p>
          <w:p w14:paraId="5E7E9184" w14:textId="77777777" w:rsidR="009E5B2A" w:rsidRDefault="009E5B2A" w:rsidP="009E5B2A">
            <w:pPr>
              <w:jc w:val="center"/>
              <w:rPr>
                <w:rFonts w:ascii="Arial" w:hAnsi="Arial" w:cs="Arial"/>
              </w:rPr>
            </w:pPr>
          </w:p>
          <w:p w14:paraId="61876CD5" w14:textId="41EB8FE9" w:rsidR="009E5B2A" w:rsidRDefault="009E5B2A" w:rsidP="009E5B2A">
            <w:pPr>
              <w:jc w:val="center"/>
              <w:rPr>
                <w:rFonts w:ascii="Arial" w:hAnsi="Arial" w:cs="Arial"/>
              </w:rPr>
            </w:pPr>
            <w:r>
              <w:rPr>
                <w:rFonts w:ascii="Arial" w:hAnsi="Arial" w:cs="Arial"/>
              </w:rPr>
              <w:t>X</w:t>
            </w:r>
          </w:p>
          <w:p w14:paraId="7073868F" w14:textId="77777777" w:rsidR="009E5B2A" w:rsidRDefault="009E5B2A" w:rsidP="009E5B2A">
            <w:pPr>
              <w:jc w:val="center"/>
              <w:rPr>
                <w:rFonts w:ascii="Arial" w:hAnsi="Arial" w:cs="Arial"/>
              </w:rPr>
            </w:pPr>
          </w:p>
          <w:p w14:paraId="1E437BAE" w14:textId="77777777" w:rsidR="009E5B2A" w:rsidRDefault="009E5B2A" w:rsidP="009E5B2A">
            <w:pPr>
              <w:jc w:val="center"/>
              <w:rPr>
                <w:rFonts w:ascii="Arial" w:hAnsi="Arial" w:cs="Arial"/>
              </w:rPr>
            </w:pPr>
          </w:p>
          <w:p w14:paraId="16822F0C" w14:textId="77777777" w:rsidR="009E5B2A" w:rsidRDefault="009E5B2A" w:rsidP="009E5B2A">
            <w:pPr>
              <w:jc w:val="center"/>
              <w:rPr>
                <w:rFonts w:ascii="Arial" w:hAnsi="Arial" w:cs="Arial"/>
              </w:rPr>
            </w:pPr>
          </w:p>
          <w:p w14:paraId="43744FD6" w14:textId="6A12B646" w:rsidR="009E5B2A" w:rsidRDefault="00C22C09" w:rsidP="009E5B2A">
            <w:pPr>
              <w:jc w:val="center"/>
              <w:rPr>
                <w:rFonts w:ascii="Arial" w:hAnsi="Arial" w:cs="Arial"/>
              </w:rPr>
            </w:pPr>
            <w:r>
              <w:rPr>
                <w:rFonts w:ascii="Arial" w:hAnsi="Arial" w:cs="Arial"/>
              </w:rPr>
              <w:t>X</w:t>
            </w:r>
          </w:p>
          <w:p w14:paraId="306CE565" w14:textId="77777777" w:rsidR="00C22C09" w:rsidRDefault="00C22C09" w:rsidP="00C22C09">
            <w:pPr>
              <w:rPr>
                <w:rFonts w:ascii="Arial" w:hAnsi="Arial" w:cs="Arial"/>
              </w:rPr>
            </w:pPr>
          </w:p>
          <w:p w14:paraId="61F6C40F" w14:textId="77777777" w:rsidR="00C22C09" w:rsidRDefault="00C22C09" w:rsidP="009E5B2A">
            <w:pPr>
              <w:jc w:val="center"/>
              <w:rPr>
                <w:rFonts w:ascii="Arial" w:hAnsi="Arial" w:cs="Arial"/>
              </w:rPr>
            </w:pPr>
          </w:p>
          <w:p w14:paraId="497F3058" w14:textId="669F301C" w:rsidR="00C22C09" w:rsidRPr="001236A6" w:rsidRDefault="00C22C09" w:rsidP="009E5B2A">
            <w:pPr>
              <w:jc w:val="center"/>
              <w:rPr>
                <w:rFonts w:ascii="Arial" w:hAnsi="Arial" w:cs="Arial"/>
              </w:rPr>
            </w:pPr>
            <w:r>
              <w:rPr>
                <w:rFonts w:ascii="Arial" w:hAnsi="Arial" w:cs="Arial"/>
              </w:rPr>
              <w:t xml:space="preserve">X </w:t>
            </w:r>
          </w:p>
        </w:tc>
        <w:tc>
          <w:tcPr>
            <w:tcW w:w="1035" w:type="dxa"/>
          </w:tcPr>
          <w:p w14:paraId="3790E58F" w14:textId="77777777" w:rsidR="002855ED" w:rsidRDefault="002855ED" w:rsidP="00044FFB">
            <w:pPr>
              <w:jc w:val="center"/>
              <w:rPr>
                <w:rFonts w:ascii="Arial" w:hAnsi="Arial" w:cs="Arial"/>
              </w:rPr>
            </w:pPr>
          </w:p>
          <w:p w14:paraId="02904877" w14:textId="77777777" w:rsidR="00104128" w:rsidRDefault="00104128" w:rsidP="00044FFB">
            <w:pPr>
              <w:jc w:val="center"/>
              <w:rPr>
                <w:rFonts w:ascii="Arial" w:hAnsi="Arial" w:cs="Arial"/>
              </w:rPr>
            </w:pPr>
          </w:p>
          <w:p w14:paraId="3B0E61E4" w14:textId="77777777" w:rsidR="00104128" w:rsidRDefault="00104128" w:rsidP="00044FFB">
            <w:pPr>
              <w:jc w:val="center"/>
              <w:rPr>
                <w:rFonts w:ascii="Arial" w:hAnsi="Arial" w:cs="Arial"/>
              </w:rPr>
            </w:pPr>
          </w:p>
          <w:p w14:paraId="4E24EC8A" w14:textId="77777777" w:rsidR="00104128" w:rsidRDefault="00104128" w:rsidP="00044FFB">
            <w:pPr>
              <w:jc w:val="center"/>
              <w:rPr>
                <w:rFonts w:ascii="Arial" w:hAnsi="Arial" w:cs="Arial"/>
              </w:rPr>
            </w:pPr>
          </w:p>
          <w:p w14:paraId="1FE30D4E" w14:textId="77777777" w:rsidR="00104128" w:rsidRDefault="00104128" w:rsidP="00044FFB">
            <w:pPr>
              <w:jc w:val="center"/>
              <w:rPr>
                <w:rFonts w:ascii="Arial" w:hAnsi="Arial" w:cs="Arial"/>
              </w:rPr>
            </w:pPr>
          </w:p>
          <w:p w14:paraId="72E7F792" w14:textId="77777777" w:rsidR="00104128" w:rsidRDefault="00104128" w:rsidP="00044FFB">
            <w:pPr>
              <w:jc w:val="center"/>
              <w:rPr>
                <w:rFonts w:ascii="Arial" w:hAnsi="Arial" w:cs="Arial"/>
              </w:rPr>
            </w:pPr>
          </w:p>
          <w:p w14:paraId="65229999" w14:textId="77777777" w:rsidR="00104128" w:rsidRDefault="00104128" w:rsidP="00044FFB">
            <w:pPr>
              <w:jc w:val="center"/>
              <w:rPr>
                <w:rFonts w:ascii="Arial" w:hAnsi="Arial" w:cs="Arial"/>
              </w:rPr>
            </w:pPr>
          </w:p>
          <w:p w14:paraId="64042787" w14:textId="77777777" w:rsidR="00104128" w:rsidRDefault="00104128" w:rsidP="00044FFB">
            <w:pPr>
              <w:jc w:val="center"/>
              <w:rPr>
                <w:rFonts w:ascii="Arial" w:hAnsi="Arial" w:cs="Arial"/>
              </w:rPr>
            </w:pPr>
          </w:p>
          <w:p w14:paraId="15A7D42F" w14:textId="77777777" w:rsidR="00104128" w:rsidRDefault="00104128" w:rsidP="00044FFB">
            <w:pPr>
              <w:jc w:val="center"/>
              <w:rPr>
                <w:rFonts w:ascii="Arial" w:hAnsi="Arial" w:cs="Arial"/>
              </w:rPr>
            </w:pPr>
          </w:p>
          <w:p w14:paraId="73C5AD26" w14:textId="77777777" w:rsidR="00104128" w:rsidRDefault="00104128" w:rsidP="00044FFB">
            <w:pPr>
              <w:jc w:val="center"/>
              <w:rPr>
                <w:rFonts w:ascii="Arial" w:hAnsi="Arial" w:cs="Arial"/>
              </w:rPr>
            </w:pPr>
          </w:p>
          <w:p w14:paraId="225C9007" w14:textId="77777777" w:rsidR="00104128" w:rsidRDefault="00104128" w:rsidP="00044FFB">
            <w:pPr>
              <w:jc w:val="center"/>
              <w:rPr>
                <w:rFonts w:ascii="Arial" w:hAnsi="Arial" w:cs="Arial"/>
              </w:rPr>
            </w:pPr>
          </w:p>
          <w:p w14:paraId="3A868D1F" w14:textId="77777777" w:rsidR="00104128" w:rsidRDefault="00104128" w:rsidP="00044FFB">
            <w:pPr>
              <w:jc w:val="center"/>
              <w:rPr>
                <w:rFonts w:ascii="Arial" w:hAnsi="Arial" w:cs="Arial"/>
              </w:rPr>
            </w:pPr>
          </w:p>
          <w:p w14:paraId="030411A7" w14:textId="77777777" w:rsidR="00104128" w:rsidRDefault="00104128" w:rsidP="00044FFB">
            <w:pPr>
              <w:jc w:val="center"/>
              <w:rPr>
                <w:rFonts w:ascii="Arial" w:hAnsi="Arial" w:cs="Arial"/>
              </w:rPr>
            </w:pPr>
          </w:p>
          <w:p w14:paraId="1D3B7DF9" w14:textId="77777777" w:rsidR="00104128" w:rsidRDefault="00104128" w:rsidP="00044FFB">
            <w:pPr>
              <w:jc w:val="center"/>
              <w:rPr>
                <w:rFonts w:ascii="Arial" w:hAnsi="Arial" w:cs="Arial"/>
              </w:rPr>
            </w:pPr>
          </w:p>
          <w:p w14:paraId="0F102D5B" w14:textId="77777777" w:rsidR="00104128" w:rsidRDefault="00104128" w:rsidP="00044FFB">
            <w:pPr>
              <w:jc w:val="center"/>
              <w:rPr>
                <w:rFonts w:ascii="Arial" w:hAnsi="Arial" w:cs="Arial"/>
              </w:rPr>
            </w:pPr>
          </w:p>
          <w:p w14:paraId="2F6E6F52" w14:textId="1189DC20" w:rsidR="00104128" w:rsidRPr="001236A6" w:rsidRDefault="00104128" w:rsidP="00044FFB">
            <w:pPr>
              <w:jc w:val="center"/>
              <w:rPr>
                <w:rFonts w:ascii="Arial" w:hAnsi="Arial" w:cs="Arial"/>
              </w:rPr>
            </w:pPr>
          </w:p>
        </w:tc>
        <w:tc>
          <w:tcPr>
            <w:tcW w:w="1035" w:type="dxa"/>
          </w:tcPr>
          <w:p w14:paraId="39FA7B4A" w14:textId="77777777" w:rsidR="00104128" w:rsidRDefault="00104128" w:rsidP="00044FFB">
            <w:pPr>
              <w:jc w:val="center"/>
              <w:rPr>
                <w:rFonts w:ascii="Arial" w:hAnsi="Arial" w:cs="Arial"/>
              </w:rPr>
            </w:pPr>
          </w:p>
          <w:p w14:paraId="39C33010" w14:textId="77777777" w:rsidR="00104128" w:rsidRDefault="00104128" w:rsidP="00044FFB">
            <w:pPr>
              <w:jc w:val="center"/>
              <w:rPr>
                <w:rFonts w:ascii="Arial" w:hAnsi="Arial" w:cs="Arial"/>
              </w:rPr>
            </w:pPr>
          </w:p>
          <w:p w14:paraId="749B4F4A" w14:textId="77777777" w:rsidR="00104128" w:rsidRDefault="00104128" w:rsidP="00044FFB">
            <w:pPr>
              <w:jc w:val="center"/>
              <w:rPr>
                <w:rFonts w:ascii="Arial" w:hAnsi="Arial" w:cs="Arial"/>
              </w:rPr>
            </w:pPr>
          </w:p>
          <w:p w14:paraId="2DA40992" w14:textId="77777777" w:rsidR="00104128" w:rsidRDefault="00104128" w:rsidP="00044FFB">
            <w:pPr>
              <w:jc w:val="center"/>
              <w:rPr>
                <w:rFonts w:ascii="Arial" w:hAnsi="Arial" w:cs="Arial"/>
              </w:rPr>
            </w:pPr>
          </w:p>
          <w:p w14:paraId="4203F883" w14:textId="77777777" w:rsidR="00104128" w:rsidRDefault="00104128" w:rsidP="00044FFB">
            <w:pPr>
              <w:jc w:val="center"/>
              <w:rPr>
                <w:rFonts w:ascii="Arial" w:hAnsi="Arial" w:cs="Arial"/>
              </w:rPr>
            </w:pPr>
          </w:p>
          <w:p w14:paraId="11312DDB" w14:textId="77777777" w:rsidR="00104128" w:rsidRDefault="00104128" w:rsidP="00044FFB">
            <w:pPr>
              <w:jc w:val="center"/>
              <w:rPr>
                <w:rFonts w:ascii="Arial" w:hAnsi="Arial" w:cs="Arial"/>
              </w:rPr>
            </w:pPr>
          </w:p>
          <w:p w14:paraId="1CCBF536" w14:textId="77777777" w:rsidR="00104128" w:rsidRDefault="00104128" w:rsidP="00044FFB">
            <w:pPr>
              <w:jc w:val="center"/>
              <w:rPr>
                <w:rFonts w:ascii="Arial" w:hAnsi="Arial" w:cs="Arial"/>
              </w:rPr>
            </w:pPr>
          </w:p>
          <w:p w14:paraId="05D54317" w14:textId="77777777" w:rsidR="00104128" w:rsidRDefault="00104128" w:rsidP="00044FFB">
            <w:pPr>
              <w:jc w:val="center"/>
              <w:rPr>
                <w:rFonts w:ascii="Arial" w:hAnsi="Arial" w:cs="Arial"/>
              </w:rPr>
            </w:pPr>
          </w:p>
          <w:p w14:paraId="577F7F6C" w14:textId="77777777" w:rsidR="00104128" w:rsidRDefault="00104128" w:rsidP="00044FFB">
            <w:pPr>
              <w:jc w:val="center"/>
              <w:rPr>
                <w:rFonts w:ascii="Arial" w:hAnsi="Arial" w:cs="Arial"/>
              </w:rPr>
            </w:pPr>
          </w:p>
          <w:p w14:paraId="5C19E0AE" w14:textId="77777777" w:rsidR="00104128" w:rsidRDefault="00104128" w:rsidP="00044FFB">
            <w:pPr>
              <w:jc w:val="center"/>
              <w:rPr>
                <w:rFonts w:ascii="Arial" w:hAnsi="Arial" w:cs="Arial"/>
              </w:rPr>
            </w:pPr>
          </w:p>
          <w:p w14:paraId="4D05BB62" w14:textId="77777777" w:rsidR="00104128" w:rsidRDefault="00104128" w:rsidP="00044FFB">
            <w:pPr>
              <w:jc w:val="center"/>
              <w:rPr>
                <w:rFonts w:ascii="Arial" w:hAnsi="Arial" w:cs="Arial"/>
              </w:rPr>
            </w:pPr>
          </w:p>
          <w:p w14:paraId="427F4A2F" w14:textId="77777777" w:rsidR="00104128" w:rsidRDefault="00104128" w:rsidP="00044FFB">
            <w:pPr>
              <w:jc w:val="center"/>
              <w:rPr>
                <w:rFonts w:ascii="Arial" w:hAnsi="Arial" w:cs="Arial"/>
              </w:rPr>
            </w:pPr>
          </w:p>
          <w:p w14:paraId="47E9724E" w14:textId="77777777" w:rsidR="00104128" w:rsidRDefault="00104128" w:rsidP="00044FFB">
            <w:pPr>
              <w:jc w:val="center"/>
              <w:rPr>
                <w:rFonts w:ascii="Arial" w:hAnsi="Arial" w:cs="Arial"/>
              </w:rPr>
            </w:pPr>
          </w:p>
          <w:p w14:paraId="74757973" w14:textId="77777777" w:rsidR="00104128" w:rsidRDefault="00104128" w:rsidP="00044FFB">
            <w:pPr>
              <w:jc w:val="center"/>
              <w:rPr>
                <w:rFonts w:ascii="Arial" w:hAnsi="Arial" w:cs="Arial"/>
              </w:rPr>
            </w:pPr>
          </w:p>
          <w:p w14:paraId="60A10009" w14:textId="77777777" w:rsidR="00104128" w:rsidRDefault="00104128" w:rsidP="00044FFB">
            <w:pPr>
              <w:jc w:val="center"/>
              <w:rPr>
                <w:rFonts w:ascii="Arial" w:hAnsi="Arial" w:cs="Arial"/>
              </w:rPr>
            </w:pPr>
          </w:p>
          <w:p w14:paraId="2D406F0E" w14:textId="77777777" w:rsidR="00104128" w:rsidRDefault="00104128" w:rsidP="00044FFB">
            <w:pPr>
              <w:jc w:val="center"/>
              <w:rPr>
                <w:rFonts w:ascii="Arial" w:hAnsi="Arial" w:cs="Arial"/>
              </w:rPr>
            </w:pPr>
            <w:r>
              <w:rPr>
                <w:rFonts w:ascii="Arial" w:hAnsi="Arial" w:cs="Arial"/>
              </w:rPr>
              <w:t>X</w:t>
            </w:r>
          </w:p>
          <w:p w14:paraId="10C6F5C6" w14:textId="77777777" w:rsidR="00104128" w:rsidRDefault="00104128" w:rsidP="00044FFB">
            <w:pPr>
              <w:jc w:val="center"/>
              <w:rPr>
                <w:rFonts w:ascii="Arial" w:hAnsi="Arial" w:cs="Arial"/>
              </w:rPr>
            </w:pPr>
          </w:p>
          <w:p w14:paraId="204769B6" w14:textId="77777777" w:rsidR="00104128" w:rsidRDefault="00104128" w:rsidP="00044FFB">
            <w:pPr>
              <w:jc w:val="center"/>
              <w:rPr>
                <w:rFonts w:ascii="Arial" w:hAnsi="Arial" w:cs="Arial"/>
              </w:rPr>
            </w:pPr>
          </w:p>
          <w:p w14:paraId="50D36C44" w14:textId="77777777" w:rsidR="00104128" w:rsidRDefault="00104128" w:rsidP="00044FFB">
            <w:pPr>
              <w:jc w:val="center"/>
              <w:rPr>
                <w:rFonts w:ascii="Arial" w:hAnsi="Arial" w:cs="Arial"/>
              </w:rPr>
            </w:pPr>
          </w:p>
          <w:p w14:paraId="01BA7183" w14:textId="77777777" w:rsidR="00104128" w:rsidRDefault="00104128" w:rsidP="00044FFB">
            <w:pPr>
              <w:jc w:val="center"/>
              <w:rPr>
                <w:rFonts w:ascii="Arial" w:hAnsi="Arial" w:cs="Arial"/>
              </w:rPr>
            </w:pPr>
          </w:p>
          <w:p w14:paraId="13612AA9" w14:textId="77777777" w:rsidR="00104128" w:rsidRDefault="00104128" w:rsidP="00044FFB">
            <w:pPr>
              <w:jc w:val="center"/>
              <w:rPr>
                <w:rFonts w:ascii="Arial" w:hAnsi="Arial" w:cs="Arial"/>
              </w:rPr>
            </w:pPr>
          </w:p>
          <w:p w14:paraId="69CEDAE9" w14:textId="77777777" w:rsidR="00104128" w:rsidRDefault="00104128" w:rsidP="00044FFB">
            <w:pPr>
              <w:jc w:val="center"/>
              <w:rPr>
                <w:rFonts w:ascii="Arial" w:hAnsi="Arial" w:cs="Arial"/>
              </w:rPr>
            </w:pPr>
          </w:p>
          <w:p w14:paraId="04991174" w14:textId="77777777" w:rsidR="00104128" w:rsidRDefault="00104128" w:rsidP="00044FFB">
            <w:pPr>
              <w:jc w:val="center"/>
              <w:rPr>
                <w:rFonts w:ascii="Arial" w:hAnsi="Arial" w:cs="Arial"/>
              </w:rPr>
            </w:pPr>
          </w:p>
          <w:p w14:paraId="38D19A3C" w14:textId="77777777" w:rsidR="00104128" w:rsidRDefault="00104128" w:rsidP="00044FFB">
            <w:pPr>
              <w:jc w:val="center"/>
              <w:rPr>
                <w:rFonts w:ascii="Arial" w:hAnsi="Arial" w:cs="Arial"/>
              </w:rPr>
            </w:pPr>
          </w:p>
          <w:p w14:paraId="710306BB" w14:textId="77777777" w:rsidR="00104128" w:rsidRDefault="00104128" w:rsidP="00044FFB">
            <w:pPr>
              <w:jc w:val="center"/>
              <w:rPr>
                <w:rFonts w:ascii="Arial" w:hAnsi="Arial" w:cs="Arial"/>
              </w:rPr>
            </w:pPr>
          </w:p>
          <w:p w14:paraId="7CF09F65" w14:textId="77777777" w:rsidR="00104128" w:rsidRDefault="00104128" w:rsidP="00044FFB">
            <w:pPr>
              <w:jc w:val="center"/>
              <w:rPr>
                <w:rFonts w:ascii="Arial" w:hAnsi="Arial" w:cs="Arial"/>
              </w:rPr>
            </w:pPr>
          </w:p>
          <w:p w14:paraId="7FCEFF01" w14:textId="77777777" w:rsidR="00104128" w:rsidRDefault="00104128" w:rsidP="00044FFB">
            <w:pPr>
              <w:jc w:val="center"/>
              <w:rPr>
                <w:rFonts w:ascii="Arial" w:hAnsi="Arial" w:cs="Arial"/>
              </w:rPr>
            </w:pPr>
          </w:p>
          <w:p w14:paraId="4C5CD3C5" w14:textId="77777777" w:rsidR="00104128" w:rsidRDefault="00104128" w:rsidP="00044FFB">
            <w:pPr>
              <w:jc w:val="center"/>
              <w:rPr>
                <w:rFonts w:ascii="Arial" w:hAnsi="Arial" w:cs="Arial"/>
              </w:rPr>
            </w:pPr>
          </w:p>
          <w:p w14:paraId="2C38417B" w14:textId="77777777" w:rsidR="00104128" w:rsidRDefault="00104128" w:rsidP="00044FFB">
            <w:pPr>
              <w:jc w:val="center"/>
              <w:rPr>
                <w:rFonts w:ascii="Arial" w:hAnsi="Arial" w:cs="Arial"/>
              </w:rPr>
            </w:pPr>
          </w:p>
          <w:p w14:paraId="593678C6" w14:textId="77777777" w:rsidR="00104128" w:rsidRDefault="00104128" w:rsidP="00044FFB">
            <w:pPr>
              <w:jc w:val="center"/>
              <w:rPr>
                <w:rFonts w:ascii="Arial" w:hAnsi="Arial" w:cs="Arial"/>
              </w:rPr>
            </w:pPr>
          </w:p>
          <w:p w14:paraId="14B0F4FD" w14:textId="77777777" w:rsidR="00104128" w:rsidRDefault="00104128" w:rsidP="00044FFB">
            <w:pPr>
              <w:jc w:val="center"/>
              <w:rPr>
                <w:rFonts w:ascii="Arial" w:hAnsi="Arial" w:cs="Arial"/>
              </w:rPr>
            </w:pPr>
          </w:p>
          <w:p w14:paraId="7291FA16" w14:textId="77777777" w:rsidR="00104128" w:rsidRDefault="00104128" w:rsidP="00044FFB">
            <w:pPr>
              <w:jc w:val="center"/>
              <w:rPr>
                <w:rFonts w:ascii="Arial" w:hAnsi="Arial" w:cs="Arial"/>
              </w:rPr>
            </w:pPr>
          </w:p>
          <w:p w14:paraId="196EED65" w14:textId="77777777" w:rsidR="00104128" w:rsidRDefault="00104128" w:rsidP="00044FFB">
            <w:pPr>
              <w:jc w:val="center"/>
              <w:rPr>
                <w:rFonts w:ascii="Arial" w:hAnsi="Arial" w:cs="Arial"/>
              </w:rPr>
            </w:pPr>
          </w:p>
          <w:p w14:paraId="4A9701A8" w14:textId="77777777" w:rsidR="00104128" w:rsidRDefault="00104128" w:rsidP="00044FFB">
            <w:pPr>
              <w:jc w:val="center"/>
              <w:rPr>
                <w:rFonts w:ascii="Arial" w:hAnsi="Arial" w:cs="Arial"/>
              </w:rPr>
            </w:pPr>
          </w:p>
          <w:p w14:paraId="69B901F7" w14:textId="77777777" w:rsidR="00104128" w:rsidRDefault="00104128" w:rsidP="00044FFB">
            <w:pPr>
              <w:jc w:val="center"/>
              <w:rPr>
                <w:rFonts w:ascii="Arial" w:hAnsi="Arial" w:cs="Arial"/>
              </w:rPr>
            </w:pPr>
          </w:p>
          <w:p w14:paraId="3B9C52BC" w14:textId="77777777" w:rsidR="00104128" w:rsidRDefault="00104128" w:rsidP="00044FFB">
            <w:pPr>
              <w:jc w:val="center"/>
              <w:rPr>
                <w:rFonts w:ascii="Arial" w:hAnsi="Arial" w:cs="Arial"/>
              </w:rPr>
            </w:pPr>
          </w:p>
          <w:p w14:paraId="7479DC81" w14:textId="77777777" w:rsidR="00104128" w:rsidRDefault="00104128" w:rsidP="00044FFB">
            <w:pPr>
              <w:jc w:val="center"/>
              <w:rPr>
                <w:rFonts w:ascii="Arial" w:hAnsi="Arial" w:cs="Arial"/>
              </w:rPr>
            </w:pPr>
          </w:p>
          <w:p w14:paraId="502D0A71" w14:textId="77777777" w:rsidR="00104128" w:rsidRDefault="00104128" w:rsidP="00044FFB">
            <w:pPr>
              <w:jc w:val="center"/>
              <w:rPr>
                <w:rFonts w:ascii="Arial" w:hAnsi="Arial" w:cs="Arial"/>
              </w:rPr>
            </w:pPr>
          </w:p>
          <w:p w14:paraId="0AC8B17F" w14:textId="77777777" w:rsidR="00104128" w:rsidRDefault="00104128" w:rsidP="00044FFB">
            <w:pPr>
              <w:jc w:val="center"/>
              <w:rPr>
                <w:rFonts w:ascii="Arial" w:hAnsi="Arial" w:cs="Arial"/>
              </w:rPr>
            </w:pPr>
          </w:p>
          <w:p w14:paraId="5F1A24C5" w14:textId="77777777" w:rsidR="00104128" w:rsidRDefault="00104128" w:rsidP="00044FFB">
            <w:pPr>
              <w:jc w:val="center"/>
              <w:rPr>
                <w:rFonts w:ascii="Arial" w:hAnsi="Arial" w:cs="Arial"/>
              </w:rPr>
            </w:pPr>
          </w:p>
          <w:p w14:paraId="1C38BA77" w14:textId="77777777" w:rsidR="00104128" w:rsidRDefault="00104128" w:rsidP="00044FFB">
            <w:pPr>
              <w:jc w:val="center"/>
              <w:rPr>
                <w:rFonts w:ascii="Arial" w:hAnsi="Arial" w:cs="Arial"/>
              </w:rPr>
            </w:pPr>
          </w:p>
          <w:p w14:paraId="51EBAE25" w14:textId="77777777" w:rsidR="00104128" w:rsidRDefault="00104128" w:rsidP="00044FFB">
            <w:pPr>
              <w:jc w:val="center"/>
              <w:rPr>
                <w:rFonts w:ascii="Arial" w:hAnsi="Arial" w:cs="Arial"/>
              </w:rPr>
            </w:pPr>
          </w:p>
          <w:p w14:paraId="4DB93CAD" w14:textId="77777777" w:rsidR="00104128" w:rsidRDefault="00104128" w:rsidP="00044FFB">
            <w:pPr>
              <w:jc w:val="center"/>
              <w:rPr>
                <w:rFonts w:ascii="Arial" w:hAnsi="Arial" w:cs="Arial"/>
              </w:rPr>
            </w:pPr>
          </w:p>
          <w:p w14:paraId="44494806" w14:textId="77777777" w:rsidR="00104128" w:rsidRDefault="00104128" w:rsidP="00044FFB">
            <w:pPr>
              <w:jc w:val="center"/>
              <w:rPr>
                <w:rFonts w:ascii="Arial" w:hAnsi="Arial" w:cs="Arial"/>
              </w:rPr>
            </w:pPr>
          </w:p>
          <w:p w14:paraId="6AF88592" w14:textId="77777777" w:rsidR="00104128" w:rsidRDefault="00104128" w:rsidP="00044FFB">
            <w:pPr>
              <w:jc w:val="center"/>
              <w:rPr>
                <w:rFonts w:ascii="Arial" w:hAnsi="Arial" w:cs="Arial"/>
              </w:rPr>
            </w:pPr>
          </w:p>
          <w:p w14:paraId="5348EAFF" w14:textId="77777777" w:rsidR="00104128" w:rsidRDefault="00104128" w:rsidP="00044FFB">
            <w:pPr>
              <w:jc w:val="center"/>
              <w:rPr>
                <w:rFonts w:ascii="Arial" w:hAnsi="Arial" w:cs="Arial"/>
              </w:rPr>
            </w:pPr>
          </w:p>
          <w:p w14:paraId="63F3171D" w14:textId="77777777" w:rsidR="00104128" w:rsidRDefault="00104128" w:rsidP="00044FFB">
            <w:pPr>
              <w:jc w:val="center"/>
              <w:rPr>
                <w:rFonts w:ascii="Arial" w:hAnsi="Arial" w:cs="Arial"/>
              </w:rPr>
            </w:pPr>
          </w:p>
          <w:p w14:paraId="1CB79E58" w14:textId="77777777" w:rsidR="00104128" w:rsidRDefault="00104128" w:rsidP="00044FFB">
            <w:pPr>
              <w:jc w:val="center"/>
              <w:rPr>
                <w:rFonts w:ascii="Arial" w:hAnsi="Arial" w:cs="Arial"/>
              </w:rPr>
            </w:pPr>
          </w:p>
          <w:p w14:paraId="4D86385B" w14:textId="77777777" w:rsidR="00104128" w:rsidRDefault="00104128" w:rsidP="00044FFB">
            <w:pPr>
              <w:jc w:val="center"/>
              <w:rPr>
                <w:rFonts w:ascii="Arial" w:hAnsi="Arial" w:cs="Arial"/>
              </w:rPr>
            </w:pPr>
          </w:p>
          <w:p w14:paraId="200D0BEF" w14:textId="77777777" w:rsidR="00104128" w:rsidRDefault="00104128" w:rsidP="00044FFB">
            <w:pPr>
              <w:jc w:val="center"/>
              <w:rPr>
                <w:rFonts w:ascii="Arial" w:hAnsi="Arial" w:cs="Arial"/>
              </w:rPr>
            </w:pPr>
          </w:p>
          <w:p w14:paraId="34EE361F" w14:textId="77777777" w:rsidR="00104128" w:rsidRDefault="00104128" w:rsidP="00044FFB">
            <w:pPr>
              <w:jc w:val="center"/>
              <w:rPr>
                <w:rFonts w:ascii="Arial" w:hAnsi="Arial" w:cs="Arial"/>
              </w:rPr>
            </w:pPr>
          </w:p>
          <w:p w14:paraId="3E889300" w14:textId="77777777" w:rsidR="00104128" w:rsidRDefault="00104128" w:rsidP="00044FFB">
            <w:pPr>
              <w:jc w:val="center"/>
              <w:rPr>
                <w:rFonts w:ascii="Arial" w:hAnsi="Arial" w:cs="Arial"/>
              </w:rPr>
            </w:pPr>
          </w:p>
          <w:p w14:paraId="6FED5F80" w14:textId="77777777" w:rsidR="00104128" w:rsidRDefault="00104128" w:rsidP="00044FFB">
            <w:pPr>
              <w:jc w:val="center"/>
              <w:rPr>
                <w:rFonts w:ascii="Arial" w:hAnsi="Arial" w:cs="Arial"/>
              </w:rPr>
            </w:pPr>
          </w:p>
          <w:p w14:paraId="47BD0FB5" w14:textId="38BFE9C8" w:rsidR="00104128" w:rsidRDefault="00104128" w:rsidP="00104128">
            <w:pPr>
              <w:rPr>
                <w:rFonts w:ascii="Arial" w:hAnsi="Arial" w:cs="Arial"/>
              </w:rPr>
            </w:pPr>
            <w:r>
              <w:rPr>
                <w:rFonts w:ascii="Arial" w:hAnsi="Arial" w:cs="Arial"/>
              </w:rPr>
              <w:lastRenderedPageBreak/>
              <w:t xml:space="preserve">    X</w:t>
            </w:r>
          </w:p>
          <w:p w14:paraId="6B3681AB" w14:textId="77777777" w:rsidR="00104128" w:rsidRDefault="00104128" w:rsidP="00104128">
            <w:pPr>
              <w:rPr>
                <w:rFonts w:ascii="Arial" w:hAnsi="Arial" w:cs="Arial"/>
              </w:rPr>
            </w:pPr>
            <w:r>
              <w:rPr>
                <w:rFonts w:ascii="Arial" w:hAnsi="Arial" w:cs="Arial"/>
              </w:rPr>
              <w:t xml:space="preserve">    </w:t>
            </w:r>
          </w:p>
          <w:p w14:paraId="58AE272A" w14:textId="77777777" w:rsidR="00104128" w:rsidRDefault="00104128" w:rsidP="00104128">
            <w:pPr>
              <w:rPr>
                <w:rFonts w:ascii="Arial" w:hAnsi="Arial" w:cs="Arial"/>
              </w:rPr>
            </w:pPr>
          </w:p>
          <w:p w14:paraId="165AF1A0" w14:textId="77777777" w:rsidR="00104128" w:rsidRDefault="00104128" w:rsidP="00104128">
            <w:pPr>
              <w:rPr>
                <w:rFonts w:ascii="Arial" w:hAnsi="Arial" w:cs="Arial"/>
              </w:rPr>
            </w:pPr>
          </w:p>
          <w:p w14:paraId="6BE2FBCF" w14:textId="77777777" w:rsidR="00104128" w:rsidRDefault="00104128" w:rsidP="00104128">
            <w:pPr>
              <w:rPr>
                <w:rFonts w:ascii="Arial" w:hAnsi="Arial" w:cs="Arial"/>
              </w:rPr>
            </w:pPr>
          </w:p>
          <w:p w14:paraId="0FC00C35" w14:textId="77777777" w:rsidR="00104128" w:rsidRDefault="00104128" w:rsidP="00104128">
            <w:pPr>
              <w:rPr>
                <w:rFonts w:ascii="Arial" w:hAnsi="Arial" w:cs="Arial"/>
              </w:rPr>
            </w:pPr>
          </w:p>
          <w:p w14:paraId="1C105E55" w14:textId="77777777" w:rsidR="00104128" w:rsidRDefault="00104128" w:rsidP="00104128">
            <w:pPr>
              <w:rPr>
                <w:rFonts w:ascii="Arial" w:hAnsi="Arial" w:cs="Arial"/>
              </w:rPr>
            </w:pPr>
          </w:p>
          <w:p w14:paraId="7D850CB5" w14:textId="77777777" w:rsidR="00104128" w:rsidRDefault="00104128" w:rsidP="00104128">
            <w:pPr>
              <w:rPr>
                <w:rFonts w:ascii="Arial" w:hAnsi="Arial" w:cs="Arial"/>
              </w:rPr>
            </w:pPr>
          </w:p>
          <w:p w14:paraId="25475F11" w14:textId="77777777" w:rsidR="00104128" w:rsidRDefault="00104128" w:rsidP="00104128">
            <w:pPr>
              <w:rPr>
                <w:rFonts w:ascii="Arial" w:hAnsi="Arial" w:cs="Arial"/>
              </w:rPr>
            </w:pPr>
          </w:p>
          <w:p w14:paraId="0EF91B82" w14:textId="77777777" w:rsidR="00104128" w:rsidRDefault="00104128" w:rsidP="00104128">
            <w:pPr>
              <w:rPr>
                <w:rFonts w:ascii="Arial" w:hAnsi="Arial" w:cs="Arial"/>
              </w:rPr>
            </w:pPr>
          </w:p>
          <w:p w14:paraId="0EBB56D7" w14:textId="77777777" w:rsidR="00104128" w:rsidRDefault="00104128" w:rsidP="00104128">
            <w:pPr>
              <w:rPr>
                <w:rFonts w:ascii="Arial" w:hAnsi="Arial" w:cs="Arial"/>
              </w:rPr>
            </w:pPr>
          </w:p>
          <w:p w14:paraId="2D419DF1" w14:textId="77777777" w:rsidR="00104128" w:rsidRDefault="00104128" w:rsidP="00104128">
            <w:pPr>
              <w:rPr>
                <w:rFonts w:ascii="Arial" w:hAnsi="Arial" w:cs="Arial"/>
              </w:rPr>
            </w:pPr>
          </w:p>
          <w:p w14:paraId="5C561580" w14:textId="77777777" w:rsidR="00104128" w:rsidRDefault="00104128" w:rsidP="00104128">
            <w:pPr>
              <w:rPr>
                <w:rFonts w:ascii="Arial" w:hAnsi="Arial" w:cs="Arial"/>
              </w:rPr>
            </w:pPr>
          </w:p>
          <w:p w14:paraId="704631CA" w14:textId="77777777" w:rsidR="00104128" w:rsidRDefault="00104128" w:rsidP="00104128">
            <w:pPr>
              <w:rPr>
                <w:rFonts w:ascii="Arial" w:hAnsi="Arial" w:cs="Arial"/>
              </w:rPr>
            </w:pPr>
          </w:p>
          <w:p w14:paraId="6E2958D3" w14:textId="77777777" w:rsidR="00104128" w:rsidRDefault="00104128" w:rsidP="00104128">
            <w:pPr>
              <w:rPr>
                <w:rFonts w:ascii="Arial" w:hAnsi="Arial" w:cs="Arial"/>
              </w:rPr>
            </w:pPr>
          </w:p>
          <w:p w14:paraId="4259EE84" w14:textId="77777777" w:rsidR="00104128" w:rsidRDefault="00104128" w:rsidP="00104128">
            <w:pPr>
              <w:rPr>
                <w:rFonts w:ascii="Arial" w:hAnsi="Arial" w:cs="Arial"/>
              </w:rPr>
            </w:pPr>
          </w:p>
          <w:p w14:paraId="5C54C2E4" w14:textId="77777777" w:rsidR="00104128" w:rsidRDefault="00104128" w:rsidP="00104128">
            <w:pPr>
              <w:rPr>
                <w:rFonts w:ascii="Arial" w:hAnsi="Arial" w:cs="Arial"/>
              </w:rPr>
            </w:pPr>
          </w:p>
          <w:p w14:paraId="498FEA24" w14:textId="77777777" w:rsidR="00104128" w:rsidRDefault="00104128" w:rsidP="00104128">
            <w:pPr>
              <w:rPr>
                <w:rFonts w:ascii="Arial" w:hAnsi="Arial" w:cs="Arial"/>
              </w:rPr>
            </w:pPr>
          </w:p>
          <w:p w14:paraId="3E29E484" w14:textId="77777777" w:rsidR="00104128" w:rsidRDefault="00104128" w:rsidP="00104128">
            <w:pPr>
              <w:rPr>
                <w:rFonts w:ascii="Arial" w:hAnsi="Arial" w:cs="Arial"/>
              </w:rPr>
            </w:pPr>
          </w:p>
          <w:p w14:paraId="27740F4A" w14:textId="77777777" w:rsidR="00104128" w:rsidRDefault="00104128" w:rsidP="00104128">
            <w:pPr>
              <w:rPr>
                <w:rFonts w:ascii="Arial" w:hAnsi="Arial" w:cs="Arial"/>
              </w:rPr>
            </w:pPr>
          </w:p>
          <w:p w14:paraId="5757C84A" w14:textId="77777777" w:rsidR="00104128" w:rsidRDefault="00104128" w:rsidP="00104128">
            <w:pPr>
              <w:rPr>
                <w:rFonts w:ascii="Arial" w:hAnsi="Arial" w:cs="Arial"/>
              </w:rPr>
            </w:pPr>
          </w:p>
          <w:p w14:paraId="1A70A9FF" w14:textId="77777777" w:rsidR="00104128" w:rsidRDefault="00104128" w:rsidP="00104128">
            <w:pPr>
              <w:rPr>
                <w:rFonts w:ascii="Arial" w:hAnsi="Arial" w:cs="Arial"/>
              </w:rPr>
            </w:pPr>
          </w:p>
          <w:p w14:paraId="10ED8411" w14:textId="77777777" w:rsidR="00104128" w:rsidRDefault="00104128" w:rsidP="00104128">
            <w:pPr>
              <w:rPr>
                <w:rFonts w:ascii="Arial" w:hAnsi="Arial" w:cs="Arial"/>
              </w:rPr>
            </w:pPr>
          </w:p>
          <w:p w14:paraId="5228B44A" w14:textId="77777777" w:rsidR="00104128" w:rsidRDefault="00104128" w:rsidP="00104128">
            <w:pPr>
              <w:rPr>
                <w:rFonts w:ascii="Arial" w:hAnsi="Arial" w:cs="Arial"/>
              </w:rPr>
            </w:pPr>
          </w:p>
          <w:p w14:paraId="5D930C04" w14:textId="77777777" w:rsidR="00104128" w:rsidRDefault="00104128" w:rsidP="00104128">
            <w:pPr>
              <w:rPr>
                <w:rFonts w:ascii="Arial" w:hAnsi="Arial" w:cs="Arial"/>
              </w:rPr>
            </w:pPr>
          </w:p>
          <w:p w14:paraId="6BE9F012" w14:textId="77777777" w:rsidR="00104128" w:rsidRDefault="00104128" w:rsidP="00104128">
            <w:pPr>
              <w:rPr>
                <w:rFonts w:ascii="Arial" w:hAnsi="Arial" w:cs="Arial"/>
              </w:rPr>
            </w:pPr>
          </w:p>
          <w:p w14:paraId="3AB15DFA" w14:textId="63418D99" w:rsidR="002855ED" w:rsidRPr="001236A6" w:rsidRDefault="00104128" w:rsidP="00104128">
            <w:pPr>
              <w:rPr>
                <w:rFonts w:ascii="Arial" w:hAnsi="Arial" w:cs="Arial"/>
              </w:rPr>
            </w:pPr>
            <w:r>
              <w:rPr>
                <w:rFonts w:ascii="Arial" w:hAnsi="Arial" w:cs="Arial"/>
              </w:rPr>
              <w:t xml:space="preserve">           </w:t>
            </w:r>
          </w:p>
        </w:tc>
      </w:tr>
      <w:tr w:rsidR="002855ED" w:rsidRPr="001236A6" w14:paraId="68E6885C" w14:textId="77777777" w:rsidTr="00CF6F73">
        <w:tc>
          <w:tcPr>
            <w:tcW w:w="3828" w:type="dxa"/>
          </w:tcPr>
          <w:p w14:paraId="5E607841" w14:textId="77777777" w:rsidR="002855ED" w:rsidRPr="001236A6" w:rsidRDefault="002855ED" w:rsidP="00124EE3">
            <w:pPr>
              <w:jc w:val="both"/>
              <w:rPr>
                <w:rFonts w:ascii="Arial" w:hAnsi="Arial" w:cs="Arial"/>
                <w:b/>
              </w:rPr>
            </w:pPr>
            <w:r w:rsidRPr="001236A6">
              <w:rPr>
                <w:rFonts w:ascii="Arial" w:hAnsi="Arial" w:cs="Arial"/>
                <w:b/>
              </w:rPr>
              <w:lastRenderedPageBreak/>
              <w:t xml:space="preserve">Experience (both work and ‘life’ related)  </w:t>
            </w:r>
          </w:p>
          <w:p w14:paraId="35F24209" w14:textId="77777777" w:rsidR="002855ED" w:rsidRPr="001236A6" w:rsidRDefault="002855ED" w:rsidP="00124EE3">
            <w:pPr>
              <w:jc w:val="both"/>
              <w:rPr>
                <w:rFonts w:ascii="Arial" w:hAnsi="Arial" w:cs="Arial"/>
                <w:b/>
              </w:rPr>
            </w:pPr>
          </w:p>
          <w:p w14:paraId="29DC26BE" w14:textId="43718517" w:rsidR="002855ED" w:rsidRDefault="00044FFB" w:rsidP="00124EE3">
            <w:pPr>
              <w:jc w:val="both"/>
              <w:rPr>
                <w:rFonts w:ascii="Arial" w:hAnsi="Arial" w:cs="Arial"/>
              </w:rPr>
            </w:pPr>
            <w:r w:rsidRPr="001236A6">
              <w:rPr>
                <w:rFonts w:ascii="Arial" w:hAnsi="Arial" w:cs="Arial"/>
                <w:b/>
              </w:rPr>
              <w:t>4</w:t>
            </w:r>
            <w:r w:rsidR="002855ED" w:rsidRPr="001236A6">
              <w:rPr>
                <w:rFonts w:ascii="Arial" w:hAnsi="Arial" w:cs="Arial"/>
                <w:b/>
              </w:rPr>
              <w:t>.1</w:t>
            </w:r>
            <w:r w:rsidR="00C22C09">
              <w:rPr>
                <w:rFonts w:ascii="Arial" w:hAnsi="Arial" w:cs="Arial"/>
                <w:b/>
              </w:rPr>
              <w:t xml:space="preserve"> </w:t>
            </w:r>
            <w:r w:rsidR="00C22C09" w:rsidRPr="00C22C09">
              <w:rPr>
                <w:rFonts w:ascii="Arial" w:hAnsi="Arial" w:cs="Arial"/>
              </w:rPr>
              <w:t>Should have an appreciation and/or experience of the relationships between the local ICS partners</w:t>
            </w:r>
          </w:p>
          <w:p w14:paraId="37DFCA24" w14:textId="77777777" w:rsidR="00104128" w:rsidRPr="001236A6" w:rsidRDefault="00104128" w:rsidP="00124EE3">
            <w:pPr>
              <w:jc w:val="both"/>
              <w:rPr>
                <w:rFonts w:ascii="Arial" w:hAnsi="Arial" w:cs="Arial"/>
                <w:b/>
              </w:rPr>
            </w:pPr>
          </w:p>
          <w:p w14:paraId="41B33F3F" w14:textId="77777777" w:rsidR="00C22C09" w:rsidRDefault="00044FFB" w:rsidP="00124EE3">
            <w:pPr>
              <w:jc w:val="both"/>
              <w:rPr>
                <w:rFonts w:ascii="Arial" w:hAnsi="Arial" w:cs="Arial"/>
              </w:rPr>
            </w:pPr>
            <w:r w:rsidRPr="001236A6">
              <w:rPr>
                <w:rFonts w:ascii="Arial" w:hAnsi="Arial" w:cs="Arial"/>
                <w:b/>
              </w:rPr>
              <w:t>4</w:t>
            </w:r>
            <w:r w:rsidR="002855ED" w:rsidRPr="001236A6">
              <w:rPr>
                <w:rFonts w:ascii="Arial" w:hAnsi="Arial" w:cs="Arial"/>
                <w:b/>
              </w:rPr>
              <w:t>.2</w:t>
            </w:r>
            <w:r w:rsidR="00C22C09">
              <w:rPr>
                <w:rFonts w:ascii="Arial" w:hAnsi="Arial" w:cs="Arial"/>
              </w:rPr>
              <w:t xml:space="preserve"> A</w:t>
            </w:r>
            <w:r w:rsidR="00C22C09" w:rsidRPr="00B22BD3">
              <w:rPr>
                <w:rFonts w:ascii="Arial" w:hAnsi="Arial" w:cs="Arial"/>
              </w:rPr>
              <w:t>pplication of user experience and user centred design techniques to support adoption and benefits achievable</w:t>
            </w:r>
            <w:r w:rsidR="00C22C09">
              <w:rPr>
                <w:rFonts w:ascii="Arial" w:hAnsi="Arial" w:cs="Arial"/>
              </w:rPr>
              <w:t>.</w:t>
            </w:r>
          </w:p>
          <w:p w14:paraId="7218B1D6" w14:textId="77777777" w:rsidR="00104128" w:rsidRDefault="00104128" w:rsidP="00124EE3">
            <w:pPr>
              <w:jc w:val="both"/>
              <w:rPr>
                <w:rFonts w:ascii="Arial" w:hAnsi="Arial" w:cs="Arial"/>
              </w:rPr>
            </w:pPr>
          </w:p>
          <w:p w14:paraId="57847B27" w14:textId="01B58D5C" w:rsidR="002855ED" w:rsidRDefault="00044FFB" w:rsidP="00124EE3">
            <w:pPr>
              <w:jc w:val="both"/>
              <w:rPr>
                <w:rFonts w:ascii="Arial" w:hAnsi="Arial" w:cs="Arial"/>
              </w:rPr>
            </w:pPr>
            <w:r w:rsidRPr="001236A6">
              <w:rPr>
                <w:rFonts w:ascii="Arial" w:hAnsi="Arial" w:cs="Arial"/>
                <w:b/>
              </w:rPr>
              <w:t>4</w:t>
            </w:r>
            <w:r w:rsidR="002855ED" w:rsidRPr="001236A6">
              <w:rPr>
                <w:rFonts w:ascii="Arial" w:hAnsi="Arial" w:cs="Arial"/>
                <w:b/>
              </w:rPr>
              <w:t>.3</w:t>
            </w:r>
            <w:r w:rsidR="00C22C09" w:rsidRPr="00DF1B4B">
              <w:rPr>
                <w:rFonts w:ascii="Arial" w:hAnsi="Arial" w:cs="Arial"/>
              </w:rPr>
              <w:t xml:space="preserve"> The ability to concentrate in a busy environment, decision making and facilitation skills of the highest order.</w:t>
            </w:r>
          </w:p>
          <w:p w14:paraId="0615AA7B" w14:textId="77777777" w:rsidR="00104128" w:rsidRPr="001236A6" w:rsidRDefault="00104128" w:rsidP="00124EE3">
            <w:pPr>
              <w:jc w:val="both"/>
              <w:rPr>
                <w:rFonts w:ascii="Arial" w:hAnsi="Arial" w:cs="Arial"/>
                <w:b/>
              </w:rPr>
            </w:pPr>
          </w:p>
          <w:p w14:paraId="10755BEA" w14:textId="7476EE18" w:rsidR="002855ED" w:rsidRDefault="00044FFB" w:rsidP="00124EE3">
            <w:pPr>
              <w:jc w:val="both"/>
              <w:rPr>
                <w:rFonts w:ascii="Arial" w:hAnsi="Arial" w:cs="Arial"/>
              </w:rPr>
            </w:pPr>
            <w:r w:rsidRPr="001236A6">
              <w:rPr>
                <w:rFonts w:ascii="Arial" w:hAnsi="Arial" w:cs="Arial"/>
                <w:b/>
              </w:rPr>
              <w:lastRenderedPageBreak/>
              <w:t>4</w:t>
            </w:r>
            <w:r w:rsidR="002855ED" w:rsidRPr="001236A6">
              <w:rPr>
                <w:rFonts w:ascii="Arial" w:hAnsi="Arial" w:cs="Arial"/>
                <w:b/>
              </w:rPr>
              <w:t>.4</w:t>
            </w:r>
            <w:r w:rsidR="00C22C09">
              <w:rPr>
                <w:rFonts w:ascii="Arial" w:hAnsi="Arial" w:cs="Arial"/>
                <w:b/>
              </w:rPr>
              <w:t xml:space="preserve"> </w:t>
            </w:r>
            <w:r w:rsidR="00C22C09" w:rsidRPr="008016DC">
              <w:rPr>
                <w:rFonts w:ascii="Arial" w:hAnsi="Arial" w:cs="Arial"/>
              </w:rPr>
              <w:t>Highly developed analytical skills including the ability to interrogate quantitative and qualitative data sources</w:t>
            </w:r>
            <w:r w:rsidR="00C22C09">
              <w:rPr>
                <w:rFonts w:ascii="Arial" w:hAnsi="Arial" w:cs="Arial"/>
              </w:rPr>
              <w:t>.</w:t>
            </w:r>
          </w:p>
          <w:p w14:paraId="605EE082" w14:textId="77777777" w:rsidR="00104128" w:rsidRPr="001236A6" w:rsidRDefault="00104128" w:rsidP="00124EE3">
            <w:pPr>
              <w:jc w:val="both"/>
              <w:rPr>
                <w:rFonts w:ascii="Arial" w:hAnsi="Arial" w:cs="Arial"/>
                <w:b/>
              </w:rPr>
            </w:pPr>
          </w:p>
          <w:p w14:paraId="38A80441" w14:textId="68E8459A" w:rsidR="00C22C09" w:rsidRDefault="00044FFB" w:rsidP="00C22C09">
            <w:pPr>
              <w:rPr>
                <w:rFonts w:ascii="Arial" w:hAnsi="Arial" w:cs="Arial"/>
              </w:rPr>
            </w:pPr>
            <w:proofErr w:type="gramStart"/>
            <w:r w:rsidRPr="001236A6">
              <w:rPr>
                <w:rFonts w:ascii="Arial" w:hAnsi="Arial" w:cs="Arial"/>
                <w:b/>
              </w:rPr>
              <w:t>4</w:t>
            </w:r>
            <w:r w:rsidR="002855ED" w:rsidRPr="001236A6">
              <w:rPr>
                <w:rFonts w:ascii="Arial" w:hAnsi="Arial" w:cs="Arial"/>
                <w:b/>
              </w:rPr>
              <w:t>.5</w:t>
            </w:r>
            <w:r w:rsidR="00C22C09">
              <w:rPr>
                <w:rFonts w:ascii="Arial" w:hAnsi="Arial" w:cs="Arial"/>
                <w:b/>
              </w:rPr>
              <w:t xml:space="preserve">  </w:t>
            </w:r>
            <w:r w:rsidR="00C22C09" w:rsidRPr="00DF1B4B">
              <w:rPr>
                <w:rFonts w:ascii="Arial" w:hAnsi="Arial" w:cs="Arial"/>
              </w:rPr>
              <w:t>Must</w:t>
            </w:r>
            <w:proofErr w:type="gramEnd"/>
            <w:r w:rsidR="00C22C09" w:rsidRPr="00DF1B4B">
              <w:rPr>
                <w:rFonts w:ascii="Arial" w:hAnsi="Arial" w:cs="Arial"/>
              </w:rPr>
              <w:t xml:space="preserve"> have an excellent knowledge of change management techniques through practical application</w:t>
            </w:r>
            <w:r w:rsidR="00C22C09">
              <w:rPr>
                <w:rFonts w:ascii="Arial" w:hAnsi="Arial" w:cs="Arial"/>
              </w:rPr>
              <w:t>.</w:t>
            </w:r>
          </w:p>
          <w:p w14:paraId="7D5A9E2B" w14:textId="77777777" w:rsidR="00C22C09" w:rsidRDefault="00C22C09" w:rsidP="00C22C09">
            <w:pPr>
              <w:rPr>
                <w:rFonts w:ascii="Arial" w:hAnsi="Arial" w:cs="Arial"/>
              </w:rPr>
            </w:pPr>
          </w:p>
          <w:p w14:paraId="08CE8B67" w14:textId="44BEF495" w:rsidR="00C22C09" w:rsidRDefault="00C22C09" w:rsidP="00C22C09">
            <w:pPr>
              <w:rPr>
                <w:rFonts w:ascii="Arial" w:hAnsi="Arial" w:cs="Arial"/>
              </w:rPr>
            </w:pPr>
            <w:r w:rsidRPr="00104128">
              <w:rPr>
                <w:rFonts w:ascii="Arial" w:hAnsi="Arial" w:cs="Arial"/>
                <w:b/>
                <w:bCs/>
              </w:rPr>
              <w:t>4.6</w:t>
            </w:r>
            <w:r>
              <w:rPr>
                <w:rFonts w:ascii="Arial" w:hAnsi="Arial" w:cs="Arial"/>
              </w:rPr>
              <w:t xml:space="preserve"> </w:t>
            </w:r>
            <w:r w:rsidRPr="008016DC">
              <w:rPr>
                <w:rFonts w:ascii="Arial" w:hAnsi="Arial" w:cs="Arial"/>
              </w:rPr>
              <w:t>Able to prioritise competing demands amongst a rapidly changing agenda</w:t>
            </w:r>
            <w:r>
              <w:rPr>
                <w:rFonts w:ascii="Arial" w:hAnsi="Arial" w:cs="Arial"/>
              </w:rPr>
              <w:t>.</w:t>
            </w:r>
          </w:p>
          <w:p w14:paraId="0153E432" w14:textId="20B7F606" w:rsidR="002855ED" w:rsidRDefault="002855ED" w:rsidP="00124EE3">
            <w:pPr>
              <w:jc w:val="both"/>
              <w:rPr>
                <w:rFonts w:ascii="Arial" w:hAnsi="Arial" w:cs="Arial"/>
                <w:b/>
              </w:rPr>
            </w:pPr>
          </w:p>
          <w:p w14:paraId="2DA520B1" w14:textId="02881128" w:rsidR="00C22C09" w:rsidRDefault="00C22C09" w:rsidP="00124EE3">
            <w:pPr>
              <w:jc w:val="both"/>
              <w:rPr>
                <w:rFonts w:ascii="Arial" w:hAnsi="Arial" w:cs="Arial"/>
              </w:rPr>
            </w:pPr>
            <w:r>
              <w:rPr>
                <w:rFonts w:ascii="Arial" w:hAnsi="Arial" w:cs="Arial"/>
                <w:b/>
              </w:rPr>
              <w:t xml:space="preserve">4.7 </w:t>
            </w:r>
            <w:r w:rsidRPr="008016DC">
              <w:rPr>
                <w:rFonts w:ascii="Arial" w:hAnsi="Arial" w:cs="Arial"/>
              </w:rPr>
              <w:t>Ability to exercise good judgement, maintain discretion and use initiative</w:t>
            </w:r>
          </w:p>
          <w:p w14:paraId="463C7827" w14:textId="77777777" w:rsidR="00C22C09" w:rsidRDefault="00C22C09" w:rsidP="00124EE3">
            <w:pPr>
              <w:jc w:val="both"/>
              <w:rPr>
                <w:rFonts w:ascii="Arial" w:hAnsi="Arial" w:cs="Arial"/>
              </w:rPr>
            </w:pPr>
          </w:p>
          <w:p w14:paraId="3CF01F0C" w14:textId="77777777" w:rsidR="00C22C09" w:rsidRPr="00DF1B4B" w:rsidRDefault="00C22C09" w:rsidP="00C22C09">
            <w:pPr>
              <w:rPr>
                <w:rFonts w:ascii="Arial" w:hAnsi="Arial" w:cs="Arial"/>
              </w:rPr>
            </w:pPr>
            <w:r w:rsidRPr="00C22C09">
              <w:rPr>
                <w:rFonts w:ascii="Arial" w:hAnsi="Arial" w:cs="Arial"/>
                <w:b/>
                <w:bCs/>
              </w:rPr>
              <w:t>4.8</w:t>
            </w:r>
            <w:r>
              <w:rPr>
                <w:rFonts w:ascii="Arial" w:hAnsi="Arial" w:cs="Arial"/>
              </w:rPr>
              <w:t xml:space="preserve"> </w:t>
            </w:r>
            <w:r w:rsidRPr="00DF1B4B">
              <w:rPr>
                <w:rFonts w:ascii="Arial" w:hAnsi="Arial" w:cs="Arial"/>
              </w:rPr>
              <w:t xml:space="preserve">Must have an excellent knowledge of the </w:t>
            </w:r>
            <w:proofErr w:type="gramStart"/>
            <w:r w:rsidRPr="00DF1B4B">
              <w:rPr>
                <w:rFonts w:ascii="Arial" w:hAnsi="Arial" w:cs="Arial"/>
              </w:rPr>
              <w:t>Health</w:t>
            </w:r>
            <w:proofErr w:type="gramEnd"/>
            <w:r w:rsidRPr="00DF1B4B">
              <w:rPr>
                <w:rFonts w:ascii="Arial" w:hAnsi="Arial" w:cs="Arial"/>
              </w:rPr>
              <w:t xml:space="preserve"> </w:t>
            </w:r>
            <w:r>
              <w:rPr>
                <w:rFonts w:ascii="Arial" w:hAnsi="Arial" w:cs="Arial"/>
              </w:rPr>
              <w:t xml:space="preserve">and/or Care </w:t>
            </w:r>
            <w:r w:rsidRPr="00DF1B4B">
              <w:rPr>
                <w:rFonts w:ascii="Arial" w:hAnsi="Arial" w:cs="Arial"/>
              </w:rPr>
              <w:t>Service including clinical portfolio of products and systems.</w:t>
            </w:r>
          </w:p>
          <w:p w14:paraId="0BDFA32D" w14:textId="62E3D557" w:rsidR="00C22C09" w:rsidRDefault="00C22C09" w:rsidP="00124EE3">
            <w:pPr>
              <w:jc w:val="both"/>
              <w:rPr>
                <w:rFonts w:ascii="Arial" w:hAnsi="Arial" w:cs="Arial"/>
              </w:rPr>
            </w:pPr>
          </w:p>
          <w:p w14:paraId="45EA6F75" w14:textId="77777777" w:rsidR="00C22C09" w:rsidRDefault="00C22C09" w:rsidP="00124EE3">
            <w:pPr>
              <w:jc w:val="both"/>
              <w:rPr>
                <w:rFonts w:ascii="Arial" w:hAnsi="Arial" w:cs="Arial"/>
              </w:rPr>
            </w:pPr>
          </w:p>
          <w:p w14:paraId="082C9FE1" w14:textId="5BB2EBFD" w:rsidR="00C22C09" w:rsidRDefault="00C22C09" w:rsidP="00C22C09">
            <w:pPr>
              <w:rPr>
                <w:rFonts w:ascii="Arial" w:hAnsi="Arial" w:cs="Arial"/>
              </w:rPr>
            </w:pPr>
            <w:r w:rsidRPr="00C22C09">
              <w:rPr>
                <w:rFonts w:ascii="Arial" w:hAnsi="Arial" w:cs="Arial"/>
                <w:b/>
                <w:bCs/>
              </w:rPr>
              <w:t>4.9</w:t>
            </w:r>
            <w:r w:rsidRPr="00DF1B4B">
              <w:rPr>
                <w:rFonts w:ascii="Arial" w:hAnsi="Arial" w:cs="Arial"/>
              </w:rPr>
              <w:t xml:space="preserve"> Able to work with and engage a range of stakeholders in varied settings and able to adapt their content, delivery and style to the audience.</w:t>
            </w:r>
          </w:p>
          <w:p w14:paraId="3F861BBB" w14:textId="32FE2A8B" w:rsidR="00C22C09" w:rsidRDefault="00C22C09" w:rsidP="00124EE3">
            <w:pPr>
              <w:jc w:val="both"/>
              <w:rPr>
                <w:rFonts w:ascii="Arial" w:hAnsi="Arial" w:cs="Arial"/>
              </w:rPr>
            </w:pPr>
          </w:p>
          <w:p w14:paraId="3A6D2A73" w14:textId="77777777" w:rsidR="00C22C09" w:rsidRDefault="00C22C09" w:rsidP="00124EE3">
            <w:pPr>
              <w:jc w:val="both"/>
              <w:rPr>
                <w:rFonts w:ascii="Arial" w:hAnsi="Arial" w:cs="Arial"/>
              </w:rPr>
            </w:pPr>
          </w:p>
          <w:p w14:paraId="36B7BECD" w14:textId="16ED0011" w:rsidR="00C22C09" w:rsidRDefault="00C22C09" w:rsidP="00124EE3">
            <w:pPr>
              <w:jc w:val="both"/>
              <w:rPr>
                <w:rFonts w:ascii="Arial" w:hAnsi="Arial" w:cs="Arial"/>
              </w:rPr>
            </w:pPr>
            <w:r w:rsidRPr="00C22C09">
              <w:rPr>
                <w:rFonts w:ascii="Arial" w:hAnsi="Arial" w:cs="Arial"/>
                <w:b/>
                <w:bCs/>
              </w:rPr>
              <w:t>4.10</w:t>
            </w:r>
            <w:r w:rsidRPr="008016DC">
              <w:rPr>
                <w:rFonts w:ascii="Arial" w:hAnsi="Arial" w:cs="Arial"/>
              </w:rPr>
              <w:t xml:space="preserve"> Demonstrated evidence of planning and delivering </w:t>
            </w:r>
            <w:r>
              <w:rPr>
                <w:rFonts w:ascii="Arial" w:hAnsi="Arial" w:cs="Arial"/>
              </w:rPr>
              <w:t>business change implementations</w:t>
            </w:r>
            <w:r w:rsidRPr="008016DC">
              <w:rPr>
                <w:rFonts w:ascii="Arial" w:hAnsi="Arial" w:cs="Arial"/>
              </w:rPr>
              <w:t xml:space="preserve"> on time</w:t>
            </w:r>
          </w:p>
          <w:p w14:paraId="476C9BD3" w14:textId="77777777" w:rsidR="00C22C09" w:rsidRDefault="00C22C09" w:rsidP="00124EE3">
            <w:pPr>
              <w:jc w:val="both"/>
              <w:rPr>
                <w:rFonts w:ascii="Arial" w:hAnsi="Arial" w:cs="Arial"/>
              </w:rPr>
            </w:pPr>
          </w:p>
          <w:p w14:paraId="6E240BF9" w14:textId="77777777" w:rsidR="00C22C09" w:rsidRPr="00C01690" w:rsidRDefault="00C22C09" w:rsidP="00C22C09">
            <w:pPr>
              <w:rPr>
                <w:rFonts w:ascii="Arial" w:hAnsi="Arial" w:cs="Arial"/>
              </w:rPr>
            </w:pPr>
            <w:r w:rsidRPr="00C22C09">
              <w:rPr>
                <w:rFonts w:ascii="Arial" w:hAnsi="Arial" w:cs="Arial"/>
                <w:b/>
                <w:bCs/>
              </w:rPr>
              <w:t>4.11</w:t>
            </w:r>
            <w:r>
              <w:rPr>
                <w:rFonts w:ascii="Arial" w:hAnsi="Arial" w:cs="Arial"/>
              </w:rPr>
              <w:t xml:space="preserve"> </w:t>
            </w:r>
            <w:r w:rsidRPr="00C01690">
              <w:rPr>
                <w:rFonts w:ascii="Arial" w:hAnsi="Arial" w:cs="Arial"/>
              </w:rPr>
              <w:t>Experience of successfully engaging with clinicians</w:t>
            </w:r>
            <w:r>
              <w:rPr>
                <w:rFonts w:ascii="Arial" w:hAnsi="Arial" w:cs="Arial"/>
              </w:rPr>
              <w:t>/care staff</w:t>
            </w:r>
            <w:r w:rsidRPr="00C01690">
              <w:rPr>
                <w:rFonts w:ascii="Arial" w:hAnsi="Arial" w:cs="Arial"/>
              </w:rPr>
              <w:t xml:space="preserve"> </w:t>
            </w:r>
            <w:r>
              <w:rPr>
                <w:rFonts w:ascii="Arial" w:hAnsi="Arial" w:cs="Arial"/>
              </w:rPr>
              <w:t>and identifying their needs.</w:t>
            </w:r>
          </w:p>
          <w:p w14:paraId="7A0E897E" w14:textId="77EC3E1F" w:rsidR="00C22C09" w:rsidRDefault="00C22C09" w:rsidP="00124EE3">
            <w:pPr>
              <w:jc w:val="both"/>
              <w:rPr>
                <w:rFonts w:ascii="Arial" w:hAnsi="Arial" w:cs="Arial"/>
              </w:rPr>
            </w:pPr>
          </w:p>
          <w:p w14:paraId="4D7499C5" w14:textId="77777777" w:rsidR="00C22C09" w:rsidRPr="00C01690" w:rsidRDefault="00C22C09" w:rsidP="00C22C09">
            <w:pPr>
              <w:rPr>
                <w:rFonts w:ascii="Arial" w:hAnsi="Arial" w:cs="Arial"/>
              </w:rPr>
            </w:pPr>
            <w:r w:rsidRPr="00C22C09">
              <w:rPr>
                <w:rFonts w:ascii="Arial" w:hAnsi="Arial" w:cs="Arial"/>
                <w:b/>
                <w:bCs/>
              </w:rPr>
              <w:t>4.12</w:t>
            </w:r>
            <w:r>
              <w:rPr>
                <w:rFonts w:ascii="Arial" w:hAnsi="Arial" w:cs="Arial"/>
              </w:rPr>
              <w:t xml:space="preserve"> </w:t>
            </w:r>
            <w:r w:rsidRPr="00C01690">
              <w:rPr>
                <w:rFonts w:ascii="Arial" w:hAnsi="Arial" w:cs="Arial"/>
              </w:rPr>
              <w:t>Excellent Communicator with good presentation skills</w:t>
            </w:r>
          </w:p>
          <w:p w14:paraId="3ECC9A49" w14:textId="0D3BE8A5" w:rsidR="00C22C09" w:rsidRDefault="00C22C09" w:rsidP="00124EE3">
            <w:pPr>
              <w:jc w:val="both"/>
              <w:rPr>
                <w:rFonts w:ascii="Arial" w:hAnsi="Arial" w:cs="Arial"/>
              </w:rPr>
            </w:pPr>
          </w:p>
          <w:p w14:paraId="7125BF4D" w14:textId="0F9F8D3E" w:rsidR="00C22C09" w:rsidRDefault="00C22C09" w:rsidP="00C22C09">
            <w:pPr>
              <w:rPr>
                <w:rFonts w:ascii="Arial" w:hAnsi="Arial" w:cs="Arial"/>
              </w:rPr>
            </w:pPr>
            <w:r w:rsidRPr="00C22C09">
              <w:rPr>
                <w:rFonts w:ascii="Arial" w:hAnsi="Arial" w:cs="Arial"/>
                <w:b/>
                <w:bCs/>
              </w:rPr>
              <w:t>4.13</w:t>
            </w:r>
            <w:r>
              <w:rPr>
                <w:rFonts w:ascii="Arial" w:hAnsi="Arial" w:cs="Arial"/>
              </w:rPr>
              <w:t xml:space="preserve"> </w:t>
            </w:r>
            <w:r w:rsidRPr="000B78FA">
              <w:rPr>
                <w:rFonts w:ascii="Arial" w:hAnsi="Arial" w:cs="Arial"/>
              </w:rPr>
              <w:t>Problem solving capabilities of a high order as this role will have to deal with multiple project resource allocations and contentious influencing issues.</w:t>
            </w:r>
          </w:p>
          <w:p w14:paraId="7AEB6C56" w14:textId="77777777" w:rsidR="00C22C09" w:rsidRDefault="00C22C09" w:rsidP="00C22C09">
            <w:pPr>
              <w:rPr>
                <w:rFonts w:ascii="Arial" w:hAnsi="Arial" w:cs="Arial"/>
              </w:rPr>
            </w:pPr>
          </w:p>
          <w:p w14:paraId="08A262DB" w14:textId="45AAF4B8" w:rsidR="002855ED" w:rsidRPr="00C22C09" w:rsidRDefault="00C22C09" w:rsidP="00C22C09">
            <w:pPr>
              <w:rPr>
                <w:rFonts w:ascii="Arial" w:hAnsi="Arial" w:cs="Arial"/>
              </w:rPr>
            </w:pPr>
            <w:r w:rsidRPr="00C22C09">
              <w:rPr>
                <w:rFonts w:ascii="Arial" w:hAnsi="Arial" w:cs="Arial"/>
                <w:b/>
                <w:bCs/>
              </w:rPr>
              <w:t>4.14</w:t>
            </w:r>
            <w:r>
              <w:rPr>
                <w:rFonts w:ascii="Arial" w:hAnsi="Arial" w:cs="Arial"/>
              </w:rPr>
              <w:t xml:space="preserve"> </w:t>
            </w:r>
            <w:r w:rsidRPr="00C22C09">
              <w:rPr>
                <w:rFonts w:ascii="Arial" w:hAnsi="Arial" w:cs="Arial"/>
              </w:rPr>
              <w:t>Advanced keyboard skills and IT application use. Highly experienced in MS Team and connected applications, Microsoft office specialist and online workshop facilitation experience.</w:t>
            </w:r>
          </w:p>
        </w:tc>
        <w:tc>
          <w:tcPr>
            <w:tcW w:w="1932" w:type="dxa"/>
          </w:tcPr>
          <w:p w14:paraId="11F24595" w14:textId="77777777" w:rsidR="002855ED" w:rsidRDefault="002855ED" w:rsidP="005614F8">
            <w:pPr>
              <w:jc w:val="both"/>
              <w:rPr>
                <w:rFonts w:ascii="Arial" w:hAnsi="Arial" w:cs="Arial"/>
              </w:rPr>
            </w:pPr>
          </w:p>
          <w:p w14:paraId="1AF96DFF" w14:textId="77777777" w:rsidR="00C22C09" w:rsidRDefault="00C22C09" w:rsidP="005614F8">
            <w:pPr>
              <w:jc w:val="both"/>
              <w:rPr>
                <w:rFonts w:ascii="Arial" w:hAnsi="Arial" w:cs="Arial"/>
              </w:rPr>
            </w:pPr>
          </w:p>
          <w:p w14:paraId="35C91119" w14:textId="77777777" w:rsidR="00C22C09" w:rsidRDefault="00C22C09" w:rsidP="005614F8">
            <w:pPr>
              <w:jc w:val="both"/>
              <w:rPr>
                <w:rFonts w:ascii="Arial" w:hAnsi="Arial" w:cs="Arial"/>
              </w:rPr>
            </w:pPr>
          </w:p>
          <w:p w14:paraId="4260BE56" w14:textId="77777777" w:rsidR="00C22C09" w:rsidRDefault="00C22C09" w:rsidP="005614F8">
            <w:pPr>
              <w:jc w:val="both"/>
              <w:rPr>
                <w:rFonts w:ascii="Arial" w:hAnsi="Arial" w:cs="Arial"/>
              </w:rPr>
            </w:pPr>
          </w:p>
          <w:p w14:paraId="6223220E" w14:textId="77777777" w:rsidR="00C22C09" w:rsidRDefault="00C22C09" w:rsidP="005614F8">
            <w:pPr>
              <w:jc w:val="both"/>
              <w:rPr>
                <w:rFonts w:ascii="Arial" w:hAnsi="Arial" w:cs="Arial"/>
              </w:rPr>
            </w:pPr>
            <w:r>
              <w:rPr>
                <w:rFonts w:ascii="Arial" w:hAnsi="Arial" w:cs="Arial"/>
              </w:rPr>
              <w:t>3</w:t>
            </w:r>
          </w:p>
          <w:p w14:paraId="0398CD81" w14:textId="77777777" w:rsidR="00C22C09" w:rsidRDefault="00C22C09" w:rsidP="005614F8">
            <w:pPr>
              <w:jc w:val="both"/>
              <w:rPr>
                <w:rFonts w:ascii="Arial" w:hAnsi="Arial" w:cs="Arial"/>
              </w:rPr>
            </w:pPr>
          </w:p>
          <w:p w14:paraId="3323FD16" w14:textId="77777777" w:rsidR="00104128" w:rsidRDefault="00104128" w:rsidP="005614F8">
            <w:pPr>
              <w:jc w:val="both"/>
              <w:rPr>
                <w:rFonts w:ascii="Arial" w:hAnsi="Arial" w:cs="Arial"/>
              </w:rPr>
            </w:pPr>
          </w:p>
          <w:p w14:paraId="4ECE1ACA" w14:textId="77777777" w:rsidR="00C22C09" w:rsidRDefault="00C22C09" w:rsidP="005614F8">
            <w:pPr>
              <w:jc w:val="both"/>
              <w:rPr>
                <w:rFonts w:ascii="Arial" w:hAnsi="Arial" w:cs="Arial"/>
              </w:rPr>
            </w:pPr>
          </w:p>
          <w:p w14:paraId="4F77B7DB" w14:textId="77777777" w:rsidR="00C22C09" w:rsidRDefault="00C22C09" w:rsidP="005614F8">
            <w:pPr>
              <w:jc w:val="both"/>
              <w:rPr>
                <w:rFonts w:ascii="Arial" w:hAnsi="Arial" w:cs="Arial"/>
              </w:rPr>
            </w:pPr>
            <w:r>
              <w:rPr>
                <w:rFonts w:ascii="Arial" w:hAnsi="Arial" w:cs="Arial"/>
              </w:rPr>
              <w:t>3</w:t>
            </w:r>
          </w:p>
          <w:p w14:paraId="13347CF6" w14:textId="77777777" w:rsidR="00C22C09" w:rsidRDefault="00C22C09" w:rsidP="005614F8">
            <w:pPr>
              <w:jc w:val="both"/>
              <w:rPr>
                <w:rFonts w:ascii="Arial" w:hAnsi="Arial" w:cs="Arial"/>
              </w:rPr>
            </w:pPr>
          </w:p>
          <w:p w14:paraId="30892E0C" w14:textId="77777777" w:rsidR="00C22C09" w:rsidRDefault="00C22C09" w:rsidP="005614F8">
            <w:pPr>
              <w:jc w:val="both"/>
              <w:rPr>
                <w:rFonts w:ascii="Arial" w:hAnsi="Arial" w:cs="Arial"/>
              </w:rPr>
            </w:pPr>
          </w:p>
          <w:p w14:paraId="3BE10CAF" w14:textId="77777777" w:rsidR="00104128" w:rsidRDefault="00104128" w:rsidP="005614F8">
            <w:pPr>
              <w:jc w:val="both"/>
              <w:rPr>
                <w:rFonts w:ascii="Arial" w:hAnsi="Arial" w:cs="Arial"/>
              </w:rPr>
            </w:pPr>
          </w:p>
          <w:p w14:paraId="608FBF9F" w14:textId="77777777" w:rsidR="00104128" w:rsidRDefault="00104128" w:rsidP="005614F8">
            <w:pPr>
              <w:jc w:val="both"/>
              <w:rPr>
                <w:rFonts w:ascii="Arial" w:hAnsi="Arial" w:cs="Arial"/>
              </w:rPr>
            </w:pPr>
          </w:p>
          <w:p w14:paraId="4C9131EC" w14:textId="77777777" w:rsidR="00C22C09" w:rsidRDefault="00C22C09" w:rsidP="005614F8">
            <w:pPr>
              <w:jc w:val="both"/>
              <w:rPr>
                <w:rFonts w:ascii="Arial" w:hAnsi="Arial" w:cs="Arial"/>
              </w:rPr>
            </w:pPr>
          </w:p>
          <w:p w14:paraId="26F9AA40" w14:textId="77777777" w:rsidR="00C22C09" w:rsidRDefault="00C22C09" w:rsidP="005614F8">
            <w:pPr>
              <w:jc w:val="both"/>
              <w:rPr>
                <w:rFonts w:ascii="Arial" w:hAnsi="Arial" w:cs="Arial"/>
              </w:rPr>
            </w:pPr>
            <w:r>
              <w:rPr>
                <w:rFonts w:ascii="Arial" w:hAnsi="Arial" w:cs="Arial"/>
              </w:rPr>
              <w:t>3</w:t>
            </w:r>
          </w:p>
          <w:p w14:paraId="099CC9FF" w14:textId="77777777" w:rsidR="00C22C09" w:rsidRDefault="00C22C09" w:rsidP="005614F8">
            <w:pPr>
              <w:jc w:val="both"/>
              <w:rPr>
                <w:rFonts w:ascii="Arial" w:hAnsi="Arial" w:cs="Arial"/>
              </w:rPr>
            </w:pPr>
          </w:p>
          <w:p w14:paraId="4F88B4AC" w14:textId="77777777" w:rsidR="00C22C09" w:rsidRDefault="00C22C09" w:rsidP="005614F8">
            <w:pPr>
              <w:jc w:val="both"/>
              <w:rPr>
                <w:rFonts w:ascii="Arial" w:hAnsi="Arial" w:cs="Arial"/>
              </w:rPr>
            </w:pPr>
          </w:p>
          <w:p w14:paraId="5E853C8C" w14:textId="77777777" w:rsidR="00C22C09" w:rsidRDefault="00C22C09" w:rsidP="005614F8">
            <w:pPr>
              <w:jc w:val="both"/>
              <w:rPr>
                <w:rFonts w:ascii="Arial" w:hAnsi="Arial" w:cs="Arial"/>
              </w:rPr>
            </w:pPr>
          </w:p>
          <w:p w14:paraId="571EDEAD" w14:textId="77777777" w:rsidR="00C22C09" w:rsidRDefault="00C22C09" w:rsidP="005614F8">
            <w:pPr>
              <w:jc w:val="both"/>
              <w:rPr>
                <w:rFonts w:ascii="Arial" w:hAnsi="Arial" w:cs="Arial"/>
              </w:rPr>
            </w:pPr>
          </w:p>
          <w:p w14:paraId="5986DC51" w14:textId="77777777" w:rsidR="00C22C09" w:rsidRDefault="00C22C09" w:rsidP="005614F8">
            <w:pPr>
              <w:jc w:val="both"/>
              <w:rPr>
                <w:rFonts w:ascii="Arial" w:hAnsi="Arial" w:cs="Arial"/>
              </w:rPr>
            </w:pPr>
            <w:r>
              <w:rPr>
                <w:rFonts w:ascii="Arial" w:hAnsi="Arial" w:cs="Arial"/>
              </w:rPr>
              <w:t>3</w:t>
            </w:r>
          </w:p>
          <w:p w14:paraId="2C37D723" w14:textId="77777777" w:rsidR="00C22C09" w:rsidRDefault="00C22C09" w:rsidP="005614F8">
            <w:pPr>
              <w:jc w:val="both"/>
              <w:rPr>
                <w:rFonts w:ascii="Arial" w:hAnsi="Arial" w:cs="Arial"/>
              </w:rPr>
            </w:pPr>
          </w:p>
          <w:p w14:paraId="7A61C58F" w14:textId="77777777" w:rsidR="00C22C09" w:rsidRDefault="00C22C09" w:rsidP="005614F8">
            <w:pPr>
              <w:jc w:val="both"/>
              <w:rPr>
                <w:rFonts w:ascii="Arial" w:hAnsi="Arial" w:cs="Arial"/>
              </w:rPr>
            </w:pPr>
          </w:p>
          <w:p w14:paraId="4FA23501" w14:textId="77777777" w:rsidR="00C22C09" w:rsidRDefault="00C22C09" w:rsidP="005614F8">
            <w:pPr>
              <w:jc w:val="both"/>
              <w:rPr>
                <w:rFonts w:ascii="Arial" w:hAnsi="Arial" w:cs="Arial"/>
              </w:rPr>
            </w:pPr>
          </w:p>
          <w:p w14:paraId="19F38BB6" w14:textId="77777777" w:rsidR="00104128" w:rsidRDefault="00104128" w:rsidP="005614F8">
            <w:pPr>
              <w:jc w:val="both"/>
              <w:rPr>
                <w:rFonts w:ascii="Arial" w:hAnsi="Arial" w:cs="Arial"/>
              </w:rPr>
            </w:pPr>
          </w:p>
          <w:p w14:paraId="0F0F7E9A" w14:textId="77777777" w:rsidR="00C22C09" w:rsidRDefault="00C22C09" w:rsidP="005614F8">
            <w:pPr>
              <w:jc w:val="both"/>
              <w:rPr>
                <w:rFonts w:ascii="Arial" w:hAnsi="Arial" w:cs="Arial"/>
              </w:rPr>
            </w:pPr>
            <w:r>
              <w:rPr>
                <w:rFonts w:ascii="Arial" w:hAnsi="Arial" w:cs="Arial"/>
              </w:rPr>
              <w:t>3</w:t>
            </w:r>
          </w:p>
          <w:p w14:paraId="0B8E5D25" w14:textId="77777777" w:rsidR="00C22C09" w:rsidRDefault="00C22C09" w:rsidP="005614F8">
            <w:pPr>
              <w:jc w:val="both"/>
              <w:rPr>
                <w:rFonts w:ascii="Arial" w:hAnsi="Arial" w:cs="Arial"/>
              </w:rPr>
            </w:pPr>
          </w:p>
          <w:p w14:paraId="349489A4" w14:textId="77777777" w:rsidR="00C22C09" w:rsidRDefault="00C22C09" w:rsidP="005614F8">
            <w:pPr>
              <w:jc w:val="both"/>
              <w:rPr>
                <w:rFonts w:ascii="Arial" w:hAnsi="Arial" w:cs="Arial"/>
              </w:rPr>
            </w:pPr>
          </w:p>
          <w:p w14:paraId="2E408933" w14:textId="77777777" w:rsidR="00C22C09" w:rsidRDefault="00C22C09" w:rsidP="005614F8">
            <w:pPr>
              <w:jc w:val="both"/>
              <w:rPr>
                <w:rFonts w:ascii="Arial" w:hAnsi="Arial" w:cs="Arial"/>
              </w:rPr>
            </w:pPr>
          </w:p>
          <w:p w14:paraId="5586CD6E" w14:textId="77777777" w:rsidR="00C22C09" w:rsidRDefault="00C22C09" w:rsidP="005614F8">
            <w:pPr>
              <w:jc w:val="both"/>
              <w:rPr>
                <w:rFonts w:ascii="Arial" w:hAnsi="Arial" w:cs="Arial"/>
              </w:rPr>
            </w:pPr>
          </w:p>
          <w:p w14:paraId="27E870FF" w14:textId="77777777" w:rsidR="00C22C09" w:rsidRDefault="00C22C09" w:rsidP="005614F8">
            <w:pPr>
              <w:jc w:val="both"/>
              <w:rPr>
                <w:rFonts w:ascii="Arial" w:hAnsi="Arial" w:cs="Arial"/>
              </w:rPr>
            </w:pPr>
            <w:r>
              <w:rPr>
                <w:rFonts w:ascii="Arial" w:hAnsi="Arial" w:cs="Arial"/>
              </w:rPr>
              <w:t>3</w:t>
            </w:r>
          </w:p>
          <w:p w14:paraId="103EE560" w14:textId="77777777" w:rsidR="00C22C09" w:rsidRDefault="00C22C09" w:rsidP="005614F8">
            <w:pPr>
              <w:jc w:val="both"/>
              <w:rPr>
                <w:rFonts w:ascii="Arial" w:hAnsi="Arial" w:cs="Arial"/>
              </w:rPr>
            </w:pPr>
          </w:p>
          <w:p w14:paraId="0731BC25" w14:textId="77777777" w:rsidR="00C22C09" w:rsidRDefault="00C22C09" w:rsidP="005614F8">
            <w:pPr>
              <w:jc w:val="both"/>
              <w:rPr>
                <w:rFonts w:ascii="Arial" w:hAnsi="Arial" w:cs="Arial"/>
              </w:rPr>
            </w:pPr>
          </w:p>
          <w:p w14:paraId="4A13E691" w14:textId="77777777" w:rsidR="00C22C09" w:rsidRDefault="00C22C09" w:rsidP="005614F8">
            <w:pPr>
              <w:jc w:val="both"/>
              <w:rPr>
                <w:rFonts w:ascii="Arial" w:hAnsi="Arial" w:cs="Arial"/>
              </w:rPr>
            </w:pPr>
            <w:r>
              <w:rPr>
                <w:rFonts w:ascii="Arial" w:hAnsi="Arial" w:cs="Arial"/>
              </w:rPr>
              <w:t>3</w:t>
            </w:r>
          </w:p>
          <w:p w14:paraId="0E88C2F2" w14:textId="77777777" w:rsidR="00C22C09" w:rsidRDefault="00C22C09" w:rsidP="005614F8">
            <w:pPr>
              <w:jc w:val="both"/>
              <w:rPr>
                <w:rFonts w:ascii="Arial" w:hAnsi="Arial" w:cs="Arial"/>
              </w:rPr>
            </w:pPr>
          </w:p>
          <w:p w14:paraId="5FED5234" w14:textId="77777777" w:rsidR="00C22C09" w:rsidRDefault="00C22C09" w:rsidP="005614F8">
            <w:pPr>
              <w:jc w:val="both"/>
              <w:rPr>
                <w:rFonts w:ascii="Arial" w:hAnsi="Arial" w:cs="Arial"/>
              </w:rPr>
            </w:pPr>
          </w:p>
          <w:p w14:paraId="3ACDE058" w14:textId="77777777" w:rsidR="00C22C09" w:rsidRDefault="00C22C09" w:rsidP="005614F8">
            <w:pPr>
              <w:jc w:val="both"/>
              <w:rPr>
                <w:rFonts w:ascii="Arial" w:hAnsi="Arial" w:cs="Arial"/>
              </w:rPr>
            </w:pPr>
          </w:p>
          <w:p w14:paraId="6A296583" w14:textId="77777777" w:rsidR="00C22C09" w:rsidRDefault="00C22C09" w:rsidP="005614F8">
            <w:pPr>
              <w:jc w:val="both"/>
              <w:rPr>
                <w:rFonts w:ascii="Arial" w:hAnsi="Arial" w:cs="Arial"/>
              </w:rPr>
            </w:pPr>
            <w:r>
              <w:rPr>
                <w:rFonts w:ascii="Arial" w:hAnsi="Arial" w:cs="Arial"/>
              </w:rPr>
              <w:t>3</w:t>
            </w:r>
          </w:p>
          <w:p w14:paraId="10FA7E92" w14:textId="77777777" w:rsidR="00C22C09" w:rsidRDefault="00C22C09" w:rsidP="005614F8">
            <w:pPr>
              <w:jc w:val="both"/>
              <w:rPr>
                <w:rFonts w:ascii="Arial" w:hAnsi="Arial" w:cs="Arial"/>
              </w:rPr>
            </w:pPr>
          </w:p>
          <w:p w14:paraId="5F9A5D45" w14:textId="77777777" w:rsidR="00C22C09" w:rsidRDefault="00C22C09" w:rsidP="005614F8">
            <w:pPr>
              <w:jc w:val="both"/>
              <w:rPr>
                <w:rFonts w:ascii="Arial" w:hAnsi="Arial" w:cs="Arial"/>
              </w:rPr>
            </w:pPr>
          </w:p>
          <w:p w14:paraId="4DF9C68E" w14:textId="77777777" w:rsidR="00C22C09" w:rsidRDefault="00C22C09" w:rsidP="005614F8">
            <w:pPr>
              <w:jc w:val="both"/>
              <w:rPr>
                <w:rFonts w:ascii="Arial" w:hAnsi="Arial" w:cs="Arial"/>
              </w:rPr>
            </w:pPr>
          </w:p>
          <w:p w14:paraId="63A20406" w14:textId="77777777" w:rsidR="00C22C09" w:rsidRDefault="00C22C09" w:rsidP="005614F8">
            <w:pPr>
              <w:jc w:val="both"/>
              <w:rPr>
                <w:rFonts w:ascii="Arial" w:hAnsi="Arial" w:cs="Arial"/>
              </w:rPr>
            </w:pPr>
          </w:p>
          <w:p w14:paraId="4FA6AA9B" w14:textId="77777777" w:rsidR="00C22C09" w:rsidRDefault="00C22C09" w:rsidP="005614F8">
            <w:pPr>
              <w:jc w:val="both"/>
              <w:rPr>
                <w:rFonts w:ascii="Arial" w:hAnsi="Arial" w:cs="Arial"/>
              </w:rPr>
            </w:pPr>
          </w:p>
          <w:p w14:paraId="66FE62B4" w14:textId="77777777" w:rsidR="00C22C09" w:rsidRDefault="00C22C09" w:rsidP="005614F8">
            <w:pPr>
              <w:jc w:val="both"/>
              <w:rPr>
                <w:rFonts w:ascii="Arial" w:hAnsi="Arial" w:cs="Arial"/>
              </w:rPr>
            </w:pPr>
            <w:r>
              <w:rPr>
                <w:rFonts w:ascii="Arial" w:hAnsi="Arial" w:cs="Arial"/>
              </w:rPr>
              <w:t>3</w:t>
            </w:r>
          </w:p>
          <w:p w14:paraId="302D117B" w14:textId="77777777" w:rsidR="00C22C09" w:rsidRDefault="00C22C09" w:rsidP="005614F8">
            <w:pPr>
              <w:jc w:val="both"/>
              <w:rPr>
                <w:rFonts w:ascii="Arial" w:hAnsi="Arial" w:cs="Arial"/>
              </w:rPr>
            </w:pPr>
          </w:p>
          <w:p w14:paraId="5FCD41FE" w14:textId="77777777" w:rsidR="00C22C09" w:rsidRDefault="00C22C09" w:rsidP="005614F8">
            <w:pPr>
              <w:jc w:val="both"/>
              <w:rPr>
                <w:rFonts w:ascii="Arial" w:hAnsi="Arial" w:cs="Arial"/>
              </w:rPr>
            </w:pPr>
          </w:p>
          <w:p w14:paraId="4C1DAD72" w14:textId="77777777" w:rsidR="00C22C09" w:rsidRDefault="00C22C09" w:rsidP="005614F8">
            <w:pPr>
              <w:jc w:val="both"/>
              <w:rPr>
                <w:rFonts w:ascii="Arial" w:hAnsi="Arial" w:cs="Arial"/>
              </w:rPr>
            </w:pPr>
          </w:p>
          <w:p w14:paraId="28955356" w14:textId="77777777" w:rsidR="00C22C09" w:rsidRDefault="00C22C09" w:rsidP="005614F8">
            <w:pPr>
              <w:jc w:val="both"/>
              <w:rPr>
                <w:rFonts w:ascii="Arial" w:hAnsi="Arial" w:cs="Arial"/>
              </w:rPr>
            </w:pPr>
          </w:p>
          <w:p w14:paraId="48F5053D" w14:textId="77777777" w:rsidR="00C22C09" w:rsidRDefault="00C22C09" w:rsidP="005614F8">
            <w:pPr>
              <w:jc w:val="both"/>
              <w:rPr>
                <w:rFonts w:ascii="Arial" w:hAnsi="Arial" w:cs="Arial"/>
              </w:rPr>
            </w:pPr>
          </w:p>
          <w:p w14:paraId="1E76BD2C" w14:textId="77777777" w:rsidR="00C22C09" w:rsidRDefault="00C22C09" w:rsidP="005614F8">
            <w:pPr>
              <w:jc w:val="both"/>
              <w:rPr>
                <w:rFonts w:ascii="Arial" w:hAnsi="Arial" w:cs="Arial"/>
              </w:rPr>
            </w:pPr>
          </w:p>
          <w:p w14:paraId="376D191A" w14:textId="77777777" w:rsidR="00C22C09" w:rsidRDefault="00C22C09" w:rsidP="005614F8">
            <w:pPr>
              <w:jc w:val="both"/>
              <w:rPr>
                <w:rFonts w:ascii="Arial" w:hAnsi="Arial" w:cs="Arial"/>
              </w:rPr>
            </w:pPr>
            <w:r>
              <w:rPr>
                <w:rFonts w:ascii="Arial" w:hAnsi="Arial" w:cs="Arial"/>
              </w:rPr>
              <w:t>3</w:t>
            </w:r>
          </w:p>
          <w:p w14:paraId="20B0C835" w14:textId="77777777" w:rsidR="00C22C09" w:rsidRDefault="00C22C09" w:rsidP="005614F8">
            <w:pPr>
              <w:jc w:val="both"/>
              <w:rPr>
                <w:rFonts w:ascii="Arial" w:hAnsi="Arial" w:cs="Arial"/>
              </w:rPr>
            </w:pPr>
          </w:p>
          <w:p w14:paraId="69D9E391" w14:textId="77777777" w:rsidR="00C22C09" w:rsidRDefault="00C22C09" w:rsidP="005614F8">
            <w:pPr>
              <w:jc w:val="both"/>
              <w:rPr>
                <w:rFonts w:ascii="Arial" w:hAnsi="Arial" w:cs="Arial"/>
              </w:rPr>
            </w:pPr>
          </w:p>
          <w:p w14:paraId="7229AC65" w14:textId="77777777" w:rsidR="00C22C09" w:rsidRDefault="00C22C09" w:rsidP="005614F8">
            <w:pPr>
              <w:jc w:val="both"/>
              <w:rPr>
                <w:rFonts w:ascii="Arial" w:hAnsi="Arial" w:cs="Arial"/>
              </w:rPr>
            </w:pPr>
          </w:p>
          <w:p w14:paraId="0A1E6989" w14:textId="77777777" w:rsidR="00C22C09" w:rsidRDefault="00C22C09" w:rsidP="005614F8">
            <w:pPr>
              <w:jc w:val="both"/>
              <w:rPr>
                <w:rFonts w:ascii="Arial" w:hAnsi="Arial" w:cs="Arial"/>
              </w:rPr>
            </w:pPr>
            <w:r>
              <w:rPr>
                <w:rFonts w:ascii="Arial" w:hAnsi="Arial" w:cs="Arial"/>
              </w:rPr>
              <w:t>3</w:t>
            </w:r>
          </w:p>
          <w:p w14:paraId="20646D2A" w14:textId="77777777" w:rsidR="00C22C09" w:rsidRDefault="00C22C09" w:rsidP="005614F8">
            <w:pPr>
              <w:jc w:val="both"/>
              <w:rPr>
                <w:rFonts w:ascii="Arial" w:hAnsi="Arial" w:cs="Arial"/>
              </w:rPr>
            </w:pPr>
          </w:p>
          <w:p w14:paraId="2DAAA435" w14:textId="77777777" w:rsidR="00C22C09" w:rsidRDefault="00C22C09" w:rsidP="005614F8">
            <w:pPr>
              <w:jc w:val="both"/>
              <w:rPr>
                <w:rFonts w:ascii="Arial" w:hAnsi="Arial" w:cs="Arial"/>
              </w:rPr>
            </w:pPr>
          </w:p>
          <w:p w14:paraId="34FAE500" w14:textId="77777777" w:rsidR="00C22C09" w:rsidRDefault="00C22C09" w:rsidP="005614F8">
            <w:pPr>
              <w:jc w:val="both"/>
              <w:rPr>
                <w:rFonts w:ascii="Arial" w:hAnsi="Arial" w:cs="Arial"/>
              </w:rPr>
            </w:pPr>
          </w:p>
          <w:p w14:paraId="3644D8A0" w14:textId="77777777" w:rsidR="00C22C09" w:rsidRDefault="00C22C09" w:rsidP="005614F8">
            <w:pPr>
              <w:jc w:val="both"/>
              <w:rPr>
                <w:rFonts w:ascii="Arial" w:hAnsi="Arial" w:cs="Arial"/>
              </w:rPr>
            </w:pPr>
            <w:r>
              <w:rPr>
                <w:rFonts w:ascii="Arial" w:hAnsi="Arial" w:cs="Arial"/>
              </w:rPr>
              <w:t>3</w:t>
            </w:r>
          </w:p>
          <w:p w14:paraId="04170F2D" w14:textId="77777777" w:rsidR="00C22C09" w:rsidRDefault="00C22C09" w:rsidP="005614F8">
            <w:pPr>
              <w:jc w:val="both"/>
              <w:rPr>
                <w:rFonts w:ascii="Arial" w:hAnsi="Arial" w:cs="Arial"/>
              </w:rPr>
            </w:pPr>
          </w:p>
          <w:p w14:paraId="427AD574" w14:textId="77777777" w:rsidR="00C22C09" w:rsidRDefault="00C22C09" w:rsidP="005614F8">
            <w:pPr>
              <w:jc w:val="both"/>
              <w:rPr>
                <w:rFonts w:ascii="Arial" w:hAnsi="Arial" w:cs="Arial"/>
              </w:rPr>
            </w:pPr>
          </w:p>
          <w:p w14:paraId="3C88930A" w14:textId="77777777" w:rsidR="00C22C09" w:rsidRDefault="00C22C09" w:rsidP="005614F8">
            <w:pPr>
              <w:jc w:val="both"/>
              <w:rPr>
                <w:rFonts w:ascii="Arial" w:hAnsi="Arial" w:cs="Arial"/>
              </w:rPr>
            </w:pPr>
          </w:p>
          <w:p w14:paraId="0FF18C82" w14:textId="77777777" w:rsidR="00C22C09" w:rsidRDefault="00C22C09" w:rsidP="005614F8">
            <w:pPr>
              <w:jc w:val="both"/>
              <w:rPr>
                <w:rFonts w:ascii="Arial" w:hAnsi="Arial" w:cs="Arial"/>
              </w:rPr>
            </w:pPr>
            <w:r>
              <w:rPr>
                <w:rFonts w:ascii="Arial" w:hAnsi="Arial" w:cs="Arial"/>
              </w:rPr>
              <w:t>3</w:t>
            </w:r>
          </w:p>
          <w:p w14:paraId="0A30C73F" w14:textId="77777777" w:rsidR="00C22C09" w:rsidRDefault="00C22C09" w:rsidP="005614F8">
            <w:pPr>
              <w:jc w:val="both"/>
              <w:rPr>
                <w:rFonts w:ascii="Arial" w:hAnsi="Arial" w:cs="Arial"/>
              </w:rPr>
            </w:pPr>
          </w:p>
          <w:p w14:paraId="38982A3E" w14:textId="77777777" w:rsidR="00C22C09" w:rsidRDefault="00C22C09" w:rsidP="005614F8">
            <w:pPr>
              <w:jc w:val="both"/>
              <w:rPr>
                <w:rFonts w:ascii="Arial" w:hAnsi="Arial" w:cs="Arial"/>
              </w:rPr>
            </w:pPr>
          </w:p>
          <w:p w14:paraId="551BD06F" w14:textId="77777777" w:rsidR="00C22C09" w:rsidRDefault="00C22C09" w:rsidP="005614F8">
            <w:pPr>
              <w:jc w:val="both"/>
              <w:rPr>
                <w:rFonts w:ascii="Arial" w:hAnsi="Arial" w:cs="Arial"/>
              </w:rPr>
            </w:pPr>
          </w:p>
          <w:p w14:paraId="62C7FFB6" w14:textId="77777777" w:rsidR="00C22C09" w:rsidRDefault="00C22C09" w:rsidP="005614F8">
            <w:pPr>
              <w:jc w:val="both"/>
              <w:rPr>
                <w:rFonts w:ascii="Arial" w:hAnsi="Arial" w:cs="Arial"/>
              </w:rPr>
            </w:pPr>
          </w:p>
          <w:p w14:paraId="64E55FF5" w14:textId="77777777" w:rsidR="00C22C09" w:rsidRDefault="00C22C09" w:rsidP="005614F8">
            <w:pPr>
              <w:jc w:val="both"/>
              <w:rPr>
                <w:rFonts w:ascii="Arial" w:hAnsi="Arial" w:cs="Arial"/>
              </w:rPr>
            </w:pPr>
          </w:p>
          <w:p w14:paraId="11AEB678" w14:textId="77777777" w:rsidR="00C22C09" w:rsidRDefault="00C22C09" w:rsidP="005614F8">
            <w:pPr>
              <w:jc w:val="both"/>
              <w:rPr>
                <w:rFonts w:ascii="Arial" w:hAnsi="Arial" w:cs="Arial"/>
              </w:rPr>
            </w:pPr>
            <w:r>
              <w:rPr>
                <w:rFonts w:ascii="Arial" w:hAnsi="Arial" w:cs="Arial"/>
              </w:rPr>
              <w:t>3</w:t>
            </w:r>
          </w:p>
          <w:p w14:paraId="58B725BD" w14:textId="4E9F2FF1" w:rsidR="00C22C09" w:rsidRPr="001236A6" w:rsidRDefault="00C22C09" w:rsidP="005614F8">
            <w:pPr>
              <w:jc w:val="both"/>
              <w:rPr>
                <w:rFonts w:ascii="Arial" w:hAnsi="Arial" w:cs="Arial"/>
              </w:rPr>
            </w:pPr>
          </w:p>
        </w:tc>
        <w:tc>
          <w:tcPr>
            <w:tcW w:w="1035" w:type="dxa"/>
          </w:tcPr>
          <w:p w14:paraId="4AFA6AF1" w14:textId="77777777" w:rsidR="002855ED" w:rsidRDefault="002855ED" w:rsidP="00044FFB">
            <w:pPr>
              <w:jc w:val="center"/>
              <w:rPr>
                <w:rFonts w:ascii="Arial" w:hAnsi="Arial" w:cs="Arial"/>
              </w:rPr>
            </w:pPr>
          </w:p>
          <w:p w14:paraId="15B3BFE6" w14:textId="77777777" w:rsidR="00104128" w:rsidRDefault="00104128" w:rsidP="00044FFB">
            <w:pPr>
              <w:jc w:val="center"/>
              <w:rPr>
                <w:rFonts w:ascii="Arial" w:hAnsi="Arial" w:cs="Arial"/>
              </w:rPr>
            </w:pPr>
          </w:p>
          <w:p w14:paraId="3D123F6C" w14:textId="77777777" w:rsidR="00104128" w:rsidRDefault="00104128" w:rsidP="00044FFB">
            <w:pPr>
              <w:jc w:val="center"/>
              <w:rPr>
                <w:rFonts w:ascii="Arial" w:hAnsi="Arial" w:cs="Arial"/>
              </w:rPr>
            </w:pPr>
          </w:p>
          <w:p w14:paraId="2D810C57" w14:textId="77777777" w:rsidR="00104128" w:rsidRDefault="00104128" w:rsidP="00044FFB">
            <w:pPr>
              <w:jc w:val="center"/>
              <w:rPr>
                <w:rFonts w:ascii="Arial" w:hAnsi="Arial" w:cs="Arial"/>
              </w:rPr>
            </w:pPr>
          </w:p>
          <w:p w14:paraId="1A4D2FEE" w14:textId="5C6D5DE7" w:rsidR="00104128" w:rsidRDefault="00104128" w:rsidP="00044FFB">
            <w:pPr>
              <w:jc w:val="center"/>
              <w:rPr>
                <w:rFonts w:ascii="Arial" w:hAnsi="Arial" w:cs="Arial"/>
              </w:rPr>
            </w:pPr>
            <w:r>
              <w:rPr>
                <w:rFonts w:ascii="Arial" w:hAnsi="Arial" w:cs="Arial"/>
              </w:rPr>
              <w:t>X</w:t>
            </w:r>
          </w:p>
          <w:p w14:paraId="3A9EB861" w14:textId="77777777" w:rsidR="00104128" w:rsidRDefault="00104128" w:rsidP="00044FFB">
            <w:pPr>
              <w:jc w:val="center"/>
              <w:rPr>
                <w:rFonts w:ascii="Arial" w:hAnsi="Arial" w:cs="Arial"/>
              </w:rPr>
            </w:pPr>
          </w:p>
          <w:p w14:paraId="55EADC10" w14:textId="77777777" w:rsidR="00104128" w:rsidRDefault="00104128" w:rsidP="00044FFB">
            <w:pPr>
              <w:jc w:val="center"/>
              <w:rPr>
                <w:rFonts w:ascii="Arial" w:hAnsi="Arial" w:cs="Arial"/>
              </w:rPr>
            </w:pPr>
          </w:p>
          <w:p w14:paraId="026491D8" w14:textId="77777777" w:rsidR="00104128" w:rsidRDefault="00104128" w:rsidP="00044FFB">
            <w:pPr>
              <w:jc w:val="center"/>
              <w:rPr>
                <w:rFonts w:ascii="Arial" w:hAnsi="Arial" w:cs="Arial"/>
              </w:rPr>
            </w:pPr>
          </w:p>
          <w:p w14:paraId="304626D1" w14:textId="12FECE49" w:rsidR="00104128" w:rsidRDefault="00104128" w:rsidP="00044FFB">
            <w:pPr>
              <w:jc w:val="center"/>
              <w:rPr>
                <w:rFonts w:ascii="Arial" w:hAnsi="Arial" w:cs="Arial"/>
              </w:rPr>
            </w:pPr>
            <w:r>
              <w:rPr>
                <w:rFonts w:ascii="Arial" w:hAnsi="Arial" w:cs="Arial"/>
              </w:rPr>
              <w:t>X</w:t>
            </w:r>
          </w:p>
          <w:p w14:paraId="2EF5DF40" w14:textId="77777777" w:rsidR="00104128" w:rsidRDefault="00104128" w:rsidP="00044FFB">
            <w:pPr>
              <w:jc w:val="center"/>
              <w:rPr>
                <w:rFonts w:ascii="Arial" w:hAnsi="Arial" w:cs="Arial"/>
              </w:rPr>
            </w:pPr>
          </w:p>
          <w:p w14:paraId="0A5F228B" w14:textId="77777777" w:rsidR="00104128" w:rsidRDefault="00104128" w:rsidP="00044FFB">
            <w:pPr>
              <w:jc w:val="center"/>
              <w:rPr>
                <w:rFonts w:ascii="Arial" w:hAnsi="Arial" w:cs="Arial"/>
              </w:rPr>
            </w:pPr>
          </w:p>
          <w:p w14:paraId="5CB10259" w14:textId="77777777" w:rsidR="00104128" w:rsidRDefault="00104128" w:rsidP="00044FFB">
            <w:pPr>
              <w:jc w:val="center"/>
              <w:rPr>
                <w:rFonts w:ascii="Arial" w:hAnsi="Arial" w:cs="Arial"/>
              </w:rPr>
            </w:pPr>
          </w:p>
          <w:p w14:paraId="4A118CD2" w14:textId="77777777" w:rsidR="00104128" w:rsidRDefault="00104128" w:rsidP="00044FFB">
            <w:pPr>
              <w:jc w:val="center"/>
              <w:rPr>
                <w:rFonts w:ascii="Arial" w:hAnsi="Arial" w:cs="Arial"/>
              </w:rPr>
            </w:pPr>
          </w:p>
          <w:p w14:paraId="2F443E7C" w14:textId="77777777" w:rsidR="00104128" w:rsidRDefault="00104128" w:rsidP="00044FFB">
            <w:pPr>
              <w:jc w:val="center"/>
              <w:rPr>
                <w:rFonts w:ascii="Arial" w:hAnsi="Arial" w:cs="Arial"/>
              </w:rPr>
            </w:pPr>
          </w:p>
          <w:p w14:paraId="3A7E98B8" w14:textId="444501B4" w:rsidR="00104128" w:rsidRDefault="00104128" w:rsidP="00044FFB">
            <w:pPr>
              <w:jc w:val="center"/>
              <w:rPr>
                <w:rFonts w:ascii="Arial" w:hAnsi="Arial" w:cs="Arial"/>
              </w:rPr>
            </w:pPr>
            <w:r>
              <w:rPr>
                <w:rFonts w:ascii="Arial" w:hAnsi="Arial" w:cs="Arial"/>
              </w:rPr>
              <w:t>X</w:t>
            </w:r>
          </w:p>
          <w:p w14:paraId="2CF5372B" w14:textId="77777777" w:rsidR="00104128" w:rsidRDefault="00104128" w:rsidP="00044FFB">
            <w:pPr>
              <w:jc w:val="center"/>
              <w:rPr>
                <w:rFonts w:ascii="Arial" w:hAnsi="Arial" w:cs="Arial"/>
              </w:rPr>
            </w:pPr>
          </w:p>
          <w:p w14:paraId="29D0F7CC" w14:textId="77777777" w:rsidR="00104128" w:rsidRDefault="00104128" w:rsidP="00044FFB">
            <w:pPr>
              <w:jc w:val="center"/>
              <w:rPr>
                <w:rFonts w:ascii="Arial" w:hAnsi="Arial" w:cs="Arial"/>
              </w:rPr>
            </w:pPr>
          </w:p>
          <w:p w14:paraId="4BFEDB39" w14:textId="77777777" w:rsidR="00104128" w:rsidRDefault="00104128" w:rsidP="00044FFB">
            <w:pPr>
              <w:jc w:val="center"/>
              <w:rPr>
                <w:rFonts w:ascii="Arial" w:hAnsi="Arial" w:cs="Arial"/>
              </w:rPr>
            </w:pPr>
          </w:p>
          <w:p w14:paraId="378E587F" w14:textId="10804B22" w:rsidR="00104128" w:rsidRDefault="00104128" w:rsidP="00044FFB">
            <w:pPr>
              <w:jc w:val="center"/>
              <w:rPr>
                <w:rFonts w:ascii="Arial" w:hAnsi="Arial" w:cs="Arial"/>
              </w:rPr>
            </w:pPr>
            <w:r>
              <w:rPr>
                <w:rFonts w:ascii="Arial" w:hAnsi="Arial" w:cs="Arial"/>
              </w:rPr>
              <w:lastRenderedPageBreak/>
              <w:t>X</w:t>
            </w:r>
          </w:p>
          <w:p w14:paraId="34584A47" w14:textId="77777777" w:rsidR="00104128" w:rsidRDefault="00104128" w:rsidP="00044FFB">
            <w:pPr>
              <w:jc w:val="center"/>
              <w:rPr>
                <w:rFonts w:ascii="Arial" w:hAnsi="Arial" w:cs="Arial"/>
              </w:rPr>
            </w:pPr>
          </w:p>
          <w:p w14:paraId="7DE32328" w14:textId="77777777" w:rsidR="00104128" w:rsidRDefault="00104128" w:rsidP="00044FFB">
            <w:pPr>
              <w:jc w:val="center"/>
              <w:rPr>
                <w:rFonts w:ascii="Arial" w:hAnsi="Arial" w:cs="Arial"/>
              </w:rPr>
            </w:pPr>
          </w:p>
          <w:p w14:paraId="656CDC03" w14:textId="77777777" w:rsidR="00104128" w:rsidRDefault="00104128" w:rsidP="00044FFB">
            <w:pPr>
              <w:jc w:val="center"/>
              <w:rPr>
                <w:rFonts w:ascii="Arial" w:hAnsi="Arial" w:cs="Arial"/>
              </w:rPr>
            </w:pPr>
          </w:p>
          <w:p w14:paraId="0E87E4BF" w14:textId="77777777" w:rsidR="00104128" w:rsidRDefault="00104128" w:rsidP="00044FFB">
            <w:pPr>
              <w:jc w:val="center"/>
              <w:rPr>
                <w:rFonts w:ascii="Arial" w:hAnsi="Arial" w:cs="Arial"/>
              </w:rPr>
            </w:pPr>
          </w:p>
          <w:p w14:paraId="74909060" w14:textId="77777777" w:rsidR="00104128" w:rsidRDefault="00104128" w:rsidP="00044FFB">
            <w:pPr>
              <w:jc w:val="center"/>
              <w:rPr>
                <w:rFonts w:ascii="Arial" w:hAnsi="Arial" w:cs="Arial"/>
              </w:rPr>
            </w:pPr>
          </w:p>
          <w:p w14:paraId="61D4BCB9" w14:textId="3959002A" w:rsidR="00104128" w:rsidRDefault="00104128" w:rsidP="00104128">
            <w:pPr>
              <w:jc w:val="center"/>
              <w:rPr>
                <w:rFonts w:ascii="Arial" w:hAnsi="Arial" w:cs="Arial"/>
              </w:rPr>
            </w:pPr>
            <w:r>
              <w:rPr>
                <w:rFonts w:ascii="Arial" w:hAnsi="Arial" w:cs="Arial"/>
              </w:rPr>
              <w:t>X</w:t>
            </w:r>
          </w:p>
          <w:p w14:paraId="04CE5CF9" w14:textId="77777777" w:rsidR="00104128" w:rsidRDefault="00104128" w:rsidP="00104128">
            <w:pPr>
              <w:jc w:val="center"/>
              <w:rPr>
                <w:rFonts w:ascii="Arial" w:hAnsi="Arial" w:cs="Arial"/>
              </w:rPr>
            </w:pPr>
          </w:p>
          <w:p w14:paraId="2CD41498" w14:textId="77777777" w:rsidR="00104128" w:rsidRDefault="00104128" w:rsidP="00104128">
            <w:pPr>
              <w:jc w:val="center"/>
              <w:rPr>
                <w:rFonts w:ascii="Arial" w:hAnsi="Arial" w:cs="Arial"/>
              </w:rPr>
            </w:pPr>
          </w:p>
          <w:p w14:paraId="6DCD348E" w14:textId="77777777" w:rsidR="00104128" w:rsidRDefault="00104128" w:rsidP="00104128">
            <w:pPr>
              <w:jc w:val="center"/>
              <w:rPr>
                <w:rFonts w:ascii="Arial" w:hAnsi="Arial" w:cs="Arial"/>
              </w:rPr>
            </w:pPr>
          </w:p>
          <w:p w14:paraId="29040E82" w14:textId="6D387008" w:rsidR="00104128" w:rsidRDefault="00104128" w:rsidP="00104128">
            <w:pPr>
              <w:jc w:val="center"/>
              <w:rPr>
                <w:rFonts w:ascii="Arial" w:hAnsi="Arial" w:cs="Arial"/>
              </w:rPr>
            </w:pPr>
            <w:r>
              <w:rPr>
                <w:rFonts w:ascii="Arial" w:hAnsi="Arial" w:cs="Arial"/>
              </w:rPr>
              <w:t>X</w:t>
            </w:r>
          </w:p>
          <w:p w14:paraId="062D61F6" w14:textId="77777777" w:rsidR="00104128" w:rsidRDefault="00104128" w:rsidP="00104128">
            <w:pPr>
              <w:jc w:val="center"/>
              <w:rPr>
                <w:rFonts w:ascii="Arial" w:hAnsi="Arial" w:cs="Arial"/>
              </w:rPr>
            </w:pPr>
          </w:p>
          <w:p w14:paraId="10345000" w14:textId="77777777" w:rsidR="00104128" w:rsidRDefault="00104128" w:rsidP="00104128">
            <w:pPr>
              <w:jc w:val="center"/>
              <w:rPr>
                <w:rFonts w:ascii="Arial" w:hAnsi="Arial" w:cs="Arial"/>
              </w:rPr>
            </w:pPr>
          </w:p>
          <w:p w14:paraId="579C6612" w14:textId="77777777" w:rsidR="00104128" w:rsidRDefault="00104128" w:rsidP="00104128">
            <w:pPr>
              <w:jc w:val="center"/>
              <w:rPr>
                <w:rFonts w:ascii="Arial" w:hAnsi="Arial" w:cs="Arial"/>
              </w:rPr>
            </w:pPr>
          </w:p>
          <w:p w14:paraId="1C804BEF" w14:textId="3B7D1F52" w:rsidR="00104128" w:rsidRDefault="00104128" w:rsidP="00104128">
            <w:pPr>
              <w:jc w:val="center"/>
              <w:rPr>
                <w:rFonts w:ascii="Arial" w:hAnsi="Arial" w:cs="Arial"/>
              </w:rPr>
            </w:pPr>
            <w:r>
              <w:rPr>
                <w:rFonts w:ascii="Arial" w:hAnsi="Arial" w:cs="Arial"/>
              </w:rPr>
              <w:t>X</w:t>
            </w:r>
          </w:p>
          <w:p w14:paraId="3309E5FC" w14:textId="77777777" w:rsidR="00104128" w:rsidRDefault="00104128" w:rsidP="00104128">
            <w:pPr>
              <w:jc w:val="center"/>
              <w:rPr>
                <w:rFonts w:ascii="Arial" w:hAnsi="Arial" w:cs="Arial"/>
              </w:rPr>
            </w:pPr>
          </w:p>
          <w:p w14:paraId="610F88E5" w14:textId="77777777" w:rsidR="00104128" w:rsidRDefault="00104128" w:rsidP="00104128">
            <w:pPr>
              <w:jc w:val="center"/>
              <w:rPr>
                <w:rFonts w:ascii="Arial" w:hAnsi="Arial" w:cs="Arial"/>
              </w:rPr>
            </w:pPr>
          </w:p>
          <w:p w14:paraId="24EC54E0" w14:textId="77777777" w:rsidR="00104128" w:rsidRDefault="00104128" w:rsidP="00104128">
            <w:pPr>
              <w:jc w:val="center"/>
              <w:rPr>
                <w:rFonts w:ascii="Arial" w:hAnsi="Arial" w:cs="Arial"/>
              </w:rPr>
            </w:pPr>
          </w:p>
          <w:p w14:paraId="7FCDE086" w14:textId="7E395157" w:rsidR="00104128" w:rsidRDefault="00104128" w:rsidP="00104128">
            <w:pPr>
              <w:jc w:val="center"/>
              <w:rPr>
                <w:rFonts w:ascii="Arial" w:hAnsi="Arial" w:cs="Arial"/>
              </w:rPr>
            </w:pPr>
            <w:r>
              <w:rPr>
                <w:rFonts w:ascii="Arial" w:hAnsi="Arial" w:cs="Arial"/>
              </w:rPr>
              <w:t>X</w:t>
            </w:r>
          </w:p>
          <w:p w14:paraId="021A251C" w14:textId="77777777" w:rsidR="00104128" w:rsidRDefault="00104128" w:rsidP="00104128">
            <w:pPr>
              <w:jc w:val="center"/>
              <w:rPr>
                <w:rFonts w:ascii="Arial" w:hAnsi="Arial" w:cs="Arial"/>
              </w:rPr>
            </w:pPr>
          </w:p>
          <w:p w14:paraId="2D8240FA" w14:textId="77777777" w:rsidR="00104128" w:rsidRDefault="00104128" w:rsidP="00104128">
            <w:pPr>
              <w:jc w:val="center"/>
              <w:rPr>
                <w:rFonts w:ascii="Arial" w:hAnsi="Arial" w:cs="Arial"/>
              </w:rPr>
            </w:pPr>
          </w:p>
          <w:p w14:paraId="171C88BA" w14:textId="77777777" w:rsidR="00104128" w:rsidRDefault="00104128" w:rsidP="00104128">
            <w:pPr>
              <w:jc w:val="center"/>
              <w:rPr>
                <w:rFonts w:ascii="Arial" w:hAnsi="Arial" w:cs="Arial"/>
              </w:rPr>
            </w:pPr>
          </w:p>
          <w:p w14:paraId="2E4437D3" w14:textId="77777777" w:rsidR="00104128" w:rsidRDefault="00104128" w:rsidP="00104128">
            <w:pPr>
              <w:jc w:val="center"/>
              <w:rPr>
                <w:rFonts w:ascii="Arial" w:hAnsi="Arial" w:cs="Arial"/>
              </w:rPr>
            </w:pPr>
          </w:p>
          <w:p w14:paraId="49A3E417" w14:textId="77777777" w:rsidR="00104128" w:rsidRDefault="00104128" w:rsidP="00104128">
            <w:pPr>
              <w:jc w:val="center"/>
              <w:rPr>
                <w:rFonts w:ascii="Arial" w:hAnsi="Arial" w:cs="Arial"/>
              </w:rPr>
            </w:pPr>
          </w:p>
          <w:p w14:paraId="45DD0BC5" w14:textId="4098ABEA" w:rsidR="00104128" w:rsidRDefault="00104128" w:rsidP="00104128">
            <w:pPr>
              <w:jc w:val="center"/>
              <w:rPr>
                <w:rFonts w:ascii="Arial" w:hAnsi="Arial" w:cs="Arial"/>
              </w:rPr>
            </w:pPr>
            <w:r>
              <w:rPr>
                <w:rFonts w:ascii="Arial" w:hAnsi="Arial" w:cs="Arial"/>
              </w:rPr>
              <w:t>X</w:t>
            </w:r>
          </w:p>
          <w:p w14:paraId="7EFEFDD0" w14:textId="77777777" w:rsidR="00104128" w:rsidRDefault="00104128" w:rsidP="00104128">
            <w:pPr>
              <w:jc w:val="center"/>
              <w:rPr>
                <w:rFonts w:ascii="Arial" w:hAnsi="Arial" w:cs="Arial"/>
              </w:rPr>
            </w:pPr>
          </w:p>
          <w:p w14:paraId="1D882353" w14:textId="77777777" w:rsidR="00104128" w:rsidRDefault="00104128" w:rsidP="00104128">
            <w:pPr>
              <w:jc w:val="center"/>
              <w:rPr>
                <w:rFonts w:ascii="Arial" w:hAnsi="Arial" w:cs="Arial"/>
              </w:rPr>
            </w:pPr>
          </w:p>
          <w:p w14:paraId="7CA08AC1" w14:textId="77777777" w:rsidR="00104128" w:rsidRDefault="00104128" w:rsidP="00104128">
            <w:pPr>
              <w:jc w:val="center"/>
              <w:rPr>
                <w:rFonts w:ascii="Arial" w:hAnsi="Arial" w:cs="Arial"/>
              </w:rPr>
            </w:pPr>
          </w:p>
          <w:p w14:paraId="05394E8F" w14:textId="77777777" w:rsidR="00104128" w:rsidRDefault="00104128" w:rsidP="00104128">
            <w:pPr>
              <w:jc w:val="center"/>
              <w:rPr>
                <w:rFonts w:ascii="Arial" w:hAnsi="Arial" w:cs="Arial"/>
              </w:rPr>
            </w:pPr>
          </w:p>
          <w:p w14:paraId="2023179C" w14:textId="77777777" w:rsidR="00104128" w:rsidRDefault="00104128" w:rsidP="00104128">
            <w:pPr>
              <w:jc w:val="center"/>
              <w:rPr>
                <w:rFonts w:ascii="Arial" w:hAnsi="Arial" w:cs="Arial"/>
              </w:rPr>
            </w:pPr>
          </w:p>
          <w:p w14:paraId="22C71E47" w14:textId="77777777" w:rsidR="00104128" w:rsidRDefault="00104128" w:rsidP="00104128">
            <w:pPr>
              <w:jc w:val="center"/>
              <w:rPr>
                <w:rFonts w:ascii="Arial" w:hAnsi="Arial" w:cs="Arial"/>
              </w:rPr>
            </w:pPr>
          </w:p>
          <w:p w14:paraId="1E1D2D88" w14:textId="06253F3C" w:rsidR="00104128" w:rsidRDefault="00104128" w:rsidP="00104128">
            <w:pPr>
              <w:jc w:val="center"/>
              <w:rPr>
                <w:rFonts w:ascii="Arial" w:hAnsi="Arial" w:cs="Arial"/>
              </w:rPr>
            </w:pPr>
            <w:r>
              <w:rPr>
                <w:rFonts w:ascii="Arial" w:hAnsi="Arial" w:cs="Arial"/>
              </w:rPr>
              <w:t>X</w:t>
            </w:r>
          </w:p>
          <w:p w14:paraId="35E9A659" w14:textId="77777777" w:rsidR="00104128" w:rsidRDefault="00104128" w:rsidP="00104128">
            <w:pPr>
              <w:jc w:val="center"/>
              <w:rPr>
                <w:rFonts w:ascii="Arial" w:hAnsi="Arial" w:cs="Arial"/>
              </w:rPr>
            </w:pPr>
          </w:p>
          <w:p w14:paraId="7FFCDC35" w14:textId="77777777" w:rsidR="00104128" w:rsidRDefault="00104128" w:rsidP="00104128">
            <w:pPr>
              <w:jc w:val="center"/>
              <w:rPr>
                <w:rFonts w:ascii="Arial" w:hAnsi="Arial" w:cs="Arial"/>
              </w:rPr>
            </w:pPr>
          </w:p>
          <w:p w14:paraId="5D4F4501" w14:textId="77777777" w:rsidR="00104128" w:rsidRDefault="00104128" w:rsidP="00104128">
            <w:pPr>
              <w:jc w:val="center"/>
              <w:rPr>
                <w:rFonts w:ascii="Arial" w:hAnsi="Arial" w:cs="Arial"/>
              </w:rPr>
            </w:pPr>
          </w:p>
          <w:p w14:paraId="7435E28E" w14:textId="52416589" w:rsidR="00104128" w:rsidRDefault="00104128" w:rsidP="00104128">
            <w:pPr>
              <w:jc w:val="center"/>
              <w:rPr>
                <w:rFonts w:ascii="Arial" w:hAnsi="Arial" w:cs="Arial"/>
              </w:rPr>
            </w:pPr>
            <w:r>
              <w:rPr>
                <w:rFonts w:ascii="Arial" w:hAnsi="Arial" w:cs="Arial"/>
              </w:rPr>
              <w:t>X</w:t>
            </w:r>
          </w:p>
          <w:p w14:paraId="21D604E2" w14:textId="77777777" w:rsidR="00104128" w:rsidRDefault="00104128" w:rsidP="00104128">
            <w:pPr>
              <w:jc w:val="center"/>
              <w:rPr>
                <w:rFonts w:ascii="Arial" w:hAnsi="Arial" w:cs="Arial"/>
              </w:rPr>
            </w:pPr>
          </w:p>
          <w:p w14:paraId="7303CB43" w14:textId="77777777" w:rsidR="00104128" w:rsidRDefault="00104128" w:rsidP="00104128">
            <w:pPr>
              <w:jc w:val="center"/>
              <w:rPr>
                <w:rFonts w:ascii="Arial" w:hAnsi="Arial" w:cs="Arial"/>
              </w:rPr>
            </w:pPr>
          </w:p>
          <w:p w14:paraId="6C0F7FAD" w14:textId="77777777" w:rsidR="00104128" w:rsidRDefault="00104128" w:rsidP="00104128">
            <w:pPr>
              <w:jc w:val="center"/>
              <w:rPr>
                <w:rFonts w:ascii="Arial" w:hAnsi="Arial" w:cs="Arial"/>
              </w:rPr>
            </w:pPr>
          </w:p>
          <w:p w14:paraId="1F85B174" w14:textId="66F562EA" w:rsidR="00104128" w:rsidRDefault="00104128" w:rsidP="00104128">
            <w:pPr>
              <w:jc w:val="center"/>
              <w:rPr>
                <w:rFonts w:ascii="Arial" w:hAnsi="Arial" w:cs="Arial"/>
              </w:rPr>
            </w:pPr>
            <w:r>
              <w:rPr>
                <w:rFonts w:ascii="Arial" w:hAnsi="Arial" w:cs="Arial"/>
              </w:rPr>
              <w:t>X</w:t>
            </w:r>
          </w:p>
          <w:p w14:paraId="3949487E" w14:textId="77777777" w:rsidR="00104128" w:rsidRDefault="00104128" w:rsidP="00104128">
            <w:pPr>
              <w:jc w:val="center"/>
              <w:rPr>
                <w:rFonts w:ascii="Arial" w:hAnsi="Arial" w:cs="Arial"/>
              </w:rPr>
            </w:pPr>
          </w:p>
          <w:p w14:paraId="769DA109" w14:textId="77777777" w:rsidR="00104128" w:rsidRDefault="00104128" w:rsidP="00104128">
            <w:pPr>
              <w:jc w:val="center"/>
              <w:rPr>
                <w:rFonts w:ascii="Arial" w:hAnsi="Arial" w:cs="Arial"/>
              </w:rPr>
            </w:pPr>
          </w:p>
          <w:p w14:paraId="2D9F5A92" w14:textId="77777777" w:rsidR="00104128" w:rsidRDefault="00104128" w:rsidP="00104128">
            <w:pPr>
              <w:jc w:val="center"/>
              <w:rPr>
                <w:rFonts w:ascii="Arial" w:hAnsi="Arial" w:cs="Arial"/>
              </w:rPr>
            </w:pPr>
          </w:p>
          <w:p w14:paraId="3CA15DC8" w14:textId="35998313" w:rsidR="00104128" w:rsidRDefault="00104128" w:rsidP="00104128">
            <w:pPr>
              <w:jc w:val="center"/>
              <w:rPr>
                <w:rFonts w:ascii="Arial" w:hAnsi="Arial" w:cs="Arial"/>
              </w:rPr>
            </w:pPr>
            <w:r>
              <w:rPr>
                <w:rFonts w:ascii="Arial" w:hAnsi="Arial" w:cs="Arial"/>
              </w:rPr>
              <w:t>X</w:t>
            </w:r>
          </w:p>
          <w:p w14:paraId="1B2F5C2A" w14:textId="77777777" w:rsidR="00104128" w:rsidRDefault="00104128" w:rsidP="00104128">
            <w:pPr>
              <w:jc w:val="center"/>
              <w:rPr>
                <w:rFonts w:ascii="Arial" w:hAnsi="Arial" w:cs="Arial"/>
              </w:rPr>
            </w:pPr>
          </w:p>
          <w:p w14:paraId="6A09C368" w14:textId="77777777" w:rsidR="00104128" w:rsidRDefault="00104128" w:rsidP="00104128">
            <w:pPr>
              <w:jc w:val="center"/>
              <w:rPr>
                <w:rFonts w:ascii="Arial" w:hAnsi="Arial" w:cs="Arial"/>
              </w:rPr>
            </w:pPr>
          </w:p>
          <w:p w14:paraId="24068BBC" w14:textId="77777777" w:rsidR="00104128" w:rsidRDefault="00104128" w:rsidP="00104128">
            <w:pPr>
              <w:jc w:val="center"/>
              <w:rPr>
                <w:rFonts w:ascii="Arial" w:hAnsi="Arial" w:cs="Arial"/>
              </w:rPr>
            </w:pPr>
          </w:p>
          <w:p w14:paraId="5CEE02F4" w14:textId="77777777" w:rsidR="00104128" w:rsidRDefault="00104128" w:rsidP="00104128">
            <w:pPr>
              <w:jc w:val="center"/>
              <w:rPr>
                <w:rFonts w:ascii="Arial" w:hAnsi="Arial" w:cs="Arial"/>
              </w:rPr>
            </w:pPr>
          </w:p>
          <w:p w14:paraId="00C0567C" w14:textId="77777777" w:rsidR="00104128" w:rsidRDefault="00104128" w:rsidP="00104128">
            <w:pPr>
              <w:jc w:val="center"/>
              <w:rPr>
                <w:rFonts w:ascii="Arial" w:hAnsi="Arial" w:cs="Arial"/>
              </w:rPr>
            </w:pPr>
          </w:p>
          <w:p w14:paraId="5BAF68D7" w14:textId="6A563F45" w:rsidR="00104128" w:rsidRDefault="00104128" w:rsidP="00104128">
            <w:pPr>
              <w:jc w:val="center"/>
              <w:rPr>
                <w:rFonts w:ascii="Arial" w:hAnsi="Arial" w:cs="Arial"/>
              </w:rPr>
            </w:pPr>
            <w:r>
              <w:rPr>
                <w:rFonts w:ascii="Arial" w:hAnsi="Arial" w:cs="Arial"/>
              </w:rPr>
              <w:t>X</w:t>
            </w:r>
          </w:p>
          <w:p w14:paraId="369108FE" w14:textId="77777777" w:rsidR="00104128" w:rsidRDefault="00104128" w:rsidP="00104128">
            <w:pPr>
              <w:jc w:val="center"/>
              <w:rPr>
                <w:rFonts w:ascii="Arial" w:hAnsi="Arial" w:cs="Arial"/>
              </w:rPr>
            </w:pPr>
          </w:p>
          <w:p w14:paraId="0BA703A5" w14:textId="77777777" w:rsidR="00104128" w:rsidRDefault="00104128" w:rsidP="00104128">
            <w:pPr>
              <w:jc w:val="center"/>
              <w:rPr>
                <w:rFonts w:ascii="Arial" w:hAnsi="Arial" w:cs="Arial"/>
              </w:rPr>
            </w:pPr>
          </w:p>
          <w:p w14:paraId="6ADF762A" w14:textId="77777777" w:rsidR="00104128" w:rsidRDefault="00104128" w:rsidP="00044FFB">
            <w:pPr>
              <w:jc w:val="center"/>
              <w:rPr>
                <w:rFonts w:ascii="Arial" w:hAnsi="Arial" w:cs="Arial"/>
              </w:rPr>
            </w:pPr>
          </w:p>
          <w:p w14:paraId="052FB25F" w14:textId="0B2CF054" w:rsidR="00104128" w:rsidRPr="001236A6" w:rsidRDefault="00104128" w:rsidP="00044FFB">
            <w:pPr>
              <w:jc w:val="center"/>
              <w:rPr>
                <w:rFonts w:ascii="Arial" w:hAnsi="Arial" w:cs="Arial"/>
              </w:rPr>
            </w:pPr>
          </w:p>
        </w:tc>
        <w:tc>
          <w:tcPr>
            <w:tcW w:w="1035" w:type="dxa"/>
          </w:tcPr>
          <w:p w14:paraId="36C12012" w14:textId="77777777" w:rsidR="002855ED" w:rsidRDefault="002855ED" w:rsidP="00104128">
            <w:pPr>
              <w:jc w:val="center"/>
              <w:rPr>
                <w:rFonts w:ascii="Arial" w:hAnsi="Arial" w:cs="Arial"/>
              </w:rPr>
            </w:pPr>
          </w:p>
          <w:p w14:paraId="2F360925" w14:textId="77777777" w:rsidR="00104128" w:rsidRDefault="00104128" w:rsidP="00104128">
            <w:pPr>
              <w:jc w:val="center"/>
              <w:rPr>
                <w:rFonts w:ascii="Arial" w:hAnsi="Arial" w:cs="Arial"/>
              </w:rPr>
            </w:pPr>
          </w:p>
          <w:p w14:paraId="599CB4E7" w14:textId="77777777" w:rsidR="00104128" w:rsidRDefault="00104128" w:rsidP="00104128">
            <w:pPr>
              <w:jc w:val="center"/>
              <w:rPr>
                <w:rFonts w:ascii="Arial" w:hAnsi="Arial" w:cs="Arial"/>
              </w:rPr>
            </w:pPr>
          </w:p>
          <w:p w14:paraId="634F6CFF" w14:textId="77777777" w:rsidR="00104128" w:rsidRDefault="00104128" w:rsidP="00104128">
            <w:pPr>
              <w:jc w:val="center"/>
              <w:rPr>
                <w:rFonts w:ascii="Arial" w:hAnsi="Arial" w:cs="Arial"/>
              </w:rPr>
            </w:pPr>
          </w:p>
          <w:p w14:paraId="6E6C7B79" w14:textId="77777777" w:rsidR="00104128" w:rsidRDefault="00104128" w:rsidP="00104128">
            <w:pPr>
              <w:jc w:val="center"/>
              <w:rPr>
                <w:rFonts w:ascii="Arial" w:hAnsi="Arial" w:cs="Arial"/>
              </w:rPr>
            </w:pPr>
            <w:r>
              <w:rPr>
                <w:rFonts w:ascii="Arial" w:hAnsi="Arial" w:cs="Arial"/>
              </w:rPr>
              <w:t>X</w:t>
            </w:r>
          </w:p>
          <w:p w14:paraId="230B07FC" w14:textId="77777777" w:rsidR="00104128" w:rsidRDefault="00104128" w:rsidP="00104128">
            <w:pPr>
              <w:jc w:val="center"/>
              <w:rPr>
                <w:rFonts w:ascii="Arial" w:hAnsi="Arial" w:cs="Arial"/>
              </w:rPr>
            </w:pPr>
          </w:p>
          <w:p w14:paraId="6007D67D" w14:textId="77777777" w:rsidR="00104128" w:rsidRDefault="00104128" w:rsidP="00104128">
            <w:pPr>
              <w:jc w:val="center"/>
              <w:rPr>
                <w:rFonts w:ascii="Arial" w:hAnsi="Arial" w:cs="Arial"/>
              </w:rPr>
            </w:pPr>
          </w:p>
          <w:p w14:paraId="529E2706" w14:textId="77777777" w:rsidR="00104128" w:rsidRDefault="00104128" w:rsidP="00104128">
            <w:pPr>
              <w:jc w:val="center"/>
              <w:rPr>
                <w:rFonts w:ascii="Arial" w:hAnsi="Arial" w:cs="Arial"/>
              </w:rPr>
            </w:pPr>
          </w:p>
          <w:p w14:paraId="332CEFDB" w14:textId="6E799019" w:rsidR="00104128" w:rsidRDefault="00104128" w:rsidP="00104128">
            <w:pPr>
              <w:jc w:val="center"/>
              <w:rPr>
                <w:rFonts w:ascii="Arial" w:hAnsi="Arial" w:cs="Arial"/>
              </w:rPr>
            </w:pPr>
            <w:r>
              <w:rPr>
                <w:rFonts w:ascii="Arial" w:hAnsi="Arial" w:cs="Arial"/>
              </w:rPr>
              <w:t>X</w:t>
            </w:r>
          </w:p>
          <w:p w14:paraId="1E385CA3" w14:textId="77777777" w:rsidR="00104128" w:rsidRDefault="00104128" w:rsidP="00104128">
            <w:pPr>
              <w:jc w:val="center"/>
              <w:rPr>
                <w:rFonts w:ascii="Arial" w:hAnsi="Arial" w:cs="Arial"/>
              </w:rPr>
            </w:pPr>
          </w:p>
          <w:p w14:paraId="7733B594" w14:textId="77777777" w:rsidR="00104128" w:rsidRDefault="00104128" w:rsidP="00104128">
            <w:pPr>
              <w:jc w:val="center"/>
              <w:rPr>
                <w:rFonts w:ascii="Arial" w:hAnsi="Arial" w:cs="Arial"/>
              </w:rPr>
            </w:pPr>
          </w:p>
          <w:p w14:paraId="7D6BC2A6" w14:textId="77777777" w:rsidR="00104128" w:rsidRDefault="00104128" w:rsidP="00104128">
            <w:pPr>
              <w:jc w:val="center"/>
              <w:rPr>
                <w:rFonts w:ascii="Arial" w:hAnsi="Arial" w:cs="Arial"/>
              </w:rPr>
            </w:pPr>
          </w:p>
          <w:p w14:paraId="5DBE55F9" w14:textId="77777777" w:rsidR="00104128" w:rsidRDefault="00104128" w:rsidP="00104128">
            <w:pPr>
              <w:jc w:val="center"/>
              <w:rPr>
                <w:rFonts w:ascii="Arial" w:hAnsi="Arial" w:cs="Arial"/>
              </w:rPr>
            </w:pPr>
          </w:p>
          <w:p w14:paraId="7C0F2E20" w14:textId="77777777" w:rsidR="00104128" w:rsidRDefault="00104128" w:rsidP="00104128">
            <w:pPr>
              <w:jc w:val="center"/>
              <w:rPr>
                <w:rFonts w:ascii="Arial" w:hAnsi="Arial" w:cs="Arial"/>
              </w:rPr>
            </w:pPr>
          </w:p>
          <w:p w14:paraId="13578A85" w14:textId="77777777" w:rsidR="00104128" w:rsidRDefault="00104128" w:rsidP="00104128">
            <w:pPr>
              <w:jc w:val="center"/>
              <w:rPr>
                <w:rFonts w:ascii="Arial" w:hAnsi="Arial" w:cs="Arial"/>
              </w:rPr>
            </w:pPr>
            <w:r>
              <w:rPr>
                <w:rFonts w:ascii="Arial" w:hAnsi="Arial" w:cs="Arial"/>
              </w:rPr>
              <w:t>X</w:t>
            </w:r>
          </w:p>
          <w:p w14:paraId="15130E37" w14:textId="77777777" w:rsidR="00104128" w:rsidRDefault="00104128" w:rsidP="00104128">
            <w:pPr>
              <w:jc w:val="center"/>
              <w:rPr>
                <w:rFonts w:ascii="Arial" w:hAnsi="Arial" w:cs="Arial"/>
              </w:rPr>
            </w:pPr>
          </w:p>
          <w:p w14:paraId="1BD4B04D" w14:textId="77777777" w:rsidR="00104128" w:rsidRDefault="00104128" w:rsidP="00104128">
            <w:pPr>
              <w:jc w:val="center"/>
              <w:rPr>
                <w:rFonts w:ascii="Arial" w:hAnsi="Arial" w:cs="Arial"/>
              </w:rPr>
            </w:pPr>
          </w:p>
          <w:p w14:paraId="7C32CD9D" w14:textId="77777777" w:rsidR="00104128" w:rsidRDefault="00104128" w:rsidP="00104128">
            <w:pPr>
              <w:jc w:val="center"/>
              <w:rPr>
                <w:rFonts w:ascii="Arial" w:hAnsi="Arial" w:cs="Arial"/>
              </w:rPr>
            </w:pPr>
          </w:p>
          <w:p w14:paraId="2F92622B" w14:textId="578EBCEB" w:rsidR="00104128" w:rsidRDefault="00104128" w:rsidP="00104128">
            <w:pPr>
              <w:jc w:val="center"/>
              <w:rPr>
                <w:rFonts w:ascii="Arial" w:hAnsi="Arial" w:cs="Arial"/>
              </w:rPr>
            </w:pPr>
            <w:r>
              <w:rPr>
                <w:rFonts w:ascii="Arial" w:hAnsi="Arial" w:cs="Arial"/>
              </w:rPr>
              <w:lastRenderedPageBreak/>
              <w:t>X</w:t>
            </w:r>
          </w:p>
          <w:p w14:paraId="04785511" w14:textId="77777777" w:rsidR="00104128" w:rsidRDefault="00104128" w:rsidP="00104128">
            <w:pPr>
              <w:jc w:val="center"/>
              <w:rPr>
                <w:rFonts w:ascii="Arial" w:hAnsi="Arial" w:cs="Arial"/>
              </w:rPr>
            </w:pPr>
          </w:p>
          <w:p w14:paraId="759C0B7A" w14:textId="77777777" w:rsidR="00104128" w:rsidRDefault="00104128" w:rsidP="00104128">
            <w:pPr>
              <w:jc w:val="center"/>
              <w:rPr>
                <w:rFonts w:ascii="Arial" w:hAnsi="Arial" w:cs="Arial"/>
              </w:rPr>
            </w:pPr>
          </w:p>
          <w:p w14:paraId="5A2AF8ED" w14:textId="77777777" w:rsidR="00104128" w:rsidRDefault="00104128" w:rsidP="00104128">
            <w:pPr>
              <w:jc w:val="center"/>
              <w:rPr>
                <w:rFonts w:ascii="Arial" w:hAnsi="Arial" w:cs="Arial"/>
              </w:rPr>
            </w:pPr>
          </w:p>
          <w:p w14:paraId="38B56F38" w14:textId="77777777" w:rsidR="00104128" w:rsidRDefault="00104128" w:rsidP="00104128">
            <w:pPr>
              <w:jc w:val="center"/>
              <w:rPr>
                <w:rFonts w:ascii="Arial" w:hAnsi="Arial" w:cs="Arial"/>
              </w:rPr>
            </w:pPr>
          </w:p>
          <w:p w14:paraId="6297930E" w14:textId="77777777" w:rsidR="00104128" w:rsidRDefault="00104128" w:rsidP="00104128">
            <w:pPr>
              <w:jc w:val="center"/>
              <w:rPr>
                <w:rFonts w:ascii="Arial" w:hAnsi="Arial" w:cs="Arial"/>
              </w:rPr>
            </w:pPr>
          </w:p>
          <w:p w14:paraId="60502C80" w14:textId="5C245AB7" w:rsidR="00104128" w:rsidRDefault="00104128" w:rsidP="00104128">
            <w:pPr>
              <w:jc w:val="center"/>
              <w:rPr>
                <w:rFonts w:ascii="Arial" w:hAnsi="Arial" w:cs="Arial"/>
              </w:rPr>
            </w:pPr>
            <w:r>
              <w:rPr>
                <w:rFonts w:ascii="Arial" w:hAnsi="Arial" w:cs="Arial"/>
              </w:rPr>
              <w:t>X</w:t>
            </w:r>
          </w:p>
          <w:p w14:paraId="4796F969" w14:textId="77777777" w:rsidR="00104128" w:rsidRDefault="00104128" w:rsidP="00104128">
            <w:pPr>
              <w:jc w:val="center"/>
              <w:rPr>
                <w:rFonts w:ascii="Arial" w:hAnsi="Arial" w:cs="Arial"/>
              </w:rPr>
            </w:pPr>
          </w:p>
          <w:p w14:paraId="24A9BBE0" w14:textId="77777777" w:rsidR="00104128" w:rsidRDefault="00104128" w:rsidP="00104128">
            <w:pPr>
              <w:jc w:val="center"/>
              <w:rPr>
                <w:rFonts w:ascii="Arial" w:hAnsi="Arial" w:cs="Arial"/>
              </w:rPr>
            </w:pPr>
          </w:p>
          <w:p w14:paraId="7B520B38" w14:textId="77777777" w:rsidR="00104128" w:rsidRDefault="00104128" w:rsidP="00104128">
            <w:pPr>
              <w:jc w:val="center"/>
              <w:rPr>
                <w:rFonts w:ascii="Arial" w:hAnsi="Arial" w:cs="Arial"/>
              </w:rPr>
            </w:pPr>
          </w:p>
          <w:p w14:paraId="6EB7B52A" w14:textId="63F94C76" w:rsidR="00104128" w:rsidRDefault="00104128" w:rsidP="00104128">
            <w:pPr>
              <w:jc w:val="center"/>
              <w:rPr>
                <w:rFonts w:ascii="Arial" w:hAnsi="Arial" w:cs="Arial"/>
              </w:rPr>
            </w:pPr>
            <w:r>
              <w:rPr>
                <w:rFonts w:ascii="Arial" w:hAnsi="Arial" w:cs="Arial"/>
              </w:rPr>
              <w:t>X</w:t>
            </w:r>
          </w:p>
          <w:p w14:paraId="428C28C6" w14:textId="77777777" w:rsidR="00104128" w:rsidRDefault="00104128" w:rsidP="00104128">
            <w:pPr>
              <w:jc w:val="center"/>
              <w:rPr>
                <w:rFonts w:ascii="Arial" w:hAnsi="Arial" w:cs="Arial"/>
              </w:rPr>
            </w:pPr>
          </w:p>
          <w:p w14:paraId="58AF2A1A" w14:textId="77777777" w:rsidR="00104128" w:rsidRDefault="00104128" w:rsidP="00104128">
            <w:pPr>
              <w:jc w:val="center"/>
              <w:rPr>
                <w:rFonts w:ascii="Arial" w:hAnsi="Arial" w:cs="Arial"/>
              </w:rPr>
            </w:pPr>
          </w:p>
          <w:p w14:paraId="38C8BFE5" w14:textId="77777777" w:rsidR="00104128" w:rsidRDefault="00104128" w:rsidP="00104128">
            <w:pPr>
              <w:jc w:val="center"/>
              <w:rPr>
                <w:rFonts w:ascii="Arial" w:hAnsi="Arial" w:cs="Arial"/>
              </w:rPr>
            </w:pPr>
          </w:p>
          <w:p w14:paraId="68A45197" w14:textId="26C01DC1" w:rsidR="00104128" w:rsidRDefault="00104128" w:rsidP="00104128">
            <w:pPr>
              <w:jc w:val="center"/>
              <w:rPr>
                <w:rFonts w:ascii="Arial" w:hAnsi="Arial" w:cs="Arial"/>
              </w:rPr>
            </w:pPr>
            <w:r>
              <w:rPr>
                <w:rFonts w:ascii="Arial" w:hAnsi="Arial" w:cs="Arial"/>
              </w:rPr>
              <w:t>X</w:t>
            </w:r>
          </w:p>
          <w:p w14:paraId="10A27D6A" w14:textId="77777777" w:rsidR="00104128" w:rsidRDefault="00104128" w:rsidP="00104128">
            <w:pPr>
              <w:jc w:val="center"/>
              <w:rPr>
                <w:rFonts w:ascii="Arial" w:hAnsi="Arial" w:cs="Arial"/>
              </w:rPr>
            </w:pPr>
          </w:p>
          <w:p w14:paraId="7E363CB2" w14:textId="77777777" w:rsidR="00104128" w:rsidRDefault="00104128" w:rsidP="00104128">
            <w:pPr>
              <w:jc w:val="center"/>
              <w:rPr>
                <w:rFonts w:ascii="Arial" w:hAnsi="Arial" w:cs="Arial"/>
              </w:rPr>
            </w:pPr>
          </w:p>
          <w:p w14:paraId="40EA0673" w14:textId="77777777" w:rsidR="00104128" w:rsidRDefault="00104128" w:rsidP="00104128">
            <w:pPr>
              <w:jc w:val="center"/>
              <w:rPr>
                <w:rFonts w:ascii="Arial" w:hAnsi="Arial" w:cs="Arial"/>
              </w:rPr>
            </w:pPr>
          </w:p>
          <w:p w14:paraId="09D7DE23" w14:textId="5697B995" w:rsidR="00104128" w:rsidRDefault="00104128" w:rsidP="00104128">
            <w:pPr>
              <w:jc w:val="center"/>
              <w:rPr>
                <w:rFonts w:ascii="Arial" w:hAnsi="Arial" w:cs="Arial"/>
              </w:rPr>
            </w:pPr>
            <w:r>
              <w:rPr>
                <w:rFonts w:ascii="Arial" w:hAnsi="Arial" w:cs="Arial"/>
              </w:rPr>
              <w:t>X</w:t>
            </w:r>
          </w:p>
          <w:p w14:paraId="39DD98ED" w14:textId="77777777" w:rsidR="00104128" w:rsidRDefault="00104128" w:rsidP="00104128">
            <w:pPr>
              <w:jc w:val="center"/>
              <w:rPr>
                <w:rFonts w:ascii="Arial" w:hAnsi="Arial" w:cs="Arial"/>
              </w:rPr>
            </w:pPr>
          </w:p>
          <w:p w14:paraId="19F5C7AA" w14:textId="77777777" w:rsidR="00104128" w:rsidRDefault="00104128" w:rsidP="00104128">
            <w:pPr>
              <w:jc w:val="center"/>
              <w:rPr>
                <w:rFonts w:ascii="Arial" w:hAnsi="Arial" w:cs="Arial"/>
              </w:rPr>
            </w:pPr>
          </w:p>
          <w:p w14:paraId="7274FCBB" w14:textId="77777777" w:rsidR="00104128" w:rsidRDefault="00104128" w:rsidP="00104128">
            <w:pPr>
              <w:jc w:val="center"/>
              <w:rPr>
                <w:rFonts w:ascii="Arial" w:hAnsi="Arial" w:cs="Arial"/>
              </w:rPr>
            </w:pPr>
          </w:p>
          <w:p w14:paraId="502D759A" w14:textId="77777777" w:rsidR="00104128" w:rsidRDefault="00104128" w:rsidP="00104128">
            <w:pPr>
              <w:jc w:val="center"/>
              <w:rPr>
                <w:rFonts w:ascii="Arial" w:hAnsi="Arial" w:cs="Arial"/>
              </w:rPr>
            </w:pPr>
          </w:p>
          <w:p w14:paraId="1A8C05CA" w14:textId="77777777" w:rsidR="00104128" w:rsidRDefault="00104128" w:rsidP="00104128">
            <w:pPr>
              <w:jc w:val="center"/>
              <w:rPr>
                <w:rFonts w:ascii="Arial" w:hAnsi="Arial" w:cs="Arial"/>
              </w:rPr>
            </w:pPr>
          </w:p>
          <w:p w14:paraId="71A2ED44" w14:textId="37FD427A" w:rsidR="00104128" w:rsidRDefault="00104128" w:rsidP="00104128">
            <w:pPr>
              <w:jc w:val="center"/>
              <w:rPr>
                <w:rFonts w:ascii="Arial" w:hAnsi="Arial" w:cs="Arial"/>
              </w:rPr>
            </w:pPr>
            <w:r>
              <w:rPr>
                <w:rFonts w:ascii="Arial" w:hAnsi="Arial" w:cs="Arial"/>
              </w:rPr>
              <w:t>X</w:t>
            </w:r>
          </w:p>
          <w:p w14:paraId="3EFBE55B" w14:textId="77777777" w:rsidR="00104128" w:rsidRDefault="00104128" w:rsidP="00104128">
            <w:pPr>
              <w:jc w:val="center"/>
              <w:rPr>
                <w:rFonts w:ascii="Arial" w:hAnsi="Arial" w:cs="Arial"/>
              </w:rPr>
            </w:pPr>
          </w:p>
          <w:p w14:paraId="286489DC" w14:textId="77777777" w:rsidR="00104128" w:rsidRDefault="00104128" w:rsidP="00104128">
            <w:pPr>
              <w:jc w:val="center"/>
              <w:rPr>
                <w:rFonts w:ascii="Arial" w:hAnsi="Arial" w:cs="Arial"/>
              </w:rPr>
            </w:pPr>
          </w:p>
          <w:p w14:paraId="6B09D520" w14:textId="77777777" w:rsidR="00104128" w:rsidRDefault="00104128" w:rsidP="00104128">
            <w:pPr>
              <w:jc w:val="center"/>
              <w:rPr>
                <w:rFonts w:ascii="Arial" w:hAnsi="Arial" w:cs="Arial"/>
              </w:rPr>
            </w:pPr>
          </w:p>
          <w:p w14:paraId="4D066F74" w14:textId="77777777" w:rsidR="00104128" w:rsidRDefault="00104128" w:rsidP="00104128">
            <w:pPr>
              <w:jc w:val="center"/>
              <w:rPr>
                <w:rFonts w:ascii="Arial" w:hAnsi="Arial" w:cs="Arial"/>
              </w:rPr>
            </w:pPr>
          </w:p>
          <w:p w14:paraId="7EB070AD" w14:textId="77777777" w:rsidR="00104128" w:rsidRDefault="00104128" w:rsidP="00104128">
            <w:pPr>
              <w:jc w:val="center"/>
              <w:rPr>
                <w:rFonts w:ascii="Arial" w:hAnsi="Arial" w:cs="Arial"/>
              </w:rPr>
            </w:pPr>
          </w:p>
          <w:p w14:paraId="0BEBFE36" w14:textId="77777777" w:rsidR="00104128" w:rsidRDefault="00104128" w:rsidP="00104128">
            <w:pPr>
              <w:jc w:val="center"/>
              <w:rPr>
                <w:rFonts w:ascii="Arial" w:hAnsi="Arial" w:cs="Arial"/>
              </w:rPr>
            </w:pPr>
          </w:p>
          <w:p w14:paraId="61A35721" w14:textId="40422D8A" w:rsidR="00104128" w:rsidRDefault="00104128" w:rsidP="00104128">
            <w:pPr>
              <w:jc w:val="center"/>
              <w:rPr>
                <w:rFonts w:ascii="Arial" w:hAnsi="Arial" w:cs="Arial"/>
              </w:rPr>
            </w:pPr>
            <w:r>
              <w:rPr>
                <w:rFonts w:ascii="Arial" w:hAnsi="Arial" w:cs="Arial"/>
              </w:rPr>
              <w:t>X</w:t>
            </w:r>
          </w:p>
          <w:p w14:paraId="5136F209" w14:textId="77777777" w:rsidR="00104128" w:rsidRDefault="00104128" w:rsidP="00104128">
            <w:pPr>
              <w:jc w:val="center"/>
              <w:rPr>
                <w:rFonts w:ascii="Arial" w:hAnsi="Arial" w:cs="Arial"/>
              </w:rPr>
            </w:pPr>
          </w:p>
          <w:p w14:paraId="6EC19F85" w14:textId="77777777" w:rsidR="00104128" w:rsidRDefault="00104128" w:rsidP="00104128">
            <w:pPr>
              <w:jc w:val="center"/>
              <w:rPr>
                <w:rFonts w:ascii="Arial" w:hAnsi="Arial" w:cs="Arial"/>
              </w:rPr>
            </w:pPr>
          </w:p>
          <w:p w14:paraId="6263F208" w14:textId="77777777" w:rsidR="00104128" w:rsidRDefault="00104128" w:rsidP="00104128">
            <w:pPr>
              <w:jc w:val="center"/>
              <w:rPr>
                <w:rFonts w:ascii="Arial" w:hAnsi="Arial" w:cs="Arial"/>
              </w:rPr>
            </w:pPr>
          </w:p>
          <w:p w14:paraId="10B92837" w14:textId="38099EF4" w:rsidR="00104128" w:rsidRDefault="00104128" w:rsidP="00104128">
            <w:pPr>
              <w:jc w:val="center"/>
              <w:rPr>
                <w:rFonts w:ascii="Arial" w:hAnsi="Arial" w:cs="Arial"/>
              </w:rPr>
            </w:pPr>
            <w:r>
              <w:rPr>
                <w:rFonts w:ascii="Arial" w:hAnsi="Arial" w:cs="Arial"/>
              </w:rPr>
              <w:t>X</w:t>
            </w:r>
          </w:p>
          <w:p w14:paraId="4D8BCA26" w14:textId="77777777" w:rsidR="00104128" w:rsidRDefault="00104128" w:rsidP="00104128">
            <w:pPr>
              <w:jc w:val="center"/>
              <w:rPr>
                <w:rFonts w:ascii="Arial" w:hAnsi="Arial" w:cs="Arial"/>
              </w:rPr>
            </w:pPr>
          </w:p>
          <w:p w14:paraId="7D706FBB" w14:textId="77777777" w:rsidR="00104128" w:rsidRDefault="00104128" w:rsidP="00104128">
            <w:pPr>
              <w:jc w:val="center"/>
              <w:rPr>
                <w:rFonts w:ascii="Arial" w:hAnsi="Arial" w:cs="Arial"/>
              </w:rPr>
            </w:pPr>
          </w:p>
          <w:p w14:paraId="6164D675" w14:textId="77777777" w:rsidR="00104128" w:rsidRDefault="00104128" w:rsidP="00104128">
            <w:pPr>
              <w:jc w:val="center"/>
              <w:rPr>
                <w:rFonts w:ascii="Arial" w:hAnsi="Arial" w:cs="Arial"/>
              </w:rPr>
            </w:pPr>
          </w:p>
          <w:p w14:paraId="14F3105B" w14:textId="348DEB61" w:rsidR="00104128" w:rsidRDefault="00104128" w:rsidP="00104128">
            <w:pPr>
              <w:jc w:val="center"/>
              <w:rPr>
                <w:rFonts w:ascii="Arial" w:hAnsi="Arial" w:cs="Arial"/>
              </w:rPr>
            </w:pPr>
            <w:r>
              <w:rPr>
                <w:rFonts w:ascii="Arial" w:hAnsi="Arial" w:cs="Arial"/>
              </w:rPr>
              <w:t>X</w:t>
            </w:r>
          </w:p>
          <w:p w14:paraId="61C70046" w14:textId="77777777" w:rsidR="00104128" w:rsidRDefault="00104128" w:rsidP="00104128">
            <w:pPr>
              <w:jc w:val="center"/>
              <w:rPr>
                <w:rFonts w:ascii="Arial" w:hAnsi="Arial" w:cs="Arial"/>
              </w:rPr>
            </w:pPr>
          </w:p>
          <w:p w14:paraId="1DD3F489" w14:textId="77777777" w:rsidR="00104128" w:rsidRDefault="00104128" w:rsidP="00104128">
            <w:pPr>
              <w:jc w:val="center"/>
              <w:rPr>
                <w:rFonts w:ascii="Arial" w:hAnsi="Arial" w:cs="Arial"/>
              </w:rPr>
            </w:pPr>
          </w:p>
          <w:p w14:paraId="5BF431F5" w14:textId="77777777" w:rsidR="00104128" w:rsidRDefault="00104128" w:rsidP="00104128">
            <w:pPr>
              <w:jc w:val="center"/>
              <w:rPr>
                <w:rFonts w:ascii="Arial" w:hAnsi="Arial" w:cs="Arial"/>
              </w:rPr>
            </w:pPr>
          </w:p>
          <w:p w14:paraId="05C4965D" w14:textId="7DF68306" w:rsidR="00104128" w:rsidRDefault="00104128" w:rsidP="00104128">
            <w:pPr>
              <w:jc w:val="center"/>
              <w:rPr>
                <w:rFonts w:ascii="Arial" w:hAnsi="Arial" w:cs="Arial"/>
              </w:rPr>
            </w:pPr>
            <w:r>
              <w:rPr>
                <w:rFonts w:ascii="Arial" w:hAnsi="Arial" w:cs="Arial"/>
              </w:rPr>
              <w:t>X</w:t>
            </w:r>
          </w:p>
          <w:p w14:paraId="1FFD7C75" w14:textId="77777777" w:rsidR="00104128" w:rsidRDefault="00104128" w:rsidP="00104128">
            <w:pPr>
              <w:jc w:val="center"/>
              <w:rPr>
                <w:rFonts w:ascii="Arial" w:hAnsi="Arial" w:cs="Arial"/>
              </w:rPr>
            </w:pPr>
          </w:p>
          <w:p w14:paraId="39B8ABE4" w14:textId="77777777" w:rsidR="00104128" w:rsidRDefault="00104128" w:rsidP="00104128">
            <w:pPr>
              <w:jc w:val="center"/>
              <w:rPr>
                <w:rFonts w:ascii="Arial" w:hAnsi="Arial" w:cs="Arial"/>
              </w:rPr>
            </w:pPr>
          </w:p>
          <w:p w14:paraId="2F899167" w14:textId="77777777" w:rsidR="00104128" w:rsidRDefault="00104128" w:rsidP="00104128">
            <w:pPr>
              <w:jc w:val="center"/>
              <w:rPr>
                <w:rFonts w:ascii="Arial" w:hAnsi="Arial" w:cs="Arial"/>
              </w:rPr>
            </w:pPr>
          </w:p>
          <w:p w14:paraId="37A52646" w14:textId="77777777" w:rsidR="00104128" w:rsidRDefault="00104128" w:rsidP="00104128">
            <w:pPr>
              <w:jc w:val="center"/>
              <w:rPr>
                <w:rFonts w:ascii="Arial" w:hAnsi="Arial" w:cs="Arial"/>
              </w:rPr>
            </w:pPr>
          </w:p>
          <w:p w14:paraId="5E157DB0" w14:textId="77777777" w:rsidR="00104128" w:rsidRDefault="00104128" w:rsidP="00104128">
            <w:pPr>
              <w:jc w:val="center"/>
              <w:rPr>
                <w:rFonts w:ascii="Arial" w:hAnsi="Arial" w:cs="Arial"/>
              </w:rPr>
            </w:pPr>
          </w:p>
          <w:p w14:paraId="12C19E9A" w14:textId="5625E4D3" w:rsidR="00104128" w:rsidRDefault="00104128" w:rsidP="00104128">
            <w:pPr>
              <w:jc w:val="center"/>
              <w:rPr>
                <w:rFonts w:ascii="Arial" w:hAnsi="Arial" w:cs="Arial"/>
              </w:rPr>
            </w:pPr>
            <w:r>
              <w:rPr>
                <w:rFonts w:ascii="Arial" w:hAnsi="Arial" w:cs="Arial"/>
              </w:rPr>
              <w:t>X</w:t>
            </w:r>
          </w:p>
          <w:p w14:paraId="4FEB8FC3" w14:textId="77777777" w:rsidR="00104128" w:rsidRDefault="00104128" w:rsidP="00104128">
            <w:pPr>
              <w:jc w:val="center"/>
              <w:rPr>
                <w:rFonts w:ascii="Arial" w:hAnsi="Arial" w:cs="Arial"/>
              </w:rPr>
            </w:pPr>
          </w:p>
          <w:p w14:paraId="11DA951F" w14:textId="6494CF72" w:rsidR="00104128" w:rsidRPr="001236A6" w:rsidRDefault="00104128" w:rsidP="00104128">
            <w:pPr>
              <w:jc w:val="center"/>
              <w:rPr>
                <w:rFonts w:ascii="Arial" w:hAnsi="Arial" w:cs="Arial"/>
              </w:rPr>
            </w:pPr>
          </w:p>
        </w:tc>
        <w:tc>
          <w:tcPr>
            <w:tcW w:w="1035" w:type="dxa"/>
          </w:tcPr>
          <w:p w14:paraId="099778FE" w14:textId="77777777" w:rsidR="002855ED" w:rsidRPr="001236A6" w:rsidRDefault="002855ED" w:rsidP="00044FFB">
            <w:pPr>
              <w:jc w:val="center"/>
              <w:rPr>
                <w:rFonts w:ascii="Arial" w:hAnsi="Arial" w:cs="Arial"/>
              </w:rPr>
            </w:pPr>
          </w:p>
        </w:tc>
        <w:tc>
          <w:tcPr>
            <w:tcW w:w="1035" w:type="dxa"/>
          </w:tcPr>
          <w:p w14:paraId="1CAD998B" w14:textId="77777777" w:rsidR="002855ED" w:rsidRDefault="002855ED" w:rsidP="00044FFB">
            <w:pPr>
              <w:jc w:val="center"/>
              <w:rPr>
                <w:rFonts w:ascii="Arial" w:hAnsi="Arial" w:cs="Arial"/>
              </w:rPr>
            </w:pPr>
          </w:p>
          <w:p w14:paraId="49B71F92" w14:textId="77777777" w:rsidR="00104128" w:rsidRDefault="00104128" w:rsidP="00044FFB">
            <w:pPr>
              <w:jc w:val="center"/>
              <w:rPr>
                <w:rFonts w:ascii="Arial" w:hAnsi="Arial" w:cs="Arial"/>
              </w:rPr>
            </w:pPr>
          </w:p>
          <w:p w14:paraId="53E41D75" w14:textId="77777777" w:rsidR="00104128" w:rsidRDefault="00104128" w:rsidP="00044FFB">
            <w:pPr>
              <w:jc w:val="center"/>
              <w:rPr>
                <w:rFonts w:ascii="Arial" w:hAnsi="Arial" w:cs="Arial"/>
              </w:rPr>
            </w:pPr>
          </w:p>
          <w:p w14:paraId="6591B9D7" w14:textId="77777777" w:rsidR="00104128" w:rsidRDefault="00104128" w:rsidP="00044FFB">
            <w:pPr>
              <w:jc w:val="center"/>
              <w:rPr>
                <w:rFonts w:ascii="Arial" w:hAnsi="Arial" w:cs="Arial"/>
              </w:rPr>
            </w:pPr>
          </w:p>
          <w:p w14:paraId="49A660EA" w14:textId="615CB24B" w:rsidR="00104128" w:rsidRDefault="00104128" w:rsidP="00044FFB">
            <w:pPr>
              <w:jc w:val="center"/>
              <w:rPr>
                <w:rFonts w:ascii="Arial" w:hAnsi="Arial" w:cs="Arial"/>
              </w:rPr>
            </w:pPr>
            <w:r>
              <w:rPr>
                <w:rFonts w:ascii="Arial" w:hAnsi="Arial" w:cs="Arial"/>
              </w:rPr>
              <w:t>X</w:t>
            </w:r>
          </w:p>
          <w:p w14:paraId="3381109E" w14:textId="77777777" w:rsidR="00104128" w:rsidRDefault="00104128" w:rsidP="00044FFB">
            <w:pPr>
              <w:jc w:val="center"/>
              <w:rPr>
                <w:rFonts w:ascii="Arial" w:hAnsi="Arial" w:cs="Arial"/>
              </w:rPr>
            </w:pPr>
          </w:p>
          <w:p w14:paraId="0D176A80" w14:textId="77777777" w:rsidR="00104128" w:rsidRDefault="00104128" w:rsidP="00044FFB">
            <w:pPr>
              <w:jc w:val="center"/>
              <w:rPr>
                <w:rFonts w:ascii="Arial" w:hAnsi="Arial" w:cs="Arial"/>
              </w:rPr>
            </w:pPr>
          </w:p>
          <w:p w14:paraId="563ED199" w14:textId="77777777" w:rsidR="00104128" w:rsidRDefault="00104128" w:rsidP="00044FFB">
            <w:pPr>
              <w:jc w:val="center"/>
              <w:rPr>
                <w:rFonts w:ascii="Arial" w:hAnsi="Arial" w:cs="Arial"/>
              </w:rPr>
            </w:pPr>
          </w:p>
          <w:p w14:paraId="14C6B98E" w14:textId="77777777" w:rsidR="00104128" w:rsidRDefault="00104128" w:rsidP="00044FFB">
            <w:pPr>
              <w:jc w:val="center"/>
              <w:rPr>
                <w:rFonts w:ascii="Arial" w:hAnsi="Arial" w:cs="Arial"/>
              </w:rPr>
            </w:pPr>
            <w:r>
              <w:rPr>
                <w:rFonts w:ascii="Arial" w:hAnsi="Arial" w:cs="Arial"/>
              </w:rPr>
              <w:t>X</w:t>
            </w:r>
          </w:p>
          <w:p w14:paraId="121CE6C5" w14:textId="77777777" w:rsidR="00104128" w:rsidRDefault="00104128" w:rsidP="00044FFB">
            <w:pPr>
              <w:jc w:val="center"/>
              <w:rPr>
                <w:rFonts w:ascii="Arial" w:hAnsi="Arial" w:cs="Arial"/>
              </w:rPr>
            </w:pPr>
          </w:p>
          <w:p w14:paraId="6542EF36" w14:textId="77777777" w:rsidR="00104128" w:rsidRDefault="00104128" w:rsidP="00044FFB">
            <w:pPr>
              <w:jc w:val="center"/>
              <w:rPr>
                <w:rFonts w:ascii="Arial" w:hAnsi="Arial" w:cs="Arial"/>
              </w:rPr>
            </w:pPr>
          </w:p>
          <w:p w14:paraId="4CDC3304" w14:textId="77777777" w:rsidR="00104128" w:rsidRDefault="00104128" w:rsidP="00044FFB">
            <w:pPr>
              <w:jc w:val="center"/>
              <w:rPr>
                <w:rFonts w:ascii="Arial" w:hAnsi="Arial" w:cs="Arial"/>
              </w:rPr>
            </w:pPr>
          </w:p>
          <w:p w14:paraId="68104477" w14:textId="77777777" w:rsidR="00104128" w:rsidRDefault="00104128" w:rsidP="00044FFB">
            <w:pPr>
              <w:jc w:val="center"/>
              <w:rPr>
                <w:rFonts w:ascii="Arial" w:hAnsi="Arial" w:cs="Arial"/>
              </w:rPr>
            </w:pPr>
          </w:p>
          <w:p w14:paraId="7833A3AC" w14:textId="77777777" w:rsidR="00104128" w:rsidRDefault="00104128" w:rsidP="00044FFB">
            <w:pPr>
              <w:jc w:val="center"/>
              <w:rPr>
                <w:rFonts w:ascii="Arial" w:hAnsi="Arial" w:cs="Arial"/>
              </w:rPr>
            </w:pPr>
          </w:p>
          <w:p w14:paraId="53473FEE" w14:textId="77777777" w:rsidR="00104128" w:rsidRDefault="00104128" w:rsidP="00044FFB">
            <w:pPr>
              <w:jc w:val="center"/>
              <w:rPr>
                <w:rFonts w:ascii="Arial" w:hAnsi="Arial" w:cs="Arial"/>
              </w:rPr>
            </w:pPr>
          </w:p>
          <w:p w14:paraId="2D64BF67" w14:textId="77777777" w:rsidR="00104128" w:rsidRDefault="00104128" w:rsidP="00044FFB">
            <w:pPr>
              <w:jc w:val="center"/>
              <w:rPr>
                <w:rFonts w:ascii="Arial" w:hAnsi="Arial" w:cs="Arial"/>
              </w:rPr>
            </w:pPr>
          </w:p>
          <w:p w14:paraId="2D2DB334" w14:textId="77777777" w:rsidR="00104128" w:rsidRDefault="00104128" w:rsidP="00044FFB">
            <w:pPr>
              <w:jc w:val="center"/>
              <w:rPr>
                <w:rFonts w:ascii="Arial" w:hAnsi="Arial" w:cs="Arial"/>
              </w:rPr>
            </w:pPr>
          </w:p>
          <w:p w14:paraId="40E16675" w14:textId="77777777" w:rsidR="00104128" w:rsidRDefault="00104128" w:rsidP="00044FFB">
            <w:pPr>
              <w:jc w:val="center"/>
              <w:rPr>
                <w:rFonts w:ascii="Arial" w:hAnsi="Arial" w:cs="Arial"/>
              </w:rPr>
            </w:pPr>
          </w:p>
          <w:p w14:paraId="696FC33A" w14:textId="77777777" w:rsidR="00104128" w:rsidRDefault="00104128" w:rsidP="00044FFB">
            <w:pPr>
              <w:jc w:val="center"/>
              <w:rPr>
                <w:rFonts w:ascii="Arial" w:hAnsi="Arial" w:cs="Arial"/>
              </w:rPr>
            </w:pPr>
          </w:p>
          <w:p w14:paraId="70A591BD" w14:textId="77777777" w:rsidR="00104128" w:rsidRDefault="00104128" w:rsidP="00044FFB">
            <w:pPr>
              <w:jc w:val="center"/>
              <w:rPr>
                <w:rFonts w:ascii="Arial" w:hAnsi="Arial" w:cs="Arial"/>
              </w:rPr>
            </w:pPr>
          </w:p>
          <w:p w14:paraId="79150B45" w14:textId="77777777" w:rsidR="00104128" w:rsidRDefault="00104128" w:rsidP="00044FFB">
            <w:pPr>
              <w:jc w:val="center"/>
              <w:rPr>
                <w:rFonts w:ascii="Arial" w:hAnsi="Arial" w:cs="Arial"/>
              </w:rPr>
            </w:pPr>
          </w:p>
          <w:p w14:paraId="378B1920" w14:textId="77777777" w:rsidR="00104128" w:rsidRDefault="00104128" w:rsidP="00044FFB">
            <w:pPr>
              <w:jc w:val="center"/>
              <w:rPr>
                <w:rFonts w:ascii="Arial" w:hAnsi="Arial" w:cs="Arial"/>
              </w:rPr>
            </w:pPr>
          </w:p>
          <w:p w14:paraId="00CE7A25" w14:textId="77777777" w:rsidR="00104128" w:rsidRDefault="00104128" w:rsidP="00044FFB">
            <w:pPr>
              <w:jc w:val="center"/>
              <w:rPr>
                <w:rFonts w:ascii="Arial" w:hAnsi="Arial" w:cs="Arial"/>
              </w:rPr>
            </w:pPr>
          </w:p>
          <w:p w14:paraId="3BE433B0" w14:textId="77777777" w:rsidR="00104128" w:rsidRDefault="00104128" w:rsidP="00044FFB">
            <w:pPr>
              <w:jc w:val="center"/>
              <w:rPr>
                <w:rFonts w:ascii="Arial" w:hAnsi="Arial" w:cs="Arial"/>
              </w:rPr>
            </w:pPr>
          </w:p>
          <w:p w14:paraId="54595A9B" w14:textId="77777777" w:rsidR="00104128" w:rsidRDefault="00104128" w:rsidP="00044FFB">
            <w:pPr>
              <w:jc w:val="center"/>
              <w:rPr>
                <w:rFonts w:ascii="Arial" w:hAnsi="Arial" w:cs="Arial"/>
              </w:rPr>
            </w:pPr>
          </w:p>
          <w:p w14:paraId="2A9427E8" w14:textId="77777777" w:rsidR="00104128" w:rsidRDefault="00104128" w:rsidP="00044FFB">
            <w:pPr>
              <w:jc w:val="center"/>
              <w:rPr>
                <w:rFonts w:ascii="Arial" w:hAnsi="Arial" w:cs="Arial"/>
              </w:rPr>
            </w:pPr>
          </w:p>
          <w:p w14:paraId="75291059" w14:textId="77777777" w:rsidR="00104128" w:rsidRDefault="00104128" w:rsidP="00044FFB">
            <w:pPr>
              <w:jc w:val="center"/>
              <w:rPr>
                <w:rFonts w:ascii="Arial" w:hAnsi="Arial" w:cs="Arial"/>
              </w:rPr>
            </w:pPr>
          </w:p>
          <w:p w14:paraId="183CA1B3" w14:textId="77777777" w:rsidR="00104128" w:rsidRDefault="00104128" w:rsidP="00044FFB">
            <w:pPr>
              <w:jc w:val="center"/>
              <w:rPr>
                <w:rFonts w:ascii="Arial" w:hAnsi="Arial" w:cs="Arial"/>
              </w:rPr>
            </w:pPr>
          </w:p>
          <w:p w14:paraId="3EA96B1D" w14:textId="77777777" w:rsidR="00104128" w:rsidRDefault="00104128" w:rsidP="00044FFB">
            <w:pPr>
              <w:jc w:val="center"/>
              <w:rPr>
                <w:rFonts w:ascii="Arial" w:hAnsi="Arial" w:cs="Arial"/>
              </w:rPr>
            </w:pPr>
          </w:p>
          <w:p w14:paraId="1B542FD5" w14:textId="77777777" w:rsidR="00104128" w:rsidRDefault="00104128" w:rsidP="00044FFB">
            <w:pPr>
              <w:jc w:val="center"/>
              <w:rPr>
                <w:rFonts w:ascii="Arial" w:hAnsi="Arial" w:cs="Arial"/>
              </w:rPr>
            </w:pPr>
          </w:p>
          <w:p w14:paraId="48327E41" w14:textId="77777777" w:rsidR="00104128" w:rsidRDefault="00104128" w:rsidP="00044FFB">
            <w:pPr>
              <w:jc w:val="center"/>
              <w:rPr>
                <w:rFonts w:ascii="Arial" w:hAnsi="Arial" w:cs="Arial"/>
              </w:rPr>
            </w:pPr>
          </w:p>
          <w:p w14:paraId="45BB5910" w14:textId="77777777" w:rsidR="00104128" w:rsidRDefault="00104128" w:rsidP="00044FFB">
            <w:pPr>
              <w:jc w:val="center"/>
              <w:rPr>
                <w:rFonts w:ascii="Arial" w:hAnsi="Arial" w:cs="Arial"/>
              </w:rPr>
            </w:pPr>
          </w:p>
          <w:p w14:paraId="2A1CC4BF" w14:textId="77777777" w:rsidR="00104128" w:rsidRDefault="00104128" w:rsidP="00044FFB">
            <w:pPr>
              <w:jc w:val="center"/>
              <w:rPr>
                <w:rFonts w:ascii="Arial" w:hAnsi="Arial" w:cs="Arial"/>
              </w:rPr>
            </w:pPr>
          </w:p>
          <w:p w14:paraId="2A3B3DAF" w14:textId="77777777" w:rsidR="00104128" w:rsidRDefault="00104128" w:rsidP="00044FFB">
            <w:pPr>
              <w:jc w:val="center"/>
              <w:rPr>
                <w:rFonts w:ascii="Arial" w:hAnsi="Arial" w:cs="Arial"/>
              </w:rPr>
            </w:pPr>
          </w:p>
          <w:p w14:paraId="2A5F3AB1" w14:textId="77777777" w:rsidR="00104128" w:rsidRDefault="00104128" w:rsidP="00044FFB">
            <w:pPr>
              <w:jc w:val="center"/>
              <w:rPr>
                <w:rFonts w:ascii="Arial" w:hAnsi="Arial" w:cs="Arial"/>
              </w:rPr>
            </w:pPr>
          </w:p>
          <w:p w14:paraId="2945001B" w14:textId="77777777" w:rsidR="00104128" w:rsidRDefault="00104128" w:rsidP="00044FFB">
            <w:pPr>
              <w:jc w:val="center"/>
              <w:rPr>
                <w:rFonts w:ascii="Arial" w:hAnsi="Arial" w:cs="Arial"/>
              </w:rPr>
            </w:pPr>
          </w:p>
          <w:p w14:paraId="474C2751" w14:textId="77777777" w:rsidR="00104128" w:rsidRDefault="00104128" w:rsidP="00044FFB">
            <w:pPr>
              <w:jc w:val="center"/>
              <w:rPr>
                <w:rFonts w:ascii="Arial" w:hAnsi="Arial" w:cs="Arial"/>
              </w:rPr>
            </w:pPr>
          </w:p>
          <w:p w14:paraId="764E5EDD" w14:textId="77777777" w:rsidR="00104128" w:rsidRDefault="00104128" w:rsidP="00044FFB">
            <w:pPr>
              <w:jc w:val="center"/>
              <w:rPr>
                <w:rFonts w:ascii="Arial" w:hAnsi="Arial" w:cs="Arial"/>
              </w:rPr>
            </w:pPr>
          </w:p>
          <w:p w14:paraId="30F80720" w14:textId="77777777" w:rsidR="00104128" w:rsidRDefault="00104128" w:rsidP="00044FFB">
            <w:pPr>
              <w:jc w:val="center"/>
              <w:rPr>
                <w:rFonts w:ascii="Arial" w:hAnsi="Arial" w:cs="Arial"/>
              </w:rPr>
            </w:pPr>
          </w:p>
          <w:p w14:paraId="56EE4269" w14:textId="77777777" w:rsidR="00104128" w:rsidRDefault="00104128" w:rsidP="00044FFB">
            <w:pPr>
              <w:jc w:val="center"/>
              <w:rPr>
                <w:rFonts w:ascii="Arial" w:hAnsi="Arial" w:cs="Arial"/>
              </w:rPr>
            </w:pPr>
          </w:p>
          <w:p w14:paraId="1BA643E1" w14:textId="77777777" w:rsidR="00104128" w:rsidRDefault="00104128" w:rsidP="00044FFB">
            <w:pPr>
              <w:jc w:val="center"/>
              <w:rPr>
                <w:rFonts w:ascii="Arial" w:hAnsi="Arial" w:cs="Arial"/>
              </w:rPr>
            </w:pPr>
          </w:p>
          <w:p w14:paraId="5572F480" w14:textId="77777777" w:rsidR="00104128" w:rsidRDefault="00104128" w:rsidP="00044FFB">
            <w:pPr>
              <w:jc w:val="center"/>
              <w:rPr>
                <w:rFonts w:ascii="Arial" w:hAnsi="Arial" w:cs="Arial"/>
              </w:rPr>
            </w:pPr>
          </w:p>
          <w:p w14:paraId="3763C203" w14:textId="77777777" w:rsidR="00104128" w:rsidRDefault="00104128" w:rsidP="00044FFB">
            <w:pPr>
              <w:jc w:val="center"/>
              <w:rPr>
                <w:rFonts w:ascii="Arial" w:hAnsi="Arial" w:cs="Arial"/>
              </w:rPr>
            </w:pPr>
          </w:p>
          <w:p w14:paraId="494D9078" w14:textId="77777777" w:rsidR="00104128" w:rsidRDefault="00104128" w:rsidP="00044FFB">
            <w:pPr>
              <w:jc w:val="center"/>
              <w:rPr>
                <w:rFonts w:ascii="Arial" w:hAnsi="Arial" w:cs="Arial"/>
              </w:rPr>
            </w:pPr>
          </w:p>
          <w:p w14:paraId="4B97B450" w14:textId="77777777" w:rsidR="00104128" w:rsidRDefault="00104128" w:rsidP="00044FFB">
            <w:pPr>
              <w:jc w:val="center"/>
              <w:rPr>
                <w:rFonts w:ascii="Arial" w:hAnsi="Arial" w:cs="Arial"/>
              </w:rPr>
            </w:pPr>
          </w:p>
          <w:p w14:paraId="49BA18ED" w14:textId="77777777" w:rsidR="00104128" w:rsidRDefault="00104128" w:rsidP="00044FFB">
            <w:pPr>
              <w:jc w:val="center"/>
              <w:rPr>
                <w:rFonts w:ascii="Arial" w:hAnsi="Arial" w:cs="Arial"/>
              </w:rPr>
            </w:pPr>
          </w:p>
          <w:p w14:paraId="5731D7B2" w14:textId="77777777" w:rsidR="00104128" w:rsidRDefault="00104128" w:rsidP="00044FFB">
            <w:pPr>
              <w:jc w:val="center"/>
              <w:rPr>
                <w:rFonts w:ascii="Arial" w:hAnsi="Arial" w:cs="Arial"/>
              </w:rPr>
            </w:pPr>
          </w:p>
          <w:p w14:paraId="0402A398" w14:textId="77777777" w:rsidR="00104128" w:rsidRDefault="00104128" w:rsidP="00044FFB">
            <w:pPr>
              <w:jc w:val="center"/>
              <w:rPr>
                <w:rFonts w:ascii="Arial" w:hAnsi="Arial" w:cs="Arial"/>
              </w:rPr>
            </w:pPr>
          </w:p>
          <w:p w14:paraId="732D8D33" w14:textId="77777777" w:rsidR="00104128" w:rsidRDefault="00104128" w:rsidP="00044FFB">
            <w:pPr>
              <w:jc w:val="center"/>
              <w:rPr>
                <w:rFonts w:ascii="Arial" w:hAnsi="Arial" w:cs="Arial"/>
              </w:rPr>
            </w:pPr>
          </w:p>
          <w:p w14:paraId="44A3A344" w14:textId="77777777" w:rsidR="00104128" w:rsidRDefault="00104128" w:rsidP="00044FFB">
            <w:pPr>
              <w:jc w:val="center"/>
              <w:rPr>
                <w:rFonts w:ascii="Arial" w:hAnsi="Arial" w:cs="Arial"/>
              </w:rPr>
            </w:pPr>
          </w:p>
          <w:p w14:paraId="30A2CE17" w14:textId="77777777" w:rsidR="00104128" w:rsidRDefault="00104128" w:rsidP="00044FFB">
            <w:pPr>
              <w:jc w:val="center"/>
              <w:rPr>
                <w:rFonts w:ascii="Arial" w:hAnsi="Arial" w:cs="Arial"/>
              </w:rPr>
            </w:pPr>
          </w:p>
          <w:p w14:paraId="6C322C5D" w14:textId="77777777" w:rsidR="00104128" w:rsidRDefault="00104128" w:rsidP="00044FFB">
            <w:pPr>
              <w:jc w:val="center"/>
              <w:rPr>
                <w:rFonts w:ascii="Arial" w:hAnsi="Arial" w:cs="Arial"/>
              </w:rPr>
            </w:pPr>
          </w:p>
          <w:p w14:paraId="43733062" w14:textId="77777777" w:rsidR="00104128" w:rsidRDefault="00104128" w:rsidP="00044FFB">
            <w:pPr>
              <w:jc w:val="center"/>
              <w:rPr>
                <w:rFonts w:ascii="Arial" w:hAnsi="Arial" w:cs="Arial"/>
              </w:rPr>
            </w:pPr>
          </w:p>
          <w:p w14:paraId="5B94475E" w14:textId="77777777" w:rsidR="00104128" w:rsidRDefault="00104128" w:rsidP="00044FFB">
            <w:pPr>
              <w:jc w:val="center"/>
              <w:rPr>
                <w:rFonts w:ascii="Arial" w:hAnsi="Arial" w:cs="Arial"/>
              </w:rPr>
            </w:pPr>
          </w:p>
          <w:p w14:paraId="4CAB2950" w14:textId="77777777" w:rsidR="00104128" w:rsidRDefault="00104128" w:rsidP="00044FFB">
            <w:pPr>
              <w:jc w:val="center"/>
              <w:rPr>
                <w:rFonts w:ascii="Arial" w:hAnsi="Arial" w:cs="Arial"/>
              </w:rPr>
            </w:pPr>
          </w:p>
          <w:p w14:paraId="4C2DE13B" w14:textId="77777777" w:rsidR="00104128" w:rsidRDefault="00104128" w:rsidP="00044FFB">
            <w:pPr>
              <w:jc w:val="center"/>
              <w:rPr>
                <w:rFonts w:ascii="Arial" w:hAnsi="Arial" w:cs="Arial"/>
              </w:rPr>
            </w:pPr>
          </w:p>
          <w:p w14:paraId="3BD97D24" w14:textId="77777777" w:rsidR="00104128" w:rsidRDefault="00104128" w:rsidP="00044FFB">
            <w:pPr>
              <w:jc w:val="center"/>
              <w:rPr>
                <w:rFonts w:ascii="Arial" w:hAnsi="Arial" w:cs="Arial"/>
              </w:rPr>
            </w:pPr>
          </w:p>
          <w:p w14:paraId="78F674DD" w14:textId="4A969CE2" w:rsidR="00104128" w:rsidRDefault="00104128" w:rsidP="00044FFB">
            <w:pPr>
              <w:jc w:val="center"/>
              <w:rPr>
                <w:rFonts w:ascii="Arial" w:hAnsi="Arial" w:cs="Arial"/>
              </w:rPr>
            </w:pPr>
            <w:r>
              <w:rPr>
                <w:rFonts w:ascii="Arial" w:hAnsi="Arial" w:cs="Arial"/>
              </w:rPr>
              <w:t>X</w:t>
            </w:r>
          </w:p>
          <w:p w14:paraId="10FEF7DF" w14:textId="77777777" w:rsidR="00104128" w:rsidRDefault="00104128" w:rsidP="00044FFB">
            <w:pPr>
              <w:jc w:val="center"/>
              <w:rPr>
                <w:rFonts w:ascii="Arial" w:hAnsi="Arial" w:cs="Arial"/>
              </w:rPr>
            </w:pPr>
          </w:p>
          <w:p w14:paraId="313E3DD1" w14:textId="77777777" w:rsidR="00104128" w:rsidRDefault="00104128" w:rsidP="00044FFB">
            <w:pPr>
              <w:jc w:val="center"/>
              <w:rPr>
                <w:rFonts w:ascii="Arial" w:hAnsi="Arial" w:cs="Arial"/>
              </w:rPr>
            </w:pPr>
          </w:p>
          <w:p w14:paraId="254B79BC" w14:textId="77777777" w:rsidR="00104128" w:rsidRDefault="00104128" w:rsidP="00044FFB">
            <w:pPr>
              <w:jc w:val="center"/>
              <w:rPr>
                <w:rFonts w:ascii="Arial" w:hAnsi="Arial" w:cs="Arial"/>
              </w:rPr>
            </w:pPr>
          </w:p>
          <w:p w14:paraId="552CB9A4" w14:textId="77777777" w:rsidR="00104128" w:rsidRDefault="00104128" w:rsidP="00044FFB">
            <w:pPr>
              <w:jc w:val="center"/>
              <w:rPr>
                <w:rFonts w:ascii="Arial" w:hAnsi="Arial" w:cs="Arial"/>
              </w:rPr>
            </w:pPr>
          </w:p>
          <w:p w14:paraId="7067E21F" w14:textId="77777777" w:rsidR="00104128" w:rsidRDefault="00104128" w:rsidP="00044FFB">
            <w:pPr>
              <w:jc w:val="center"/>
              <w:rPr>
                <w:rFonts w:ascii="Arial" w:hAnsi="Arial" w:cs="Arial"/>
              </w:rPr>
            </w:pPr>
          </w:p>
          <w:p w14:paraId="1C3A1A67" w14:textId="77777777" w:rsidR="00104128" w:rsidRDefault="00104128" w:rsidP="00044FFB">
            <w:pPr>
              <w:jc w:val="center"/>
              <w:rPr>
                <w:rFonts w:ascii="Arial" w:hAnsi="Arial" w:cs="Arial"/>
              </w:rPr>
            </w:pPr>
          </w:p>
          <w:p w14:paraId="17D374E4" w14:textId="77777777" w:rsidR="00104128" w:rsidRDefault="00104128" w:rsidP="00044FFB">
            <w:pPr>
              <w:jc w:val="center"/>
              <w:rPr>
                <w:rFonts w:ascii="Arial" w:hAnsi="Arial" w:cs="Arial"/>
              </w:rPr>
            </w:pPr>
          </w:p>
          <w:p w14:paraId="4E137821" w14:textId="77777777" w:rsidR="00104128" w:rsidRDefault="00104128" w:rsidP="00044FFB">
            <w:pPr>
              <w:jc w:val="center"/>
              <w:rPr>
                <w:rFonts w:ascii="Arial" w:hAnsi="Arial" w:cs="Arial"/>
              </w:rPr>
            </w:pPr>
          </w:p>
          <w:p w14:paraId="484D9D35" w14:textId="77777777" w:rsidR="00104128" w:rsidRDefault="00104128" w:rsidP="00044FFB">
            <w:pPr>
              <w:jc w:val="center"/>
              <w:rPr>
                <w:rFonts w:ascii="Arial" w:hAnsi="Arial" w:cs="Arial"/>
              </w:rPr>
            </w:pPr>
          </w:p>
          <w:p w14:paraId="13095AA1" w14:textId="5BF45AD6" w:rsidR="00104128" w:rsidRPr="001236A6" w:rsidRDefault="00104128" w:rsidP="00044FFB">
            <w:pPr>
              <w:jc w:val="center"/>
              <w:rPr>
                <w:rFonts w:ascii="Arial" w:hAnsi="Arial" w:cs="Arial"/>
              </w:rPr>
            </w:pPr>
            <w:r>
              <w:rPr>
                <w:rFonts w:ascii="Arial" w:hAnsi="Arial" w:cs="Arial"/>
              </w:rPr>
              <w:t xml:space="preserve"> </w:t>
            </w:r>
          </w:p>
        </w:tc>
      </w:tr>
      <w:tr w:rsidR="002855ED" w:rsidRPr="001236A6" w14:paraId="658EB962" w14:textId="77777777" w:rsidTr="00CF6F73">
        <w:tc>
          <w:tcPr>
            <w:tcW w:w="3828" w:type="dxa"/>
          </w:tcPr>
          <w:p w14:paraId="6F0A2243" w14:textId="77777777" w:rsidR="002855ED" w:rsidRPr="001236A6" w:rsidRDefault="002855ED" w:rsidP="005614F8">
            <w:pPr>
              <w:jc w:val="both"/>
              <w:rPr>
                <w:rFonts w:ascii="Arial" w:hAnsi="Arial" w:cs="Arial"/>
                <w:b/>
              </w:rPr>
            </w:pPr>
            <w:r w:rsidRPr="001236A6">
              <w:rPr>
                <w:rFonts w:ascii="Arial" w:hAnsi="Arial" w:cs="Arial"/>
                <w:b/>
              </w:rPr>
              <w:lastRenderedPageBreak/>
              <w:t>Personal Attributes</w:t>
            </w:r>
          </w:p>
          <w:p w14:paraId="72D1534E" w14:textId="77777777" w:rsidR="002855ED" w:rsidRPr="001236A6" w:rsidRDefault="002855ED" w:rsidP="005614F8">
            <w:pPr>
              <w:jc w:val="both"/>
              <w:rPr>
                <w:rFonts w:ascii="Arial" w:hAnsi="Arial" w:cs="Arial"/>
              </w:rPr>
            </w:pPr>
          </w:p>
          <w:p w14:paraId="6375D7FC" w14:textId="6F470444" w:rsidR="002855ED" w:rsidRDefault="00044FFB" w:rsidP="00C22C09">
            <w:pPr>
              <w:rPr>
                <w:rFonts w:ascii="Arial" w:hAnsi="Arial" w:cs="Arial"/>
              </w:rPr>
            </w:pPr>
            <w:r w:rsidRPr="001236A6">
              <w:rPr>
                <w:rFonts w:ascii="Arial" w:hAnsi="Arial" w:cs="Arial"/>
                <w:b/>
              </w:rPr>
              <w:t>5</w:t>
            </w:r>
            <w:r w:rsidR="002855ED" w:rsidRPr="001236A6">
              <w:rPr>
                <w:rFonts w:ascii="Arial" w:hAnsi="Arial" w:cs="Arial"/>
                <w:b/>
              </w:rPr>
              <w:t xml:space="preserve">.1 </w:t>
            </w:r>
            <w:r w:rsidR="00C22C09" w:rsidRPr="008016DC">
              <w:rPr>
                <w:rFonts w:ascii="Arial" w:hAnsi="Arial" w:cs="Arial"/>
              </w:rPr>
              <w:t>Ability to identify risks, anticipate issues and create solutions in either project or service delivery</w:t>
            </w:r>
            <w:r w:rsidR="00C22C09">
              <w:rPr>
                <w:rFonts w:ascii="Arial" w:hAnsi="Arial" w:cs="Arial"/>
              </w:rPr>
              <w:t>.</w:t>
            </w:r>
          </w:p>
          <w:p w14:paraId="6F8658BC" w14:textId="77777777" w:rsidR="00C22C09" w:rsidRPr="001236A6" w:rsidRDefault="00C22C09" w:rsidP="00C22C09">
            <w:pPr>
              <w:rPr>
                <w:rFonts w:ascii="Arial" w:hAnsi="Arial" w:cs="Arial"/>
                <w:b/>
              </w:rPr>
            </w:pPr>
          </w:p>
          <w:p w14:paraId="3AEBDA1B" w14:textId="3C6066CB" w:rsidR="002855ED" w:rsidRDefault="00044FFB" w:rsidP="00C22C09">
            <w:pPr>
              <w:rPr>
                <w:rFonts w:ascii="Arial" w:hAnsi="Arial" w:cs="Arial"/>
              </w:rPr>
            </w:pPr>
            <w:r w:rsidRPr="001236A6">
              <w:rPr>
                <w:rFonts w:ascii="Arial" w:hAnsi="Arial" w:cs="Arial"/>
                <w:b/>
              </w:rPr>
              <w:t>5</w:t>
            </w:r>
            <w:r w:rsidR="002855ED" w:rsidRPr="001236A6">
              <w:rPr>
                <w:rFonts w:ascii="Arial" w:hAnsi="Arial" w:cs="Arial"/>
                <w:b/>
              </w:rPr>
              <w:t>.2</w:t>
            </w:r>
            <w:r w:rsidR="00C22C09">
              <w:rPr>
                <w:rFonts w:ascii="Arial" w:hAnsi="Arial" w:cs="Arial"/>
                <w:b/>
              </w:rPr>
              <w:t xml:space="preserve"> </w:t>
            </w:r>
            <w:r w:rsidR="00C22C09" w:rsidRPr="008016DC">
              <w:rPr>
                <w:rFonts w:ascii="Arial" w:hAnsi="Arial" w:cs="Arial"/>
              </w:rPr>
              <w:t>Ability to understand a range of complex information quickly and make decisions, particularly where opinions are divided or where there is no obvious solution</w:t>
            </w:r>
            <w:r w:rsidR="00C22C09">
              <w:rPr>
                <w:rFonts w:ascii="Arial" w:hAnsi="Arial" w:cs="Arial"/>
              </w:rPr>
              <w:t>.</w:t>
            </w:r>
          </w:p>
          <w:p w14:paraId="126AFAED" w14:textId="77777777" w:rsidR="00C22C09" w:rsidRPr="00C22C09" w:rsidRDefault="00C22C09" w:rsidP="00C22C09">
            <w:pPr>
              <w:rPr>
                <w:rFonts w:ascii="Arial" w:hAnsi="Arial" w:cs="Arial"/>
              </w:rPr>
            </w:pPr>
          </w:p>
          <w:p w14:paraId="051B0572" w14:textId="3CE3329F" w:rsidR="002855ED" w:rsidRDefault="00044FFB" w:rsidP="00C22C09">
            <w:pPr>
              <w:rPr>
                <w:rFonts w:ascii="Arial" w:hAnsi="Arial" w:cs="Arial"/>
              </w:rPr>
            </w:pPr>
            <w:r w:rsidRPr="001236A6">
              <w:rPr>
                <w:rFonts w:ascii="Arial" w:hAnsi="Arial" w:cs="Arial"/>
                <w:b/>
              </w:rPr>
              <w:t>5</w:t>
            </w:r>
            <w:r w:rsidR="002855ED" w:rsidRPr="001236A6">
              <w:rPr>
                <w:rFonts w:ascii="Arial" w:hAnsi="Arial" w:cs="Arial"/>
                <w:b/>
              </w:rPr>
              <w:t>.3</w:t>
            </w:r>
            <w:r w:rsidR="00C22C09">
              <w:rPr>
                <w:rFonts w:ascii="Arial" w:hAnsi="Arial" w:cs="Arial"/>
                <w:b/>
              </w:rPr>
              <w:t xml:space="preserve"> </w:t>
            </w:r>
            <w:r w:rsidR="00C22C09" w:rsidRPr="005D3A94">
              <w:rPr>
                <w:rFonts w:ascii="Arial" w:hAnsi="Arial" w:cs="Arial"/>
              </w:rPr>
              <w:t>Strong stakeholder engagement and relationship management skills</w:t>
            </w:r>
            <w:r w:rsidR="00C22C09">
              <w:rPr>
                <w:rFonts w:ascii="Arial" w:hAnsi="Arial" w:cs="Arial"/>
              </w:rPr>
              <w:t>.</w:t>
            </w:r>
          </w:p>
          <w:p w14:paraId="1CDF415E" w14:textId="77777777" w:rsidR="00C22C09" w:rsidRPr="001236A6" w:rsidRDefault="00C22C09" w:rsidP="00C22C09">
            <w:pPr>
              <w:rPr>
                <w:rFonts w:ascii="Arial" w:hAnsi="Arial" w:cs="Arial"/>
                <w:b/>
              </w:rPr>
            </w:pPr>
          </w:p>
          <w:p w14:paraId="78AC8C66" w14:textId="0943825F" w:rsidR="002855ED" w:rsidRDefault="00044FFB" w:rsidP="00C22C09">
            <w:pPr>
              <w:rPr>
                <w:rFonts w:ascii="Arial" w:hAnsi="Arial" w:cs="Arial"/>
              </w:rPr>
            </w:pPr>
            <w:r w:rsidRPr="001236A6">
              <w:rPr>
                <w:rFonts w:ascii="Arial" w:hAnsi="Arial" w:cs="Arial"/>
                <w:b/>
              </w:rPr>
              <w:t>5</w:t>
            </w:r>
            <w:r w:rsidR="002855ED" w:rsidRPr="001236A6">
              <w:rPr>
                <w:rFonts w:ascii="Arial" w:hAnsi="Arial" w:cs="Arial"/>
                <w:b/>
              </w:rPr>
              <w:t>.4</w:t>
            </w:r>
            <w:r w:rsidR="00C22C09">
              <w:rPr>
                <w:rFonts w:ascii="Arial" w:hAnsi="Arial" w:cs="Arial"/>
                <w:b/>
              </w:rPr>
              <w:t xml:space="preserve"> </w:t>
            </w:r>
            <w:r w:rsidR="00C22C09" w:rsidRPr="005D3A94">
              <w:rPr>
                <w:rFonts w:ascii="Arial" w:hAnsi="Arial" w:cs="Arial"/>
              </w:rPr>
              <w:t>Ability to maintain positive relationships with Senior stakeholders at Director level</w:t>
            </w:r>
            <w:r w:rsidR="00C22C09">
              <w:rPr>
                <w:rFonts w:ascii="Arial" w:hAnsi="Arial" w:cs="Arial"/>
              </w:rPr>
              <w:t>.</w:t>
            </w:r>
          </w:p>
          <w:p w14:paraId="6BCBD07C" w14:textId="77777777" w:rsidR="00C22C09" w:rsidRPr="001236A6" w:rsidRDefault="00C22C09" w:rsidP="00C22C09">
            <w:pPr>
              <w:rPr>
                <w:rFonts w:ascii="Arial" w:hAnsi="Arial" w:cs="Arial"/>
                <w:b/>
              </w:rPr>
            </w:pPr>
          </w:p>
          <w:p w14:paraId="0E9328C8" w14:textId="3C678275" w:rsidR="002855ED" w:rsidRDefault="00044FFB" w:rsidP="00C22C09">
            <w:pPr>
              <w:rPr>
                <w:rFonts w:ascii="Arial" w:hAnsi="Arial" w:cs="Arial"/>
              </w:rPr>
            </w:pPr>
            <w:r w:rsidRPr="001236A6">
              <w:rPr>
                <w:rFonts w:ascii="Arial" w:hAnsi="Arial" w:cs="Arial"/>
                <w:b/>
              </w:rPr>
              <w:t>5</w:t>
            </w:r>
            <w:r w:rsidR="002855ED" w:rsidRPr="001236A6">
              <w:rPr>
                <w:rFonts w:ascii="Arial" w:hAnsi="Arial" w:cs="Arial"/>
                <w:b/>
              </w:rPr>
              <w:t>.5</w:t>
            </w:r>
            <w:r w:rsidR="00C22C09">
              <w:rPr>
                <w:rFonts w:ascii="Arial" w:hAnsi="Arial" w:cs="Arial"/>
                <w:b/>
              </w:rPr>
              <w:t xml:space="preserve"> </w:t>
            </w:r>
            <w:r w:rsidR="00C22C09" w:rsidRPr="005D3A94">
              <w:rPr>
                <w:rFonts w:ascii="Arial" w:hAnsi="Arial" w:cs="Arial"/>
              </w:rPr>
              <w:t>Ability to use informed persuasion to influence others</w:t>
            </w:r>
            <w:r w:rsidR="00C22C09">
              <w:rPr>
                <w:rFonts w:ascii="Arial" w:hAnsi="Arial" w:cs="Arial"/>
              </w:rPr>
              <w:t>.</w:t>
            </w:r>
          </w:p>
          <w:p w14:paraId="73F85106" w14:textId="77777777" w:rsidR="00965002" w:rsidRDefault="00965002" w:rsidP="00C22C09">
            <w:pPr>
              <w:rPr>
                <w:rFonts w:ascii="Arial" w:hAnsi="Arial" w:cs="Arial"/>
              </w:rPr>
            </w:pPr>
          </w:p>
          <w:p w14:paraId="4FB1CCB1" w14:textId="665E56D0" w:rsidR="00965002" w:rsidRDefault="00965002" w:rsidP="00C22C09">
            <w:pPr>
              <w:rPr>
                <w:rFonts w:ascii="Arial" w:hAnsi="Arial" w:cs="Arial"/>
              </w:rPr>
            </w:pPr>
            <w:r w:rsidRPr="00965002">
              <w:rPr>
                <w:rFonts w:ascii="Arial" w:hAnsi="Arial" w:cs="Arial"/>
                <w:b/>
                <w:bCs/>
              </w:rPr>
              <w:t>5.6</w:t>
            </w:r>
            <w:r>
              <w:rPr>
                <w:rFonts w:ascii="Arial" w:hAnsi="Arial" w:cs="Arial"/>
              </w:rPr>
              <w:t xml:space="preserve"> </w:t>
            </w:r>
            <w:r w:rsidRPr="005D3A94">
              <w:rPr>
                <w:rFonts w:ascii="Arial" w:hAnsi="Arial" w:cs="Arial"/>
              </w:rPr>
              <w:t>Works well with others, learns from the contribution of others</w:t>
            </w:r>
            <w:r>
              <w:rPr>
                <w:rFonts w:ascii="Arial" w:hAnsi="Arial" w:cs="Arial"/>
              </w:rPr>
              <w:t>.</w:t>
            </w:r>
          </w:p>
          <w:p w14:paraId="0BF2F210" w14:textId="77777777" w:rsidR="00965002" w:rsidRDefault="00965002" w:rsidP="00C22C09">
            <w:pPr>
              <w:rPr>
                <w:rFonts w:ascii="Arial" w:hAnsi="Arial" w:cs="Arial"/>
              </w:rPr>
            </w:pPr>
          </w:p>
          <w:p w14:paraId="7B2F6E7B" w14:textId="424C4B11" w:rsidR="00965002" w:rsidRDefault="00965002" w:rsidP="00C22C09">
            <w:pPr>
              <w:rPr>
                <w:rFonts w:ascii="Arial" w:hAnsi="Arial" w:cs="Arial"/>
              </w:rPr>
            </w:pPr>
            <w:r w:rsidRPr="00965002">
              <w:rPr>
                <w:rFonts w:ascii="Arial" w:hAnsi="Arial" w:cs="Arial"/>
                <w:b/>
                <w:bCs/>
              </w:rPr>
              <w:t>5.7</w:t>
            </w:r>
            <w:r>
              <w:rPr>
                <w:rFonts w:ascii="Arial" w:hAnsi="Arial" w:cs="Arial"/>
              </w:rPr>
              <w:t xml:space="preserve"> </w:t>
            </w:r>
            <w:r w:rsidRPr="005D3A94">
              <w:rPr>
                <w:rFonts w:ascii="Arial" w:hAnsi="Arial" w:cs="Arial"/>
              </w:rPr>
              <w:t>Build strong working relationships across the organisation and with external stakeholders</w:t>
            </w:r>
            <w:r>
              <w:rPr>
                <w:rFonts w:ascii="Arial" w:hAnsi="Arial" w:cs="Arial"/>
              </w:rPr>
              <w:t>.</w:t>
            </w:r>
          </w:p>
          <w:p w14:paraId="0F237CEE" w14:textId="77777777" w:rsidR="00965002" w:rsidRDefault="00965002" w:rsidP="00C22C09">
            <w:pPr>
              <w:rPr>
                <w:rFonts w:ascii="Arial" w:hAnsi="Arial" w:cs="Arial"/>
              </w:rPr>
            </w:pPr>
          </w:p>
          <w:p w14:paraId="32037E43" w14:textId="77777777" w:rsidR="00965002" w:rsidRDefault="00965002" w:rsidP="00965002">
            <w:pPr>
              <w:spacing w:beforeLines="60" w:before="144" w:afterLines="60" w:after="144"/>
              <w:contextualSpacing/>
              <w:rPr>
                <w:rFonts w:ascii="Arial" w:hAnsi="Arial" w:cs="Arial"/>
              </w:rPr>
            </w:pPr>
            <w:r w:rsidRPr="00965002">
              <w:rPr>
                <w:rFonts w:ascii="Arial" w:hAnsi="Arial" w:cs="Arial"/>
                <w:b/>
                <w:bCs/>
              </w:rPr>
              <w:t>5.8</w:t>
            </w:r>
            <w:r>
              <w:rPr>
                <w:rFonts w:ascii="Arial" w:hAnsi="Arial" w:cs="Arial"/>
              </w:rPr>
              <w:t xml:space="preserve"> Commitment to equality of opportunity, focussed on removing barriers to full participation. </w:t>
            </w:r>
          </w:p>
          <w:p w14:paraId="463FA579" w14:textId="77777777" w:rsidR="00965002" w:rsidRDefault="00965002" w:rsidP="00C22C09">
            <w:pPr>
              <w:rPr>
                <w:rFonts w:ascii="Arial" w:hAnsi="Arial" w:cs="Arial"/>
              </w:rPr>
            </w:pPr>
          </w:p>
          <w:p w14:paraId="4C5BB818" w14:textId="77777777" w:rsidR="00965002" w:rsidRDefault="00965002" w:rsidP="00C22C09">
            <w:pPr>
              <w:rPr>
                <w:rFonts w:ascii="Arial" w:hAnsi="Arial" w:cs="Arial"/>
              </w:rPr>
            </w:pPr>
          </w:p>
          <w:p w14:paraId="54F15577" w14:textId="37A088A2" w:rsidR="00965002" w:rsidRDefault="00965002" w:rsidP="00C22C09">
            <w:pPr>
              <w:rPr>
                <w:rFonts w:ascii="Arial" w:hAnsi="Arial" w:cs="Arial"/>
              </w:rPr>
            </w:pPr>
            <w:r w:rsidRPr="00965002">
              <w:rPr>
                <w:rFonts w:ascii="Arial" w:hAnsi="Arial" w:cs="Arial"/>
                <w:b/>
                <w:bCs/>
              </w:rPr>
              <w:lastRenderedPageBreak/>
              <w:t>5.9</w:t>
            </w:r>
            <w:r>
              <w:rPr>
                <w:rFonts w:ascii="Arial" w:hAnsi="Arial" w:cs="Arial"/>
              </w:rPr>
              <w:t xml:space="preserve"> Fosters good working relationships and values diversity and difference.</w:t>
            </w:r>
          </w:p>
          <w:p w14:paraId="76A4F592" w14:textId="77777777" w:rsidR="00965002" w:rsidRPr="00965002" w:rsidRDefault="00965002" w:rsidP="00C22C09">
            <w:pPr>
              <w:rPr>
                <w:rFonts w:ascii="Arial" w:hAnsi="Arial" w:cs="Arial"/>
                <w:b/>
                <w:bCs/>
              </w:rPr>
            </w:pPr>
          </w:p>
          <w:p w14:paraId="5D34715F" w14:textId="21956F4D" w:rsidR="00965002" w:rsidRDefault="00965002" w:rsidP="00C22C09">
            <w:pPr>
              <w:rPr>
                <w:rFonts w:ascii="Arial" w:hAnsi="Arial" w:cs="Arial"/>
              </w:rPr>
            </w:pPr>
            <w:r w:rsidRPr="00965002">
              <w:rPr>
                <w:rFonts w:ascii="Arial" w:hAnsi="Arial" w:cs="Arial"/>
                <w:b/>
                <w:bCs/>
              </w:rPr>
              <w:t>5.10</w:t>
            </w:r>
            <w:r>
              <w:rPr>
                <w:rFonts w:ascii="Arial" w:hAnsi="Arial" w:cs="Arial"/>
              </w:rPr>
              <w:t xml:space="preserve"> Understands the importance of diversity and inclusion in delivering our role in the health and care system</w:t>
            </w:r>
          </w:p>
          <w:p w14:paraId="68BA0EBA" w14:textId="77777777" w:rsidR="00965002" w:rsidRPr="001236A6" w:rsidRDefault="00965002" w:rsidP="00C22C09">
            <w:pPr>
              <w:rPr>
                <w:rFonts w:ascii="Arial" w:hAnsi="Arial" w:cs="Arial"/>
                <w:b/>
              </w:rPr>
            </w:pPr>
          </w:p>
          <w:p w14:paraId="3E9040B8" w14:textId="77777777" w:rsidR="002855ED" w:rsidRPr="001236A6" w:rsidRDefault="002855ED" w:rsidP="005614F8">
            <w:pPr>
              <w:jc w:val="both"/>
              <w:rPr>
                <w:rFonts w:ascii="Arial" w:hAnsi="Arial" w:cs="Arial"/>
                <w:b/>
              </w:rPr>
            </w:pPr>
          </w:p>
        </w:tc>
        <w:tc>
          <w:tcPr>
            <w:tcW w:w="1932" w:type="dxa"/>
          </w:tcPr>
          <w:p w14:paraId="54F18623" w14:textId="77777777" w:rsidR="002855ED" w:rsidRDefault="002855ED" w:rsidP="005614F8">
            <w:pPr>
              <w:jc w:val="both"/>
              <w:rPr>
                <w:rFonts w:ascii="Arial" w:hAnsi="Arial" w:cs="Arial"/>
              </w:rPr>
            </w:pPr>
          </w:p>
          <w:p w14:paraId="1F2DA0B9" w14:textId="77777777" w:rsidR="00C22C09" w:rsidRDefault="00C22C09" w:rsidP="005614F8">
            <w:pPr>
              <w:jc w:val="both"/>
              <w:rPr>
                <w:rFonts w:ascii="Arial" w:hAnsi="Arial" w:cs="Arial"/>
              </w:rPr>
            </w:pPr>
          </w:p>
          <w:p w14:paraId="77F73E96" w14:textId="77777777" w:rsidR="00C22C09" w:rsidRDefault="00C22C09" w:rsidP="005614F8">
            <w:pPr>
              <w:jc w:val="both"/>
              <w:rPr>
                <w:rFonts w:ascii="Arial" w:hAnsi="Arial" w:cs="Arial"/>
              </w:rPr>
            </w:pPr>
            <w:r>
              <w:rPr>
                <w:rFonts w:ascii="Arial" w:hAnsi="Arial" w:cs="Arial"/>
              </w:rPr>
              <w:t>3</w:t>
            </w:r>
          </w:p>
          <w:p w14:paraId="34A29138" w14:textId="77777777" w:rsidR="00C22C09" w:rsidRDefault="00C22C09" w:rsidP="005614F8">
            <w:pPr>
              <w:jc w:val="both"/>
              <w:rPr>
                <w:rFonts w:ascii="Arial" w:hAnsi="Arial" w:cs="Arial"/>
              </w:rPr>
            </w:pPr>
          </w:p>
          <w:p w14:paraId="20DB59CF" w14:textId="77777777" w:rsidR="00C22C09" w:rsidRDefault="00C22C09" w:rsidP="005614F8">
            <w:pPr>
              <w:jc w:val="both"/>
              <w:rPr>
                <w:rFonts w:ascii="Arial" w:hAnsi="Arial" w:cs="Arial"/>
              </w:rPr>
            </w:pPr>
          </w:p>
          <w:p w14:paraId="1D713E90" w14:textId="77777777" w:rsidR="00C22C09" w:rsidRDefault="00C22C09" w:rsidP="005614F8">
            <w:pPr>
              <w:jc w:val="both"/>
              <w:rPr>
                <w:rFonts w:ascii="Arial" w:hAnsi="Arial" w:cs="Arial"/>
              </w:rPr>
            </w:pPr>
          </w:p>
          <w:p w14:paraId="08237228" w14:textId="77777777" w:rsidR="00C22C09" w:rsidRDefault="00C22C09" w:rsidP="005614F8">
            <w:pPr>
              <w:jc w:val="both"/>
              <w:rPr>
                <w:rFonts w:ascii="Arial" w:hAnsi="Arial" w:cs="Arial"/>
              </w:rPr>
            </w:pPr>
            <w:r>
              <w:rPr>
                <w:rFonts w:ascii="Arial" w:hAnsi="Arial" w:cs="Arial"/>
              </w:rPr>
              <w:t>3</w:t>
            </w:r>
          </w:p>
          <w:p w14:paraId="541FCBF3" w14:textId="77777777" w:rsidR="00C22C09" w:rsidRDefault="00C22C09" w:rsidP="005614F8">
            <w:pPr>
              <w:jc w:val="both"/>
              <w:rPr>
                <w:rFonts w:ascii="Arial" w:hAnsi="Arial" w:cs="Arial"/>
              </w:rPr>
            </w:pPr>
          </w:p>
          <w:p w14:paraId="487C9535" w14:textId="77777777" w:rsidR="00C22C09" w:rsidRDefault="00C22C09" w:rsidP="005614F8">
            <w:pPr>
              <w:jc w:val="both"/>
              <w:rPr>
                <w:rFonts w:ascii="Arial" w:hAnsi="Arial" w:cs="Arial"/>
              </w:rPr>
            </w:pPr>
          </w:p>
          <w:p w14:paraId="150B37FB" w14:textId="77777777" w:rsidR="00C22C09" w:rsidRDefault="00C22C09" w:rsidP="005614F8">
            <w:pPr>
              <w:jc w:val="both"/>
              <w:rPr>
                <w:rFonts w:ascii="Arial" w:hAnsi="Arial" w:cs="Arial"/>
              </w:rPr>
            </w:pPr>
          </w:p>
          <w:p w14:paraId="4E2BBC3C" w14:textId="77777777" w:rsidR="00C22C09" w:rsidRDefault="00C22C09" w:rsidP="005614F8">
            <w:pPr>
              <w:jc w:val="both"/>
              <w:rPr>
                <w:rFonts w:ascii="Arial" w:hAnsi="Arial" w:cs="Arial"/>
              </w:rPr>
            </w:pPr>
          </w:p>
          <w:p w14:paraId="1D913C5B" w14:textId="77777777" w:rsidR="00C22C09" w:rsidRDefault="00C22C09" w:rsidP="005614F8">
            <w:pPr>
              <w:jc w:val="both"/>
              <w:rPr>
                <w:rFonts w:ascii="Arial" w:hAnsi="Arial" w:cs="Arial"/>
              </w:rPr>
            </w:pPr>
          </w:p>
          <w:p w14:paraId="0DEEEB53" w14:textId="77777777" w:rsidR="00C22C09" w:rsidRDefault="00C22C09" w:rsidP="005614F8">
            <w:pPr>
              <w:jc w:val="both"/>
              <w:rPr>
                <w:rFonts w:ascii="Arial" w:hAnsi="Arial" w:cs="Arial"/>
              </w:rPr>
            </w:pPr>
            <w:r>
              <w:rPr>
                <w:rFonts w:ascii="Arial" w:hAnsi="Arial" w:cs="Arial"/>
              </w:rPr>
              <w:t>3</w:t>
            </w:r>
          </w:p>
          <w:p w14:paraId="5A656B70" w14:textId="77777777" w:rsidR="00C22C09" w:rsidRDefault="00C22C09" w:rsidP="005614F8">
            <w:pPr>
              <w:jc w:val="both"/>
              <w:rPr>
                <w:rFonts w:ascii="Arial" w:hAnsi="Arial" w:cs="Arial"/>
              </w:rPr>
            </w:pPr>
          </w:p>
          <w:p w14:paraId="0E39D40C" w14:textId="77777777" w:rsidR="00C22C09" w:rsidRDefault="00C22C09" w:rsidP="005614F8">
            <w:pPr>
              <w:jc w:val="both"/>
              <w:rPr>
                <w:rFonts w:ascii="Arial" w:hAnsi="Arial" w:cs="Arial"/>
              </w:rPr>
            </w:pPr>
          </w:p>
          <w:p w14:paraId="21921F42" w14:textId="77777777" w:rsidR="00C22C09" w:rsidRDefault="00C22C09" w:rsidP="005614F8">
            <w:pPr>
              <w:jc w:val="both"/>
              <w:rPr>
                <w:rFonts w:ascii="Arial" w:hAnsi="Arial" w:cs="Arial"/>
              </w:rPr>
            </w:pPr>
          </w:p>
          <w:p w14:paraId="2D83B60D" w14:textId="77777777" w:rsidR="00C22C09" w:rsidRDefault="00C22C09" w:rsidP="005614F8">
            <w:pPr>
              <w:jc w:val="both"/>
              <w:rPr>
                <w:rFonts w:ascii="Arial" w:hAnsi="Arial" w:cs="Arial"/>
              </w:rPr>
            </w:pPr>
            <w:r>
              <w:rPr>
                <w:rFonts w:ascii="Arial" w:hAnsi="Arial" w:cs="Arial"/>
              </w:rPr>
              <w:t>3</w:t>
            </w:r>
          </w:p>
          <w:p w14:paraId="61063C5C" w14:textId="77777777" w:rsidR="00C22C09" w:rsidRDefault="00C22C09" w:rsidP="005614F8">
            <w:pPr>
              <w:jc w:val="both"/>
              <w:rPr>
                <w:rFonts w:ascii="Arial" w:hAnsi="Arial" w:cs="Arial"/>
              </w:rPr>
            </w:pPr>
          </w:p>
          <w:p w14:paraId="76FE6E4A" w14:textId="77777777" w:rsidR="00C22C09" w:rsidRDefault="00C22C09" w:rsidP="005614F8">
            <w:pPr>
              <w:jc w:val="both"/>
              <w:rPr>
                <w:rFonts w:ascii="Arial" w:hAnsi="Arial" w:cs="Arial"/>
              </w:rPr>
            </w:pPr>
          </w:p>
          <w:p w14:paraId="56B24865" w14:textId="77777777" w:rsidR="00C22C09" w:rsidRDefault="00C22C09" w:rsidP="005614F8">
            <w:pPr>
              <w:jc w:val="both"/>
              <w:rPr>
                <w:rFonts w:ascii="Arial" w:hAnsi="Arial" w:cs="Arial"/>
              </w:rPr>
            </w:pPr>
            <w:r>
              <w:rPr>
                <w:rFonts w:ascii="Arial" w:hAnsi="Arial" w:cs="Arial"/>
              </w:rPr>
              <w:t>3</w:t>
            </w:r>
          </w:p>
          <w:p w14:paraId="081221D6" w14:textId="77777777" w:rsidR="00965002" w:rsidRDefault="00965002" w:rsidP="005614F8">
            <w:pPr>
              <w:jc w:val="both"/>
              <w:rPr>
                <w:rFonts w:ascii="Arial" w:hAnsi="Arial" w:cs="Arial"/>
              </w:rPr>
            </w:pPr>
          </w:p>
          <w:p w14:paraId="777A6CA6" w14:textId="77777777" w:rsidR="00965002" w:rsidRDefault="00965002" w:rsidP="005614F8">
            <w:pPr>
              <w:jc w:val="both"/>
              <w:rPr>
                <w:rFonts w:ascii="Arial" w:hAnsi="Arial" w:cs="Arial"/>
              </w:rPr>
            </w:pPr>
          </w:p>
          <w:p w14:paraId="399825E2" w14:textId="77777777" w:rsidR="00965002" w:rsidRDefault="00965002" w:rsidP="005614F8">
            <w:pPr>
              <w:jc w:val="both"/>
              <w:rPr>
                <w:rFonts w:ascii="Arial" w:hAnsi="Arial" w:cs="Arial"/>
              </w:rPr>
            </w:pPr>
            <w:r>
              <w:rPr>
                <w:rFonts w:ascii="Arial" w:hAnsi="Arial" w:cs="Arial"/>
              </w:rPr>
              <w:t>3</w:t>
            </w:r>
          </w:p>
          <w:p w14:paraId="10860354" w14:textId="77777777" w:rsidR="00965002" w:rsidRDefault="00965002" w:rsidP="005614F8">
            <w:pPr>
              <w:jc w:val="both"/>
              <w:rPr>
                <w:rFonts w:ascii="Arial" w:hAnsi="Arial" w:cs="Arial"/>
              </w:rPr>
            </w:pPr>
          </w:p>
          <w:p w14:paraId="5C512ECE" w14:textId="77777777" w:rsidR="00965002" w:rsidRDefault="00965002" w:rsidP="005614F8">
            <w:pPr>
              <w:jc w:val="both"/>
              <w:rPr>
                <w:rFonts w:ascii="Arial" w:hAnsi="Arial" w:cs="Arial"/>
              </w:rPr>
            </w:pPr>
          </w:p>
          <w:p w14:paraId="12E819D9" w14:textId="77777777" w:rsidR="00965002" w:rsidRDefault="00965002" w:rsidP="005614F8">
            <w:pPr>
              <w:jc w:val="both"/>
              <w:rPr>
                <w:rFonts w:ascii="Arial" w:hAnsi="Arial" w:cs="Arial"/>
              </w:rPr>
            </w:pPr>
            <w:r>
              <w:rPr>
                <w:rFonts w:ascii="Arial" w:hAnsi="Arial" w:cs="Arial"/>
              </w:rPr>
              <w:t>3</w:t>
            </w:r>
          </w:p>
          <w:p w14:paraId="0D861ED8" w14:textId="77777777" w:rsidR="00965002" w:rsidRDefault="00965002" w:rsidP="005614F8">
            <w:pPr>
              <w:jc w:val="both"/>
              <w:rPr>
                <w:rFonts w:ascii="Arial" w:hAnsi="Arial" w:cs="Arial"/>
              </w:rPr>
            </w:pPr>
          </w:p>
          <w:p w14:paraId="314FFC27" w14:textId="77777777" w:rsidR="00965002" w:rsidRDefault="00965002" w:rsidP="005614F8">
            <w:pPr>
              <w:jc w:val="both"/>
              <w:rPr>
                <w:rFonts w:ascii="Arial" w:hAnsi="Arial" w:cs="Arial"/>
              </w:rPr>
            </w:pPr>
          </w:p>
          <w:p w14:paraId="580F0591" w14:textId="77777777" w:rsidR="00965002" w:rsidRDefault="00965002" w:rsidP="005614F8">
            <w:pPr>
              <w:jc w:val="both"/>
              <w:rPr>
                <w:rFonts w:ascii="Arial" w:hAnsi="Arial" w:cs="Arial"/>
              </w:rPr>
            </w:pPr>
            <w:r>
              <w:rPr>
                <w:rFonts w:ascii="Arial" w:hAnsi="Arial" w:cs="Arial"/>
              </w:rPr>
              <w:t>3</w:t>
            </w:r>
          </w:p>
          <w:p w14:paraId="129985AC" w14:textId="77777777" w:rsidR="00965002" w:rsidRDefault="00965002" w:rsidP="005614F8">
            <w:pPr>
              <w:jc w:val="both"/>
              <w:rPr>
                <w:rFonts w:ascii="Arial" w:hAnsi="Arial" w:cs="Arial"/>
              </w:rPr>
            </w:pPr>
          </w:p>
          <w:p w14:paraId="5C1B22AF" w14:textId="77777777" w:rsidR="00965002" w:rsidRDefault="00965002" w:rsidP="005614F8">
            <w:pPr>
              <w:jc w:val="both"/>
              <w:rPr>
                <w:rFonts w:ascii="Arial" w:hAnsi="Arial" w:cs="Arial"/>
              </w:rPr>
            </w:pPr>
          </w:p>
          <w:p w14:paraId="7CE728E9" w14:textId="77777777" w:rsidR="00965002" w:rsidRDefault="00965002" w:rsidP="005614F8">
            <w:pPr>
              <w:jc w:val="both"/>
              <w:rPr>
                <w:rFonts w:ascii="Arial" w:hAnsi="Arial" w:cs="Arial"/>
              </w:rPr>
            </w:pPr>
          </w:p>
          <w:p w14:paraId="27248583" w14:textId="77777777" w:rsidR="00965002" w:rsidRDefault="00965002" w:rsidP="005614F8">
            <w:pPr>
              <w:jc w:val="both"/>
              <w:rPr>
                <w:rFonts w:ascii="Arial" w:hAnsi="Arial" w:cs="Arial"/>
              </w:rPr>
            </w:pPr>
          </w:p>
          <w:p w14:paraId="72793D19" w14:textId="77777777" w:rsidR="00965002" w:rsidRDefault="00965002" w:rsidP="005614F8">
            <w:pPr>
              <w:jc w:val="both"/>
              <w:rPr>
                <w:rFonts w:ascii="Arial" w:hAnsi="Arial" w:cs="Arial"/>
              </w:rPr>
            </w:pPr>
            <w:r>
              <w:rPr>
                <w:rFonts w:ascii="Arial" w:hAnsi="Arial" w:cs="Arial"/>
              </w:rPr>
              <w:t>3</w:t>
            </w:r>
          </w:p>
          <w:p w14:paraId="500F294E" w14:textId="77777777" w:rsidR="00965002" w:rsidRDefault="00965002" w:rsidP="005614F8">
            <w:pPr>
              <w:jc w:val="both"/>
              <w:rPr>
                <w:rFonts w:ascii="Arial" w:hAnsi="Arial" w:cs="Arial"/>
              </w:rPr>
            </w:pPr>
          </w:p>
          <w:p w14:paraId="3B5E0641" w14:textId="77777777" w:rsidR="00965002" w:rsidRDefault="00965002" w:rsidP="005614F8">
            <w:pPr>
              <w:jc w:val="both"/>
              <w:rPr>
                <w:rFonts w:ascii="Arial" w:hAnsi="Arial" w:cs="Arial"/>
              </w:rPr>
            </w:pPr>
          </w:p>
          <w:p w14:paraId="4C209A48" w14:textId="77777777" w:rsidR="00965002" w:rsidRDefault="00965002" w:rsidP="005614F8">
            <w:pPr>
              <w:jc w:val="both"/>
              <w:rPr>
                <w:rFonts w:ascii="Arial" w:hAnsi="Arial" w:cs="Arial"/>
              </w:rPr>
            </w:pPr>
          </w:p>
          <w:p w14:paraId="313DB535" w14:textId="77777777" w:rsidR="00965002" w:rsidRDefault="00965002" w:rsidP="005614F8">
            <w:pPr>
              <w:jc w:val="both"/>
              <w:rPr>
                <w:rFonts w:ascii="Arial" w:hAnsi="Arial" w:cs="Arial"/>
              </w:rPr>
            </w:pPr>
          </w:p>
          <w:p w14:paraId="4A168EED" w14:textId="77777777" w:rsidR="00965002" w:rsidRDefault="00965002" w:rsidP="005614F8">
            <w:pPr>
              <w:jc w:val="both"/>
              <w:rPr>
                <w:rFonts w:ascii="Arial" w:hAnsi="Arial" w:cs="Arial"/>
              </w:rPr>
            </w:pPr>
          </w:p>
          <w:p w14:paraId="6E8F0AAF" w14:textId="77777777" w:rsidR="00965002" w:rsidRDefault="00965002" w:rsidP="005614F8">
            <w:pPr>
              <w:jc w:val="both"/>
              <w:rPr>
                <w:rFonts w:ascii="Arial" w:hAnsi="Arial" w:cs="Arial"/>
              </w:rPr>
            </w:pPr>
          </w:p>
          <w:p w14:paraId="32EA8C45" w14:textId="77777777" w:rsidR="00965002" w:rsidRDefault="00965002" w:rsidP="005614F8">
            <w:pPr>
              <w:jc w:val="both"/>
              <w:rPr>
                <w:rFonts w:ascii="Arial" w:hAnsi="Arial" w:cs="Arial"/>
              </w:rPr>
            </w:pPr>
            <w:r>
              <w:rPr>
                <w:rFonts w:ascii="Arial" w:hAnsi="Arial" w:cs="Arial"/>
              </w:rPr>
              <w:lastRenderedPageBreak/>
              <w:t>3</w:t>
            </w:r>
          </w:p>
          <w:p w14:paraId="777E6D36" w14:textId="77777777" w:rsidR="00965002" w:rsidRDefault="00965002" w:rsidP="005614F8">
            <w:pPr>
              <w:jc w:val="both"/>
              <w:rPr>
                <w:rFonts w:ascii="Arial" w:hAnsi="Arial" w:cs="Arial"/>
              </w:rPr>
            </w:pPr>
          </w:p>
          <w:p w14:paraId="0BA96052" w14:textId="77777777" w:rsidR="00965002" w:rsidRDefault="00965002" w:rsidP="005614F8">
            <w:pPr>
              <w:jc w:val="both"/>
              <w:rPr>
                <w:rFonts w:ascii="Arial" w:hAnsi="Arial" w:cs="Arial"/>
              </w:rPr>
            </w:pPr>
          </w:p>
          <w:p w14:paraId="33CC7333" w14:textId="77777777" w:rsidR="00965002" w:rsidRDefault="00965002" w:rsidP="005614F8">
            <w:pPr>
              <w:jc w:val="both"/>
              <w:rPr>
                <w:rFonts w:ascii="Arial" w:hAnsi="Arial" w:cs="Arial"/>
              </w:rPr>
            </w:pPr>
            <w:r>
              <w:rPr>
                <w:rFonts w:ascii="Arial" w:hAnsi="Arial" w:cs="Arial"/>
              </w:rPr>
              <w:t>3</w:t>
            </w:r>
          </w:p>
          <w:p w14:paraId="3F0FB84C" w14:textId="7BE0DBFD" w:rsidR="00965002" w:rsidRPr="001236A6" w:rsidRDefault="00965002" w:rsidP="005614F8">
            <w:pPr>
              <w:jc w:val="both"/>
              <w:rPr>
                <w:rFonts w:ascii="Arial" w:hAnsi="Arial" w:cs="Arial"/>
              </w:rPr>
            </w:pPr>
          </w:p>
        </w:tc>
        <w:tc>
          <w:tcPr>
            <w:tcW w:w="1035" w:type="dxa"/>
          </w:tcPr>
          <w:p w14:paraId="6CF9CB66" w14:textId="77777777" w:rsidR="002855ED" w:rsidRDefault="002855ED" w:rsidP="00044FFB">
            <w:pPr>
              <w:jc w:val="center"/>
              <w:rPr>
                <w:rFonts w:ascii="Arial" w:hAnsi="Arial" w:cs="Arial"/>
              </w:rPr>
            </w:pPr>
          </w:p>
          <w:p w14:paraId="39E46932" w14:textId="61C43366" w:rsidR="00C22C09" w:rsidRDefault="00C22C09" w:rsidP="00044FFB">
            <w:pPr>
              <w:jc w:val="center"/>
              <w:rPr>
                <w:rFonts w:ascii="Arial" w:hAnsi="Arial" w:cs="Arial"/>
              </w:rPr>
            </w:pPr>
            <w:r>
              <w:rPr>
                <w:rFonts w:ascii="Arial" w:hAnsi="Arial" w:cs="Arial"/>
              </w:rPr>
              <w:t>X</w:t>
            </w:r>
          </w:p>
          <w:p w14:paraId="4C8AF7D4" w14:textId="77777777" w:rsidR="00C22C09" w:rsidRDefault="00C22C09" w:rsidP="00044FFB">
            <w:pPr>
              <w:jc w:val="center"/>
              <w:rPr>
                <w:rFonts w:ascii="Arial" w:hAnsi="Arial" w:cs="Arial"/>
              </w:rPr>
            </w:pPr>
          </w:p>
          <w:p w14:paraId="12654E38" w14:textId="77777777" w:rsidR="00C22C09" w:rsidRDefault="00C22C09" w:rsidP="00044FFB">
            <w:pPr>
              <w:jc w:val="center"/>
              <w:rPr>
                <w:rFonts w:ascii="Arial" w:hAnsi="Arial" w:cs="Arial"/>
              </w:rPr>
            </w:pPr>
          </w:p>
          <w:p w14:paraId="02CFD269" w14:textId="77777777" w:rsidR="00C22C09" w:rsidRDefault="00C22C09" w:rsidP="00044FFB">
            <w:pPr>
              <w:jc w:val="center"/>
              <w:rPr>
                <w:rFonts w:ascii="Arial" w:hAnsi="Arial" w:cs="Arial"/>
              </w:rPr>
            </w:pPr>
          </w:p>
          <w:p w14:paraId="0DDF3B75" w14:textId="28D2BBB8" w:rsidR="00C22C09" w:rsidRDefault="00C22C09" w:rsidP="00044FFB">
            <w:pPr>
              <w:jc w:val="center"/>
              <w:rPr>
                <w:rFonts w:ascii="Arial" w:hAnsi="Arial" w:cs="Arial"/>
              </w:rPr>
            </w:pPr>
            <w:r>
              <w:rPr>
                <w:rFonts w:ascii="Arial" w:hAnsi="Arial" w:cs="Arial"/>
              </w:rPr>
              <w:t>X</w:t>
            </w:r>
          </w:p>
          <w:p w14:paraId="1F735979" w14:textId="77777777" w:rsidR="00C22C09" w:rsidRDefault="00C22C09" w:rsidP="00044FFB">
            <w:pPr>
              <w:jc w:val="center"/>
              <w:rPr>
                <w:rFonts w:ascii="Arial" w:hAnsi="Arial" w:cs="Arial"/>
              </w:rPr>
            </w:pPr>
          </w:p>
          <w:p w14:paraId="4C2E9F3C" w14:textId="77777777" w:rsidR="00C22C09" w:rsidRDefault="00C22C09" w:rsidP="00044FFB">
            <w:pPr>
              <w:jc w:val="center"/>
              <w:rPr>
                <w:rFonts w:ascii="Arial" w:hAnsi="Arial" w:cs="Arial"/>
              </w:rPr>
            </w:pPr>
          </w:p>
          <w:p w14:paraId="0D74EB75" w14:textId="77777777" w:rsidR="00C22C09" w:rsidRDefault="00C22C09" w:rsidP="00044FFB">
            <w:pPr>
              <w:jc w:val="center"/>
              <w:rPr>
                <w:rFonts w:ascii="Arial" w:hAnsi="Arial" w:cs="Arial"/>
              </w:rPr>
            </w:pPr>
          </w:p>
          <w:p w14:paraId="2BF8C14D" w14:textId="77777777" w:rsidR="00C22C09" w:rsidRDefault="00C22C09" w:rsidP="00044FFB">
            <w:pPr>
              <w:jc w:val="center"/>
              <w:rPr>
                <w:rFonts w:ascii="Arial" w:hAnsi="Arial" w:cs="Arial"/>
              </w:rPr>
            </w:pPr>
          </w:p>
          <w:p w14:paraId="3C3ECBFA" w14:textId="77777777" w:rsidR="00C22C09" w:rsidRDefault="00C22C09" w:rsidP="00044FFB">
            <w:pPr>
              <w:jc w:val="center"/>
              <w:rPr>
                <w:rFonts w:ascii="Arial" w:hAnsi="Arial" w:cs="Arial"/>
              </w:rPr>
            </w:pPr>
          </w:p>
          <w:p w14:paraId="10850CA9" w14:textId="45B2F9F9" w:rsidR="00C22C09" w:rsidRDefault="00C22C09" w:rsidP="00044FFB">
            <w:pPr>
              <w:jc w:val="center"/>
              <w:rPr>
                <w:rFonts w:ascii="Arial" w:hAnsi="Arial" w:cs="Arial"/>
              </w:rPr>
            </w:pPr>
            <w:r>
              <w:rPr>
                <w:rFonts w:ascii="Arial" w:hAnsi="Arial" w:cs="Arial"/>
              </w:rPr>
              <w:t>X</w:t>
            </w:r>
          </w:p>
          <w:p w14:paraId="11B6EEF9" w14:textId="77777777" w:rsidR="00C22C09" w:rsidRDefault="00C22C09" w:rsidP="00044FFB">
            <w:pPr>
              <w:jc w:val="center"/>
              <w:rPr>
                <w:rFonts w:ascii="Arial" w:hAnsi="Arial" w:cs="Arial"/>
              </w:rPr>
            </w:pPr>
          </w:p>
          <w:p w14:paraId="72A0066C" w14:textId="77777777" w:rsidR="00C22C09" w:rsidRDefault="00C22C09" w:rsidP="00044FFB">
            <w:pPr>
              <w:jc w:val="center"/>
              <w:rPr>
                <w:rFonts w:ascii="Arial" w:hAnsi="Arial" w:cs="Arial"/>
              </w:rPr>
            </w:pPr>
          </w:p>
          <w:p w14:paraId="66AAB01B" w14:textId="77777777" w:rsidR="00C22C09" w:rsidRDefault="00C22C09" w:rsidP="00044FFB">
            <w:pPr>
              <w:jc w:val="center"/>
              <w:rPr>
                <w:rFonts w:ascii="Arial" w:hAnsi="Arial" w:cs="Arial"/>
              </w:rPr>
            </w:pPr>
          </w:p>
          <w:p w14:paraId="663D5331" w14:textId="77777777" w:rsidR="00C22C09" w:rsidRDefault="00C22C09" w:rsidP="00044FFB">
            <w:pPr>
              <w:jc w:val="center"/>
              <w:rPr>
                <w:rFonts w:ascii="Arial" w:hAnsi="Arial" w:cs="Arial"/>
              </w:rPr>
            </w:pPr>
          </w:p>
          <w:p w14:paraId="5A1302E2" w14:textId="2B40EAA3" w:rsidR="00C22C09" w:rsidRDefault="00C22C09" w:rsidP="00044FFB">
            <w:pPr>
              <w:jc w:val="center"/>
              <w:rPr>
                <w:rFonts w:ascii="Arial" w:hAnsi="Arial" w:cs="Arial"/>
              </w:rPr>
            </w:pPr>
            <w:r>
              <w:rPr>
                <w:rFonts w:ascii="Arial" w:hAnsi="Arial" w:cs="Arial"/>
              </w:rPr>
              <w:t>X</w:t>
            </w:r>
          </w:p>
          <w:p w14:paraId="754B58E1" w14:textId="77777777" w:rsidR="00C22C09" w:rsidRDefault="00C22C09" w:rsidP="00044FFB">
            <w:pPr>
              <w:jc w:val="center"/>
              <w:rPr>
                <w:rFonts w:ascii="Arial" w:hAnsi="Arial" w:cs="Arial"/>
              </w:rPr>
            </w:pPr>
          </w:p>
          <w:p w14:paraId="4B4DF878" w14:textId="77777777" w:rsidR="00C22C09" w:rsidRDefault="00C22C09" w:rsidP="00044FFB">
            <w:pPr>
              <w:jc w:val="center"/>
              <w:rPr>
                <w:rFonts w:ascii="Arial" w:hAnsi="Arial" w:cs="Arial"/>
              </w:rPr>
            </w:pPr>
          </w:p>
          <w:p w14:paraId="1B732C70" w14:textId="2C7C7FE2" w:rsidR="00965002" w:rsidRDefault="00C22C09" w:rsidP="00965002">
            <w:pPr>
              <w:jc w:val="center"/>
              <w:rPr>
                <w:rFonts w:ascii="Arial" w:hAnsi="Arial" w:cs="Arial"/>
              </w:rPr>
            </w:pPr>
            <w:r>
              <w:rPr>
                <w:rFonts w:ascii="Arial" w:hAnsi="Arial" w:cs="Arial"/>
              </w:rPr>
              <w:t>X</w:t>
            </w:r>
          </w:p>
          <w:p w14:paraId="7FF08296" w14:textId="77777777" w:rsidR="00965002" w:rsidRDefault="00965002" w:rsidP="00965002">
            <w:pPr>
              <w:jc w:val="center"/>
              <w:rPr>
                <w:rFonts w:ascii="Arial" w:hAnsi="Arial" w:cs="Arial"/>
              </w:rPr>
            </w:pPr>
          </w:p>
          <w:p w14:paraId="3B41F612" w14:textId="77777777" w:rsidR="00965002" w:rsidRDefault="00965002" w:rsidP="00965002">
            <w:pPr>
              <w:jc w:val="center"/>
              <w:rPr>
                <w:rFonts w:ascii="Arial" w:hAnsi="Arial" w:cs="Arial"/>
              </w:rPr>
            </w:pPr>
          </w:p>
          <w:p w14:paraId="15AAC2E6" w14:textId="4F3B8EEC" w:rsidR="00965002" w:rsidRDefault="00965002" w:rsidP="00965002">
            <w:pPr>
              <w:jc w:val="center"/>
              <w:rPr>
                <w:rFonts w:ascii="Arial" w:hAnsi="Arial" w:cs="Arial"/>
              </w:rPr>
            </w:pPr>
            <w:r>
              <w:rPr>
                <w:rFonts w:ascii="Arial" w:hAnsi="Arial" w:cs="Arial"/>
              </w:rPr>
              <w:t xml:space="preserve">X </w:t>
            </w:r>
          </w:p>
          <w:p w14:paraId="640A4BB3" w14:textId="77777777" w:rsidR="00C22C09" w:rsidRDefault="00C22C09" w:rsidP="00044FFB">
            <w:pPr>
              <w:jc w:val="center"/>
              <w:rPr>
                <w:rFonts w:ascii="Arial" w:hAnsi="Arial" w:cs="Arial"/>
              </w:rPr>
            </w:pPr>
          </w:p>
          <w:p w14:paraId="7A7048D4" w14:textId="77777777" w:rsidR="00965002" w:rsidRDefault="00965002" w:rsidP="00044FFB">
            <w:pPr>
              <w:jc w:val="center"/>
              <w:rPr>
                <w:rFonts w:ascii="Arial" w:hAnsi="Arial" w:cs="Arial"/>
              </w:rPr>
            </w:pPr>
          </w:p>
          <w:p w14:paraId="08524B88" w14:textId="1CEAA500" w:rsidR="00965002" w:rsidRDefault="00965002" w:rsidP="00044FFB">
            <w:pPr>
              <w:jc w:val="center"/>
              <w:rPr>
                <w:rFonts w:ascii="Arial" w:hAnsi="Arial" w:cs="Arial"/>
              </w:rPr>
            </w:pPr>
            <w:r>
              <w:rPr>
                <w:rFonts w:ascii="Arial" w:hAnsi="Arial" w:cs="Arial"/>
              </w:rPr>
              <w:t>X</w:t>
            </w:r>
          </w:p>
          <w:p w14:paraId="60FAF8B5" w14:textId="77777777" w:rsidR="00965002" w:rsidRDefault="00965002" w:rsidP="00044FFB">
            <w:pPr>
              <w:jc w:val="center"/>
              <w:rPr>
                <w:rFonts w:ascii="Arial" w:hAnsi="Arial" w:cs="Arial"/>
              </w:rPr>
            </w:pPr>
          </w:p>
          <w:p w14:paraId="31F71C1C" w14:textId="0317268A" w:rsidR="00965002" w:rsidRDefault="00965002" w:rsidP="00044FFB">
            <w:pPr>
              <w:jc w:val="center"/>
              <w:rPr>
                <w:rFonts w:ascii="Arial" w:hAnsi="Arial" w:cs="Arial"/>
              </w:rPr>
            </w:pPr>
            <w:r>
              <w:rPr>
                <w:rFonts w:ascii="Arial" w:hAnsi="Arial" w:cs="Arial"/>
              </w:rPr>
              <w:t>X</w:t>
            </w:r>
          </w:p>
          <w:p w14:paraId="47195A0A" w14:textId="77777777" w:rsidR="00965002" w:rsidRDefault="00965002" w:rsidP="00044FFB">
            <w:pPr>
              <w:jc w:val="center"/>
              <w:rPr>
                <w:rFonts w:ascii="Arial" w:hAnsi="Arial" w:cs="Arial"/>
              </w:rPr>
            </w:pPr>
          </w:p>
          <w:p w14:paraId="3F9A6180" w14:textId="77777777" w:rsidR="00965002" w:rsidRDefault="00965002" w:rsidP="00044FFB">
            <w:pPr>
              <w:jc w:val="center"/>
              <w:rPr>
                <w:rFonts w:ascii="Arial" w:hAnsi="Arial" w:cs="Arial"/>
              </w:rPr>
            </w:pPr>
          </w:p>
          <w:p w14:paraId="01B6F5A6" w14:textId="77777777" w:rsidR="00965002" w:rsidRDefault="00965002" w:rsidP="00044FFB">
            <w:pPr>
              <w:jc w:val="center"/>
              <w:rPr>
                <w:rFonts w:ascii="Arial" w:hAnsi="Arial" w:cs="Arial"/>
              </w:rPr>
            </w:pPr>
          </w:p>
          <w:p w14:paraId="434161C9" w14:textId="77777777" w:rsidR="00965002" w:rsidRDefault="00965002" w:rsidP="00044FFB">
            <w:pPr>
              <w:jc w:val="center"/>
              <w:rPr>
                <w:rFonts w:ascii="Arial" w:hAnsi="Arial" w:cs="Arial"/>
              </w:rPr>
            </w:pPr>
          </w:p>
          <w:p w14:paraId="4D833F79" w14:textId="77777777" w:rsidR="00965002" w:rsidRDefault="00965002" w:rsidP="00044FFB">
            <w:pPr>
              <w:jc w:val="center"/>
              <w:rPr>
                <w:rFonts w:ascii="Arial" w:hAnsi="Arial" w:cs="Arial"/>
              </w:rPr>
            </w:pPr>
          </w:p>
          <w:p w14:paraId="30D5250B" w14:textId="61C89803" w:rsidR="00965002" w:rsidRDefault="00965002" w:rsidP="00044FFB">
            <w:pPr>
              <w:jc w:val="center"/>
              <w:rPr>
                <w:rFonts w:ascii="Arial" w:hAnsi="Arial" w:cs="Arial"/>
              </w:rPr>
            </w:pPr>
            <w:r>
              <w:rPr>
                <w:rFonts w:ascii="Arial" w:hAnsi="Arial" w:cs="Arial"/>
              </w:rPr>
              <w:t>X</w:t>
            </w:r>
          </w:p>
          <w:p w14:paraId="31435645" w14:textId="77777777" w:rsidR="00965002" w:rsidRDefault="00965002" w:rsidP="00044FFB">
            <w:pPr>
              <w:jc w:val="center"/>
              <w:rPr>
                <w:rFonts w:ascii="Arial" w:hAnsi="Arial" w:cs="Arial"/>
              </w:rPr>
            </w:pPr>
          </w:p>
          <w:p w14:paraId="6F3E6CCD" w14:textId="77777777" w:rsidR="00965002" w:rsidRDefault="00965002" w:rsidP="00044FFB">
            <w:pPr>
              <w:jc w:val="center"/>
              <w:rPr>
                <w:rFonts w:ascii="Arial" w:hAnsi="Arial" w:cs="Arial"/>
              </w:rPr>
            </w:pPr>
          </w:p>
          <w:p w14:paraId="74EA12B3" w14:textId="77777777" w:rsidR="00965002" w:rsidRDefault="00965002" w:rsidP="00044FFB">
            <w:pPr>
              <w:jc w:val="center"/>
              <w:rPr>
                <w:rFonts w:ascii="Arial" w:hAnsi="Arial" w:cs="Arial"/>
              </w:rPr>
            </w:pPr>
          </w:p>
          <w:p w14:paraId="6BB20997" w14:textId="77777777" w:rsidR="00965002" w:rsidRDefault="00965002" w:rsidP="00044FFB">
            <w:pPr>
              <w:jc w:val="center"/>
              <w:rPr>
                <w:rFonts w:ascii="Arial" w:hAnsi="Arial" w:cs="Arial"/>
              </w:rPr>
            </w:pPr>
          </w:p>
          <w:p w14:paraId="7277F744" w14:textId="77777777" w:rsidR="00965002" w:rsidRDefault="00965002" w:rsidP="00044FFB">
            <w:pPr>
              <w:jc w:val="center"/>
              <w:rPr>
                <w:rFonts w:ascii="Arial" w:hAnsi="Arial" w:cs="Arial"/>
              </w:rPr>
            </w:pPr>
          </w:p>
          <w:p w14:paraId="1D819E07" w14:textId="77777777" w:rsidR="00965002" w:rsidRDefault="00965002" w:rsidP="00044FFB">
            <w:pPr>
              <w:jc w:val="center"/>
              <w:rPr>
                <w:rFonts w:ascii="Arial" w:hAnsi="Arial" w:cs="Arial"/>
              </w:rPr>
            </w:pPr>
          </w:p>
          <w:p w14:paraId="03E93CF2" w14:textId="4541246D" w:rsidR="00965002" w:rsidRDefault="00965002" w:rsidP="00044FFB">
            <w:pPr>
              <w:jc w:val="center"/>
              <w:rPr>
                <w:rFonts w:ascii="Arial" w:hAnsi="Arial" w:cs="Arial"/>
              </w:rPr>
            </w:pPr>
            <w:r>
              <w:rPr>
                <w:rFonts w:ascii="Arial" w:hAnsi="Arial" w:cs="Arial"/>
              </w:rPr>
              <w:lastRenderedPageBreak/>
              <w:t>X</w:t>
            </w:r>
          </w:p>
          <w:p w14:paraId="1DF20B49" w14:textId="77777777" w:rsidR="00965002" w:rsidRDefault="00965002" w:rsidP="00044FFB">
            <w:pPr>
              <w:jc w:val="center"/>
              <w:rPr>
                <w:rFonts w:ascii="Arial" w:hAnsi="Arial" w:cs="Arial"/>
              </w:rPr>
            </w:pPr>
          </w:p>
          <w:p w14:paraId="5ECEA630" w14:textId="77777777" w:rsidR="00965002" w:rsidRDefault="00965002" w:rsidP="00044FFB">
            <w:pPr>
              <w:jc w:val="center"/>
              <w:rPr>
                <w:rFonts w:ascii="Arial" w:hAnsi="Arial" w:cs="Arial"/>
              </w:rPr>
            </w:pPr>
          </w:p>
          <w:p w14:paraId="554BBCD0" w14:textId="27AD9E84" w:rsidR="00965002" w:rsidRDefault="00965002" w:rsidP="00044FFB">
            <w:pPr>
              <w:jc w:val="center"/>
              <w:rPr>
                <w:rFonts w:ascii="Arial" w:hAnsi="Arial" w:cs="Arial"/>
              </w:rPr>
            </w:pPr>
            <w:r>
              <w:rPr>
                <w:rFonts w:ascii="Arial" w:hAnsi="Arial" w:cs="Arial"/>
              </w:rPr>
              <w:t>X</w:t>
            </w:r>
          </w:p>
          <w:p w14:paraId="591E1333" w14:textId="38CA615F" w:rsidR="00965002" w:rsidRPr="001236A6" w:rsidRDefault="00965002" w:rsidP="00044FFB">
            <w:pPr>
              <w:jc w:val="center"/>
              <w:rPr>
                <w:rFonts w:ascii="Arial" w:hAnsi="Arial" w:cs="Arial"/>
              </w:rPr>
            </w:pPr>
          </w:p>
        </w:tc>
        <w:tc>
          <w:tcPr>
            <w:tcW w:w="1035" w:type="dxa"/>
          </w:tcPr>
          <w:p w14:paraId="641C684A" w14:textId="77777777" w:rsidR="002855ED" w:rsidRDefault="002855ED" w:rsidP="00104128">
            <w:pPr>
              <w:jc w:val="center"/>
              <w:rPr>
                <w:rFonts w:ascii="Arial" w:hAnsi="Arial" w:cs="Arial"/>
              </w:rPr>
            </w:pPr>
          </w:p>
          <w:p w14:paraId="1478F7A1" w14:textId="1C38E8E0" w:rsidR="00C22C09" w:rsidRDefault="00C22C09" w:rsidP="00104128">
            <w:pPr>
              <w:jc w:val="center"/>
              <w:rPr>
                <w:rFonts w:ascii="Arial" w:hAnsi="Arial" w:cs="Arial"/>
              </w:rPr>
            </w:pPr>
            <w:r>
              <w:rPr>
                <w:rFonts w:ascii="Arial" w:hAnsi="Arial" w:cs="Arial"/>
              </w:rPr>
              <w:t>X</w:t>
            </w:r>
          </w:p>
          <w:p w14:paraId="1ED08470" w14:textId="77777777" w:rsidR="00C22C09" w:rsidRDefault="00C22C09" w:rsidP="00104128">
            <w:pPr>
              <w:jc w:val="center"/>
              <w:rPr>
                <w:rFonts w:ascii="Arial" w:hAnsi="Arial" w:cs="Arial"/>
              </w:rPr>
            </w:pPr>
          </w:p>
          <w:p w14:paraId="7473CBE4" w14:textId="77777777" w:rsidR="00C22C09" w:rsidRDefault="00C22C09" w:rsidP="00104128">
            <w:pPr>
              <w:jc w:val="center"/>
              <w:rPr>
                <w:rFonts w:ascii="Arial" w:hAnsi="Arial" w:cs="Arial"/>
              </w:rPr>
            </w:pPr>
          </w:p>
          <w:p w14:paraId="5D19BE1E" w14:textId="77777777" w:rsidR="00C22C09" w:rsidRDefault="00C22C09" w:rsidP="00104128">
            <w:pPr>
              <w:jc w:val="center"/>
              <w:rPr>
                <w:rFonts w:ascii="Arial" w:hAnsi="Arial" w:cs="Arial"/>
              </w:rPr>
            </w:pPr>
          </w:p>
          <w:p w14:paraId="7C316DC8" w14:textId="2E713034" w:rsidR="00C22C09" w:rsidRDefault="00C22C09" w:rsidP="00104128">
            <w:pPr>
              <w:jc w:val="center"/>
              <w:rPr>
                <w:rFonts w:ascii="Arial" w:hAnsi="Arial" w:cs="Arial"/>
              </w:rPr>
            </w:pPr>
            <w:r>
              <w:rPr>
                <w:rFonts w:ascii="Arial" w:hAnsi="Arial" w:cs="Arial"/>
              </w:rPr>
              <w:t>X</w:t>
            </w:r>
          </w:p>
          <w:p w14:paraId="582708ED" w14:textId="77777777" w:rsidR="00C22C09" w:rsidRDefault="00C22C09" w:rsidP="00104128">
            <w:pPr>
              <w:jc w:val="center"/>
              <w:rPr>
                <w:rFonts w:ascii="Arial" w:hAnsi="Arial" w:cs="Arial"/>
              </w:rPr>
            </w:pPr>
          </w:p>
          <w:p w14:paraId="296B765F" w14:textId="77777777" w:rsidR="00C22C09" w:rsidRDefault="00C22C09" w:rsidP="00104128">
            <w:pPr>
              <w:jc w:val="center"/>
              <w:rPr>
                <w:rFonts w:ascii="Arial" w:hAnsi="Arial" w:cs="Arial"/>
              </w:rPr>
            </w:pPr>
          </w:p>
          <w:p w14:paraId="59776EA2" w14:textId="77777777" w:rsidR="00C22C09" w:rsidRDefault="00C22C09" w:rsidP="00104128">
            <w:pPr>
              <w:jc w:val="center"/>
              <w:rPr>
                <w:rFonts w:ascii="Arial" w:hAnsi="Arial" w:cs="Arial"/>
              </w:rPr>
            </w:pPr>
          </w:p>
          <w:p w14:paraId="77A452DE" w14:textId="77777777" w:rsidR="00C22C09" w:rsidRDefault="00C22C09" w:rsidP="00104128">
            <w:pPr>
              <w:jc w:val="center"/>
              <w:rPr>
                <w:rFonts w:ascii="Arial" w:hAnsi="Arial" w:cs="Arial"/>
              </w:rPr>
            </w:pPr>
          </w:p>
          <w:p w14:paraId="443E7A00" w14:textId="77777777" w:rsidR="00C22C09" w:rsidRDefault="00C22C09" w:rsidP="00104128">
            <w:pPr>
              <w:jc w:val="center"/>
              <w:rPr>
                <w:rFonts w:ascii="Arial" w:hAnsi="Arial" w:cs="Arial"/>
              </w:rPr>
            </w:pPr>
          </w:p>
          <w:p w14:paraId="323ACD55" w14:textId="0AE0072B" w:rsidR="00C22C09" w:rsidRDefault="00C22C09" w:rsidP="00104128">
            <w:pPr>
              <w:jc w:val="center"/>
              <w:rPr>
                <w:rFonts w:ascii="Arial" w:hAnsi="Arial" w:cs="Arial"/>
              </w:rPr>
            </w:pPr>
            <w:r>
              <w:rPr>
                <w:rFonts w:ascii="Arial" w:hAnsi="Arial" w:cs="Arial"/>
              </w:rPr>
              <w:t>X</w:t>
            </w:r>
          </w:p>
          <w:p w14:paraId="707F61A8" w14:textId="77777777" w:rsidR="00C22C09" w:rsidRDefault="00C22C09" w:rsidP="00104128">
            <w:pPr>
              <w:jc w:val="center"/>
              <w:rPr>
                <w:rFonts w:ascii="Arial" w:hAnsi="Arial" w:cs="Arial"/>
              </w:rPr>
            </w:pPr>
          </w:p>
          <w:p w14:paraId="5EC402D1" w14:textId="77777777" w:rsidR="00C22C09" w:rsidRDefault="00C22C09" w:rsidP="00104128">
            <w:pPr>
              <w:jc w:val="center"/>
              <w:rPr>
                <w:rFonts w:ascii="Arial" w:hAnsi="Arial" w:cs="Arial"/>
              </w:rPr>
            </w:pPr>
          </w:p>
          <w:p w14:paraId="27A35796" w14:textId="77777777" w:rsidR="00C22C09" w:rsidRDefault="00C22C09" w:rsidP="00104128">
            <w:pPr>
              <w:jc w:val="center"/>
              <w:rPr>
                <w:rFonts w:ascii="Arial" w:hAnsi="Arial" w:cs="Arial"/>
              </w:rPr>
            </w:pPr>
          </w:p>
          <w:p w14:paraId="54154ABB" w14:textId="77777777" w:rsidR="00C22C09" w:rsidRDefault="00C22C09" w:rsidP="00104128">
            <w:pPr>
              <w:jc w:val="center"/>
              <w:rPr>
                <w:rFonts w:ascii="Arial" w:hAnsi="Arial" w:cs="Arial"/>
              </w:rPr>
            </w:pPr>
          </w:p>
          <w:p w14:paraId="1DBA2AE5" w14:textId="18723A5F" w:rsidR="00C22C09" w:rsidRDefault="00C22C09" w:rsidP="00104128">
            <w:pPr>
              <w:jc w:val="center"/>
              <w:rPr>
                <w:rFonts w:ascii="Arial" w:hAnsi="Arial" w:cs="Arial"/>
              </w:rPr>
            </w:pPr>
            <w:r>
              <w:rPr>
                <w:rFonts w:ascii="Arial" w:hAnsi="Arial" w:cs="Arial"/>
              </w:rPr>
              <w:t>X</w:t>
            </w:r>
          </w:p>
          <w:p w14:paraId="3F39611E" w14:textId="77777777" w:rsidR="00C22C09" w:rsidRDefault="00C22C09" w:rsidP="00104128">
            <w:pPr>
              <w:jc w:val="center"/>
              <w:rPr>
                <w:rFonts w:ascii="Arial" w:hAnsi="Arial" w:cs="Arial"/>
              </w:rPr>
            </w:pPr>
          </w:p>
          <w:p w14:paraId="63A34028" w14:textId="77777777" w:rsidR="00C22C09" w:rsidRDefault="00C22C09" w:rsidP="00104128">
            <w:pPr>
              <w:jc w:val="center"/>
              <w:rPr>
                <w:rFonts w:ascii="Arial" w:hAnsi="Arial" w:cs="Arial"/>
              </w:rPr>
            </w:pPr>
          </w:p>
          <w:p w14:paraId="04CE3FC3" w14:textId="3EB13DE2" w:rsidR="00C22C09" w:rsidRDefault="00C22C09" w:rsidP="00104128">
            <w:pPr>
              <w:jc w:val="center"/>
              <w:rPr>
                <w:rFonts w:ascii="Arial" w:hAnsi="Arial" w:cs="Arial"/>
              </w:rPr>
            </w:pPr>
            <w:r>
              <w:rPr>
                <w:rFonts w:ascii="Arial" w:hAnsi="Arial" w:cs="Arial"/>
              </w:rPr>
              <w:t>X</w:t>
            </w:r>
          </w:p>
          <w:p w14:paraId="431315F4" w14:textId="77777777" w:rsidR="00C22C09" w:rsidRDefault="00C22C09" w:rsidP="00104128">
            <w:pPr>
              <w:jc w:val="center"/>
              <w:rPr>
                <w:rFonts w:ascii="Arial" w:hAnsi="Arial" w:cs="Arial"/>
              </w:rPr>
            </w:pPr>
          </w:p>
          <w:p w14:paraId="3E81B163" w14:textId="77777777" w:rsidR="00965002" w:rsidRDefault="00965002" w:rsidP="00104128">
            <w:pPr>
              <w:jc w:val="center"/>
              <w:rPr>
                <w:rFonts w:ascii="Arial" w:hAnsi="Arial" w:cs="Arial"/>
              </w:rPr>
            </w:pPr>
          </w:p>
          <w:p w14:paraId="02C380DD" w14:textId="3BE73669" w:rsidR="00965002" w:rsidRDefault="00965002" w:rsidP="00104128">
            <w:pPr>
              <w:jc w:val="center"/>
              <w:rPr>
                <w:rFonts w:ascii="Arial" w:hAnsi="Arial" w:cs="Arial"/>
              </w:rPr>
            </w:pPr>
            <w:r>
              <w:rPr>
                <w:rFonts w:ascii="Arial" w:hAnsi="Arial" w:cs="Arial"/>
              </w:rPr>
              <w:t>X</w:t>
            </w:r>
          </w:p>
          <w:p w14:paraId="4A80C43F" w14:textId="77777777" w:rsidR="00965002" w:rsidRDefault="00965002" w:rsidP="00104128">
            <w:pPr>
              <w:jc w:val="center"/>
              <w:rPr>
                <w:rFonts w:ascii="Arial" w:hAnsi="Arial" w:cs="Arial"/>
              </w:rPr>
            </w:pPr>
          </w:p>
          <w:p w14:paraId="0AA452EC" w14:textId="77777777" w:rsidR="00965002" w:rsidRDefault="00965002" w:rsidP="00104128">
            <w:pPr>
              <w:jc w:val="center"/>
              <w:rPr>
                <w:rFonts w:ascii="Arial" w:hAnsi="Arial" w:cs="Arial"/>
              </w:rPr>
            </w:pPr>
          </w:p>
          <w:p w14:paraId="10899196" w14:textId="6E0FC739" w:rsidR="00965002" w:rsidRDefault="00965002" w:rsidP="00104128">
            <w:pPr>
              <w:jc w:val="center"/>
              <w:rPr>
                <w:rFonts w:ascii="Arial" w:hAnsi="Arial" w:cs="Arial"/>
              </w:rPr>
            </w:pPr>
            <w:r>
              <w:rPr>
                <w:rFonts w:ascii="Arial" w:hAnsi="Arial" w:cs="Arial"/>
              </w:rPr>
              <w:t>X</w:t>
            </w:r>
          </w:p>
          <w:p w14:paraId="2DAA9EF2" w14:textId="77777777" w:rsidR="00965002" w:rsidRDefault="00965002" w:rsidP="00104128">
            <w:pPr>
              <w:jc w:val="center"/>
              <w:rPr>
                <w:rFonts w:ascii="Arial" w:hAnsi="Arial" w:cs="Arial"/>
              </w:rPr>
            </w:pPr>
          </w:p>
          <w:p w14:paraId="70365295" w14:textId="189D345F" w:rsidR="00965002" w:rsidRDefault="00965002" w:rsidP="00104128">
            <w:pPr>
              <w:jc w:val="center"/>
              <w:rPr>
                <w:rFonts w:ascii="Arial" w:hAnsi="Arial" w:cs="Arial"/>
              </w:rPr>
            </w:pPr>
            <w:r>
              <w:rPr>
                <w:rFonts w:ascii="Arial" w:hAnsi="Arial" w:cs="Arial"/>
              </w:rPr>
              <w:t>X</w:t>
            </w:r>
          </w:p>
          <w:p w14:paraId="2208256E" w14:textId="77777777" w:rsidR="00965002" w:rsidRDefault="00965002" w:rsidP="00104128">
            <w:pPr>
              <w:jc w:val="center"/>
              <w:rPr>
                <w:rFonts w:ascii="Arial" w:hAnsi="Arial" w:cs="Arial"/>
              </w:rPr>
            </w:pPr>
          </w:p>
          <w:p w14:paraId="226D2315" w14:textId="77777777" w:rsidR="00965002" w:rsidRDefault="00965002" w:rsidP="00104128">
            <w:pPr>
              <w:jc w:val="center"/>
              <w:rPr>
                <w:rFonts w:ascii="Arial" w:hAnsi="Arial" w:cs="Arial"/>
              </w:rPr>
            </w:pPr>
          </w:p>
          <w:p w14:paraId="0550424A" w14:textId="77777777" w:rsidR="00965002" w:rsidRDefault="00965002" w:rsidP="00104128">
            <w:pPr>
              <w:jc w:val="center"/>
              <w:rPr>
                <w:rFonts w:ascii="Arial" w:hAnsi="Arial" w:cs="Arial"/>
              </w:rPr>
            </w:pPr>
          </w:p>
          <w:p w14:paraId="2619C7DA" w14:textId="77777777" w:rsidR="00965002" w:rsidRDefault="00965002" w:rsidP="00104128">
            <w:pPr>
              <w:jc w:val="center"/>
              <w:rPr>
                <w:rFonts w:ascii="Arial" w:hAnsi="Arial" w:cs="Arial"/>
              </w:rPr>
            </w:pPr>
          </w:p>
          <w:p w14:paraId="275B3C7F" w14:textId="77777777" w:rsidR="00965002" w:rsidRDefault="00965002" w:rsidP="00104128">
            <w:pPr>
              <w:jc w:val="center"/>
              <w:rPr>
                <w:rFonts w:ascii="Arial" w:hAnsi="Arial" w:cs="Arial"/>
              </w:rPr>
            </w:pPr>
          </w:p>
          <w:p w14:paraId="451BAC9E" w14:textId="6896A745" w:rsidR="00965002" w:rsidRDefault="00965002" w:rsidP="00104128">
            <w:pPr>
              <w:jc w:val="center"/>
              <w:rPr>
                <w:rFonts w:ascii="Arial" w:hAnsi="Arial" w:cs="Arial"/>
              </w:rPr>
            </w:pPr>
            <w:r>
              <w:rPr>
                <w:rFonts w:ascii="Arial" w:hAnsi="Arial" w:cs="Arial"/>
              </w:rPr>
              <w:t>X</w:t>
            </w:r>
          </w:p>
          <w:p w14:paraId="566F6C82" w14:textId="77777777" w:rsidR="00965002" w:rsidRDefault="00965002" w:rsidP="00104128">
            <w:pPr>
              <w:jc w:val="center"/>
              <w:rPr>
                <w:rFonts w:ascii="Arial" w:hAnsi="Arial" w:cs="Arial"/>
              </w:rPr>
            </w:pPr>
          </w:p>
          <w:p w14:paraId="7A97DD52" w14:textId="77777777" w:rsidR="00965002" w:rsidRDefault="00965002" w:rsidP="00104128">
            <w:pPr>
              <w:jc w:val="center"/>
              <w:rPr>
                <w:rFonts w:ascii="Arial" w:hAnsi="Arial" w:cs="Arial"/>
              </w:rPr>
            </w:pPr>
          </w:p>
          <w:p w14:paraId="77A0A061" w14:textId="77777777" w:rsidR="00965002" w:rsidRDefault="00965002" w:rsidP="00104128">
            <w:pPr>
              <w:jc w:val="center"/>
              <w:rPr>
                <w:rFonts w:ascii="Arial" w:hAnsi="Arial" w:cs="Arial"/>
              </w:rPr>
            </w:pPr>
          </w:p>
          <w:p w14:paraId="6AD526B3" w14:textId="77777777" w:rsidR="00965002" w:rsidRDefault="00965002" w:rsidP="00104128">
            <w:pPr>
              <w:jc w:val="center"/>
              <w:rPr>
                <w:rFonts w:ascii="Arial" w:hAnsi="Arial" w:cs="Arial"/>
              </w:rPr>
            </w:pPr>
          </w:p>
          <w:p w14:paraId="76B8EF40" w14:textId="77777777" w:rsidR="00965002" w:rsidRDefault="00965002" w:rsidP="00104128">
            <w:pPr>
              <w:jc w:val="center"/>
              <w:rPr>
                <w:rFonts w:ascii="Arial" w:hAnsi="Arial" w:cs="Arial"/>
              </w:rPr>
            </w:pPr>
          </w:p>
          <w:p w14:paraId="59F6FD68" w14:textId="77777777" w:rsidR="00965002" w:rsidRDefault="00965002" w:rsidP="00104128">
            <w:pPr>
              <w:jc w:val="center"/>
              <w:rPr>
                <w:rFonts w:ascii="Arial" w:hAnsi="Arial" w:cs="Arial"/>
              </w:rPr>
            </w:pPr>
          </w:p>
          <w:p w14:paraId="28E6EC57" w14:textId="75A38E09" w:rsidR="00965002" w:rsidRDefault="00965002" w:rsidP="00104128">
            <w:pPr>
              <w:jc w:val="center"/>
              <w:rPr>
                <w:rFonts w:ascii="Arial" w:hAnsi="Arial" w:cs="Arial"/>
              </w:rPr>
            </w:pPr>
            <w:r>
              <w:rPr>
                <w:rFonts w:ascii="Arial" w:hAnsi="Arial" w:cs="Arial"/>
              </w:rPr>
              <w:lastRenderedPageBreak/>
              <w:t>X</w:t>
            </w:r>
          </w:p>
          <w:p w14:paraId="1EF15089" w14:textId="77777777" w:rsidR="00965002" w:rsidRDefault="00965002" w:rsidP="00104128">
            <w:pPr>
              <w:jc w:val="center"/>
              <w:rPr>
                <w:rFonts w:ascii="Arial" w:hAnsi="Arial" w:cs="Arial"/>
              </w:rPr>
            </w:pPr>
          </w:p>
          <w:p w14:paraId="0A5E0B73" w14:textId="77777777" w:rsidR="00965002" w:rsidRDefault="00965002" w:rsidP="00104128">
            <w:pPr>
              <w:jc w:val="center"/>
              <w:rPr>
                <w:rFonts w:ascii="Arial" w:hAnsi="Arial" w:cs="Arial"/>
              </w:rPr>
            </w:pPr>
          </w:p>
          <w:p w14:paraId="3E42F23B" w14:textId="0647EBD0" w:rsidR="00965002" w:rsidRDefault="00965002" w:rsidP="00104128">
            <w:pPr>
              <w:jc w:val="center"/>
              <w:rPr>
                <w:rFonts w:ascii="Arial" w:hAnsi="Arial" w:cs="Arial"/>
              </w:rPr>
            </w:pPr>
            <w:r>
              <w:rPr>
                <w:rFonts w:ascii="Arial" w:hAnsi="Arial" w:cs="Arial"/>
              </w:rPr>
              <w:t>X</w:t>
            </w:r>
          </w:p>
          <w:p w14:paraId="71D37254" w14:textId="54E9DFA4" w:rsidR="00965002" w:rsidRPr="001236A6" w:rsidRDefault="00965002" w:rsidP="00104128">
            <w:pPr>
              <w:jc w:val="center"/>
              <w:rPr>
                <w:rFonts w:ascii="Arial" w:hAnsi="Arial" w:cs="Arial"/>
              </w:rPr>
            </w:pPr>
          </w:p>
        </w:tc>
        <w:tc>
          <w:tcPr>
            <w:tcW w:w="1035" w:type="dxa"/>
          </w:tcPr>
          <w:p w14:paraId="57D5E272" w14:textId="77777777" w:rsidR="002855ED" w:rsidRPr="001236A6" w:rsidRDefault="002855ED" w:rsidP="00044FFB">
            <w:pPr>
              <w:jc w:val="center"/>
              <w:rPr>
                <w:rFonts w:ascii="Arial" w:hAnsi="Arial" w:cs="Arial"/>
              </w:rPr>
            </w:pPr>
          </w:p>
        </w:tc>
        <w:tc>
          <w:tcPr>
            <w:tcW w:w="1035" w:type="dxa"/>
          </w:tcPr>
          <w:p w14:paraId="6C643C64" w14:textId="77777777" w:rsidR="002855ED" w:rsidRDefault="002855ED" w:rsidP="00044FFB">
            <w:pPr>
              <w:jc w:val="center"/>
              <w:rPr>
                <w:rFonts w:ascii="Arial" w:hAnsi="Arial" w:cs="Arial"/>
              </w:rPr>
            </w:pPr>
          </w:p>
          <w:p w14:paraId="7A11E264" w14:textId="77777777" w:rsidR="00CC0073" w:rsidRDefault="00CC0073" w:rsidP="00044FFB">
            <w:pPr>
              <w:jc w:val="center"/>
              <w:rPr>
                <w:rFonts w:ascii="Arial" w:hAnsi="Arial" w:cs="Arial"/>
              </w:rPr>
            </w:pPr>
          </w:p>
          <w:p w14:paraId="46A944F1" w14:textId="77777777" w:rsidR="00CC0073" w:rsidRDefault="00CC0073" w:rsidP="00044FFB">
            <w:pPr>
              <w:jc w:val="center"/>
              <w:rPr>
                <w:rFonts w:ascii="Arial" w:hAnsi="Arial" w:cs="Arial"/>
              </w:rPr>
            </w:pPr>
          </w:p>
          <w:p w14:paraId="6F81834C" w14:textId="77777777" w:rsidR="00CC0073" w:rsidRDefault="00CC0073" w:rsidP="00044FFB">
            <w:pPr>
              <w:jc w:val="center"/>
              <w:rPr>
                <w:rFonts w:ascii="Arial" w:hAnsi="Arial" w:cs="Arial"/>
              </w:rPr>
            </w:pPr>
          </w:p>
          <w:p w14:paraId="78BC33C2" w14:textId="77777777" w:rsidR="00CC0073" w:rsidRDefault="00CC0073" w:rsidP="00044FFB">
            <w:pPr>
              <w:jc w:val="center"/>
              <w:rPr>
                <w:rFonts w:ascii="Arial" w:hAnsi="Arial" w:cs="Arial"/>
              </w:rPr>
            </w:pPr>
          </w:p>
          <w:p w14:paraId="0113AAB8" w14:textId="77777777" w:rsidR="00CC0073" w:rsidRDefault="00CC0073" w:rsidP="00044FFB">
            <w:pPr>
              <w:jc w:val="center"/>
              <w:rPr>
                <w:rFonts w:ascii="Arial" w:hAnsi="Arial" w:cs="Arial"/>
              </w:rPr>
            </w:pPr>
          </w:p>
          <w:p w14:paraId="274495A0" w14:textId="77777777" w:rsidR="00CC0073" w:rsidRDefault="00CC0073" w:rsidP="00044FFB">
            <w:pPr>
              <w:jc w:val="center"/>
              <w:rPr>
                <w:rFonts w:ascii="Arial" w:hAnsi="Arial" w:cs="Arial"/>
              </w:rPr>
            </w:pPr>
          </w:p>
          <w:p w14:paraId="0F8DC71D" w14:textId="77777777" w:rsidR="00CC0073" w:rsidRDefault="00CC0073" w:rsidP="00044FFB">
            <w:pPr>
              <w:jc w:val="center"/>
              <w:rPr>
                <w:rFonts w:ascii="Arial" w:hAnsi="Arial" w:cs="Arial"/>
              </w:rPr>
            </w:pPr>
          </w:p>
          <w:p w14:paraId="556AC6EE" w14:textId="77777777" w:rsidR="00CC0073" w:rsidRDefault="00CC0073" w:rsidP="00044FFB">
            <w:pPr>
              <w:jc w:val="center"/>
              <w:rPr>
                <w:rFonts w:ascii="Arial" w:hAnsi="Arial" w:cs="Arial"/>
              </w:rPr>
            </w:pPr>
          </w:p>
          <w:p w14:paraId="506A6D97" w14:textId="77777777" w:rsidR="00CC0073" w:rsidRDefault="00CC0073" w:rsidP="00044FFB">
            <w:pPr>
              <w:jc w:val="center"/>
              <w:rPr>
                <w:rFonts w:ascii="Arial" w:hAnsi="Arial" w:cs="Arial"/>
              </w:rPr>
            </w:pPr>
          </w:p>
          <w:p w14:paraId="443AE4D2" w14:textId="77777777" w:rsidR="00CC0073" w:rsidRDefault="00CC0073" w:rsidP="00044FFB">
            <w:pPr>
              <w:jc w:val="center"/>
              <w:rPr>
                <w:rFonts w:ascii="Arial" w:hAnsi="Arial" w:cs="Arial"/>
              </w:rPr>
            </w:pPr>
          </w:p>
          <w:p w14:paraId="345EEEE4" w14:textId="77777777" w:rsidR="00CC0073" w:rsidRDefault="00CC0073" w:rsidP="00044FFB">
            <w:pPr>
              <w:jc w:val="center"/>
              <w:rPr>
                <w:rFonts w:ascii="Arial" w:hAnsi="Arial" w:cs="Arial"/>
              </w:rPr>
            </w:pPr>
          </w:p>
          <w:p w14:paraId="37D8F46C" w14:textId="77777777" w:rsidR="00CC0073" w:rsidRDefault="00CC0073" w:rsidP="00044FFB">
            <w:pPr>
              <w:jc w:val="center"/>
              <w:rPr>
                <w:rFonts w:ascii="Arial" w:hAnsi="Arial" w:cs="Arial"/>
              </w:rPr>
            </w:pPr>
          </w:p>
          <w:p w14:paraId="51DB6CB3" w14:textId="77777777" w:rsidR="00CC0073" w:rsidRDefault="00CC0073" w:rsidP="00044FFB">
            <w:pPr>
              <w:jc w:val="center"/>
              <w:rPr>
                <w:rFonts w:ascii="Arial" w:hAnsi="Arial" w:cs="Arial"/>
              </w:rPr>
            </w:pPr>
          </w:p>
          <w:p w14:paraId="34FDD47E" w14:textId="77777777" w:rsidR="00CC0073" w:rsidRDefault="00CC0073" w:rsidP="00044FFB">
            <w:pPr>
              <w:jc w:val="center"/>
              <w:rPr>
                <w:rFonts w:ascii="Arial" w:hAnsi="Arial" w:cs="Arial"/>
              </w:rPr>
            </w:pPr>
          </w:p>
          <w:p w14:paraId="573A0758" w14:textId="77777777" w:rsidR="00CC0073" w:rsidRDefault="00CC0073" w:rsidP="00044FFB">
            <w:pPr>
              <w:jc w:val="center"/>
              <w:rPr>
                <w:rFonts w:ascii="Arial" w:hAnsi="Arial" w:cs="Arial"/>
              </w:rPr>
            </w:pPr>
          </w:p>
          <w:p w14:paraId="61776F6A" w14:textId="77777777" w:rsidR="00CC0073" w:rsidRDefault="00CC0073" w:rsidP="00044FFB">
            <w:pPr>
              <w:jc w:val="center"/>
              <w:rPr>
                <w:rFonts w:ascii="Arial" w:hAnsi="Arial" w:cs="Arial"/>
              </w:rPr>
            </w:pPr>
          </w:p>
          <w:p w14:paraId="42501FC6" w14:textId="77777777" w:rsidR="00CC0073" w:rsidRDefault="00CC0073" w:rsidP="00044FFB">
            <w:pPr>
              <w:jc w:val="center"/>
              <w:rPr>
                <w:rFonts w:ascii="Arial" w:hAnsi="Arial" w:cs="Arial"/>
              </w:rPr>
            </w:pPr>
          </w:p>
          <w:p w14:paraId="20EF8D35" w14:textId="77777777" w:rsidR="00CC0073" w:rsidRDefault="00CC0073" w:rsidP="00044FFB">
            <w:pPr>
              <w:jc w:val="center"/>
              <w:rPr>
                <w:rFonts w:ascii="Arial" w:hAnsi="Arial" w:cs="Arial"/>
              </w:rPr>
            </w:pPr>
          </w:p>
          <w:p w14:paraId="6F93398C" w14:textId="77777777" w:rsidR="00CC0073" w:rsidRDefault="00CC0073" w:rsidP="00044FFB">
            <w:pPr>
              <w:jc w:val="center"/>
              <w:rPr>
                <w:rFonts w:ascii="Arial" w:hAnsi="Arial" w:cs="Arial"/>
              </w:rPr>
            </w:pPr>
          </w:p>
          <w:p w14:paraId="51BB4590" w14:textId="77777777" w:rsidR="00CC0073" w:rsidRDefault="00CC0073" w:rsidP="00044FFB">
            <w:pPr>
              <w:jc w:val="center"/>
              <w:rPr>
                <w:rFonts w:ascii="Arial" w:hAnsi="Arial" w:cs="Arial"/>
              </w:rPr>
            </w:pPr>
          </w:p>
          <w:p w14:paraId="7C6CC6A1" w14:textId="77777777" w:rsidR="00CC0073" w:rsidRDefault="00CC0073" w:rsidP="00044FFB">
            <w:pPr>
              <w:jc w:val="center"/>
              <w:rPr>
                <w:rFonts w:ascii="Arial" w:hAnsi="Arial" w:cs="Arial"/>
              </w:rPr>
            </w:pPr>
          </w:p>
          <w:p w14:paraId="3302392C" w14:textId="77777777" w:rsidR="00CC0073" w:rsidRDefault="00CC0073" w:rsidP="00044FFB">
            <w:pPr>
              <w:jc w:val="center"/>
              <w:rPr>
                <w:rFonts w:ascii="Arial" w:hAnsi="Arial" w:cs="Arial"/>
              </w:rPr>
            </w:pPr>
          </w:p>
          <w:p w14:paraId="08722562" w14:textId="77777777" w:rsidR="00CC0073" w:rsidRDefault="00CC0073" w:rsidP="00044FFB">
            <w:pPr>
              <w:jc w:val="center"/>
              <w:rPr>
                <w:rFonts w:ascii="Arial" w:hAnsi="Arial" w:cs="Arial"/>
              </w:rPr>
            </w:pPr>
          </w:p>
          <w:p w14:paraId="091D387D" w14:textId="77777777" w:rsidR="00CC0073" w:rsidRDefault="00CC0073" w:rsidP="00044FFB">
            <w:pPr>
              <w:jc w:val="center"/>
              <w:rPr>
                <w:rFonts w:ascii="Arial" w:hAnsi="Arial" w:cs="Arial"/>
              </w:rPr>
            </w:pPr>
          </w:p>
          <w:p w14:paraId="2441EC9A" w14:textId="77777777" w:rsidR="00CC0073" w:rsidRDefault="00CC0073" w:rsidP="00044FFB">
            <w:pPr>
              <w:jc w:val="center"/>
              <w:rPr>
                <w:rFonts w:ascii="Arial" w:hAnsi="Arial" w:cs="Arial"/>
              </w:rPr>
            </w:pPr>
          </w:p>
          <w:p w14:paraId="00287AF1" w14:textId="77777777" w:rsidR="00CC0073" w:rsidRDefault="00CC0073" w:rsidP="00044FFB">
            <w:pPr>
              <w:jc w:val="center"/>
              <w:rPr>
                <w:rFonts w:ascii="Arial" w:hAnsi="Arial" w:cs="Arial"/>
              </w:rPr>
            </w:pPr>
          </w:p>
          <w:p w14:paraId="423C5A21" w14:textId="77777777" w:rsidR="00CC0073" w:rsidRDefault="00CC0073" w:rsidP="00044FFB">
            <w:pPr>
              <w:jc w:val="center"/>
              <w:rPr>
                <w:rFonts w:ascii="Arial" w:hAnsi="Arial" w:cs="Arial"/>
              </w:rPr>
            </w:pPr>
          </w:p>
          <w:p w14:paraId="4D296233" w14:textId="77777777" w:rsidR="00CC0073" w:rsidRDefault="00CC0073" w:rsidP="00044FFB">
            <w:pPr>
              <w:jc w:val="center"/>
              <w:rPr>
                <w:rFonts w:ascii="Arial" w:hAnsi="Arial" w:cs="Arial"/>
              </w:rPr>
            </w:pPr>
          </w:p>
          <w:p w14:paraId="3FF2BEF9" w14:textId="77777777" w:rsidR="00CC0073" w:rsidRDefault="00CC0073" w:rsidP="00044FFB">
            <w:pPr>
              <w:jc w:val="center"/>
              <w:rPr>
                <w:rFonts w:ascii="Arial" w:hAnsi="Arial" w:cs="Arial"/>
              </w:rPr>
            </w:pPr>
          </w:p>
          <w:p w14:paraId="1AB5B8F1" w14:textId="77777777" w:rsidR="00CC0073" w:rsidRDefault="00CC0073" w:rsidP="00044FFB">
            <w:pPr>
              <w:jc w:val="center"/>
              <w:rPr>
                <w:rFonts w:ascii="Arial" w:hAnsi="Arial" w:cs="Arial"/>
              </w:rPr>
            </w:pPr>
          </w:p>
          <w:p w14:paraId="2626EE44" w14:textId="77777777" w:rsidR="00CC0073" w:rsidRDefault="00CC0073" w:rsidP="00044FFB">
            <w:pPr>
              <w:jc w:val="center"/>
              <w:rPr>
                <w:rFonts w:ascii="Arial" w:hAnsi="Arial" w:cs="Arial"/>
              </w:rPr>
            </w:pPr>
          </w:p>
          <w:p w14:paraId="1FE1C196" w14:textId="77777777" w:rsidR="00CC0073" w:rsidRDefault="00CC0073" w:rsidP="00044FFB">
            <w:pPr>
              <w:jc w:val="center"/>
              <w:rPr>
                <w:rFonts w:ascii="Arial" w:hAnsi="Arial" w:cs="Arial"/>
              </w:rPr>
            </w:pPr>
          </w:p>
          <w:p w14:paraId="66C5EB54" w14:textId="77777777" w:rsidR="00CC0073" w:rsidRDefault="00CC0073" w:rsidP="00044FFB">
            <w:pPr>
              <w:jc w:val="center"/>
              <w:rPr>
                <w:rFonts w:ascii="Arial" w:hAnsi="Arial" w:cs="Arial"/>
              </w:rPr>
            </w:pPr>
          </w:p>
          <w:p w14:paraId="5F66A185" w14:textId="77777777" w:rsidR="00CC0073" w:rsidRDefault="00CC0073" w:rsidP="00044FFB">
            <w:pPr>
              <w:jc w:val="center"/>
              <w:rPr>
                <w:rFonts w:ascii="Arial" w:hAnsi="Arial" w:cs="Arial"/>
              </w:rPr>
            </w:pPr>
          </w:p>
          <w:p w14:paraId="23E56A1D" w14:textId="77777777" w:rsidR="00CC0073" w:rsidRDefault="00CC0073" w:rsidP="00044FFB">
            <w:pPr>
              <w:jc w:val="center"/>
              <w:rPr>
                <w:rFonts w:ascii="Arial" w:hAnsi="Arial" w:cs="Arial"/>
              </w:rPr>
            </w:pPr>
          </w:p>
          <w:p w14:paraId="1DB64BC3" w14:textId="77777777" w:rsidR="00CC0073" w:rsidRDefault="00CC0073" w:rsidP="00044FFB">
            <w:pPr>
              <w:jc w:val="center"/>
              <w:rPr>
                <w:rFonts w:ascii="Arial" w:hAnsi="Arial" w:cs="Arial"/>
              </w:rPr>
            </w:pPr>
          </w:p>
          <w:p w14:paraId="13E3B12F" w14:textId="77777777" w:rsidR="00CC0073" w:rsidRDefault="00CC0073" w:rsidP="00044FFB">
            <w:pPr>
              <w:jc w:val="center"/>
              <w:rPr>
                <w:rFonts w:ascii="Arial" w:hAnsi="Arial" w:cs="Arial"/>
              </w:rPr>
            </w:pPr>
          </w:p>
          <w:p w14:paraId="25DDF2EE" w14:textId="77777777" w:rsidR="00CC0073" w:rsidRDefault="00CC0073" w:rsidP="00044FFB">
            <w:pPr>
              <w:jc w:val="center"/>
              <w:rPr>
                <w:rFonts w:ascii="Arial" w:hAnsi="Arial" w:cs="Arial"/>
              </w:rPr>
            </w:pPr>
          </w:p>
          <w:p w14:paraId="535D1BBB" w14:textId="77777777" w:rsidR="00CC0073" w:rsidRDefault="00CC0073" w:rsidP="00044FFB">
            <w:pPr>
              <w:jc w:val="center"/>
              <w:rPr>
                <w:rFonts w:ascii="Arial" w:hAnsi="Arial" w:cs="Arial"/>
              </w:rPr>
            </w:pPr>
          </w:p>
          <w:p w14:paraId="62431B49" w14:textId="77777777" w:rsidR="00CC0073" w:rsidRDefault="00CC0073" w:rsidP="00044FFB">
            <w:pPr>
              <w:jc w:val="center"/>
              <w:rPr>
                <w:rFonts w:ascii="Arial" w:hAnsi="Arial" w:cs="Arial"/>
              </w:rPr>
            </w:pPr>
          </w:p>
          <w:p w14:paraId="435D18D7" w14:textId="77777777" w:rsidR="00CC0073" w:rsidRPr="001236A6" w:rsidRDefault="00CC0073" w:rsidP="00044FFB">
            <w:pPr>
              <w:jc w:val="center"/>
              <w:rPr>
                <w:rFonts w:ascii="Arial" w:hAnsi="Arial" w:cs="Arial"/>
              </w:rPr>
            </w:pPr>
          </w:p>
        </w:tc>
      </w:tr>
      <w:tr w:rsidR="002855ED" w:rsidRPr="001236A6" w14:paraId="7A453A4A" w14:textId="77777777" w:rsidTr="00CF6F73">
        <w:tc>
          <w:tcPr>
            <w:tcW w:w="3828" w:type="dxa"/>
          </w:tcPr>
          <w:p w14:paraId="2F6AD72B" w14:textId="77777777" w:rsidR="002855ED" w:rsidRPr="001236A6" w:rsidRDefault="002855ED" w:rsidP="00D10BF7">
            <w:pPr>
              <w:pStyle w:val="Heading1"/>
            </w:pPr>
            <w:r w:rsidRPr="001236A6">
              <w:lastRenderedPageBreak/>
              <w:t>Standard Requirements</w:t>
            </w:r>
          </w:p>
          <w:p w14:paraId="30CD5C0C" w14:textId="77777777" w:rsidR="002855ED" w:rsidRPr="001236A6" w:rsidRDefault="000065B7" w:rsidP="005614F8">
            <w:pPr>
              <w:jc w:val="both"/>
              <w:rPr>
                <w:rFonts w:ascii="Arial" w:hAnsi="Arial" w:cs="Arial"/>
              </w:rPr>
            </w:pPr>
            <w:r w:rsidRPr="001236A6">
              <w:rPr>
                <w:rFonts w:ascii="Arial" w:hAnsi="Arial" w:cs="Arial"/>
              </w:rPr>
              <w:t>Commitment to</w:t>
            </w:r>
            <w:r w:rsidR="002855ED" w:rsidRPr="001236A6">
              <w:rPr>
                <w:rFonts w:ascii="Arial" w:hAnsi="Arial" w:cs="Arial"/>
              </w:rPr>
              <w:t xml:space="preserve"> Equality &amp; Valuing Diversity Principles</w:t>
            </w:r>
          </w:p>
          <w:p w14:paraId="51510084" w14:textId="77777777" w:rsidR="002855ED" w:rsidRPr="001236A6" w:rsidRDefault="002855ED" w:rsidP="005614F8">
            <w:pPr>
              <w:jc w:val="both"/>
              <w:rPr>
                <w:rFonts w:ascii="Arial" w:hAnsi="Arial" w:cs="Arial"/>
              </w:rPr>
            </w:pPr>
          </w:p>
          <w:p w14:paraId="2B8D9EB9" w14:textId="77777777" w:rsidR="002855ED" w:rsidRPr="001236A6" w:rsidRDefault="002855ED" w:rsidP="005614F8">
            <w:pPr>
              <w:jc w:val="both"/>
              <w:rPr>
                <w:rFonts w:ascii="Arial" w:hAnsi="Arial" w:cs="Arial"/>
              </w:rPr>
            </w:pPr>
            <w:r w:rsidRPr="001236A6">
              <w:rPr>
                <w:rFonts w:ascii="Arial" w:hAnsi="Arial" w:cs="Arial"/>
              </w:rPr>
              <w:t>Understanding of Confi</w:t>
            </w:r>
            <w:r w:rsidR="000065B7" w:rsidRPr="001236A6">
              <w:rPr>
                <w:rFonts w:ascii="Arial" w:hAnsi="Arial" w:cs="Arial"/>
              </w:rPr>
              <w:t>dentiality &amp; Data Protection</w:t>
            </w:r>
          </w:p>
          <w:p w14:paraId="730EDFB8" w14:textId="77777777" w:rsidR="002855ED" w:rsidRPr="001236A6" w:rsidRDefault="002855ED" w:rsidP="005614F8">
            <w:pPr>
              <w:jc w:val="both"/>
              <w:rPr>
                <w:rFonts w:ascii="Arial" w:hAnsi="Arial" w:cs="Arial"/>
              </w:rPr>
            </w:pPr>
          </w:p>
          <w:p w14:paraId="1CA97EBF" w14:textId="77777777" w:rsidR="002855ED" w:rsidRPr="001236A6" w:rsidRDefault="002855ED" w:rsidP="00FC10F1">
            <w:pPr>
              <w:autoSpaceDE w:val="0"/>
              <w:autoSpaceDN w:val="0"/>
              <w:adjustRightInd w:val="0"/>
              <w:rPr>
                <w:rFonts w:ascii="Arial" w:hAnsi="Arial" w:cs="Arial"/>
              </w:rPr>
            </w:pPr>
            <w:r w:rsidRPr="001236A6">
              <w:rPr>
                <w:rFonts w:ascii="Arial" w:hAnsi="Arial" w:cs="Arial"/>
              </w:rPr>
              <w:t>Understanding of the service users of the Trust (</w:t>
            </w:r>
            <w:proofErr w:type="gramStart"/>
            <w:r w:rsidRPr="001236A6">
              <w:rPr>
                <w:rFonts w:ascii="Arial" w:hAnsi="Arial" w:cs="Arial"/>
              </w:rPr>
              <w:t>which  could</w:t>
            </w:r>
            <w:proofErr w:type="gramEnd"/>
            <w:r w:rsidRPr="001236A6">
              <w:rPr>
                <w:rFonts w:ascii="Arial" w:hAnsi="Arial" w:cs="Arial"/>
              </w:rPr>
              <w:t xml:space="preserve"> include lived experience of conditions the Trust deals with or of receiving services relevant to those the Trust provides)</w:t>
            </w:r>
          </w:p>
          <w:p w14:paraId="2D702441" w14:textId="77777777" w:rsidR="002855ED" w:rsidRPr="001236A6" w:rsidRDefault="002855ED" w:rsidP="005614F8">
            <w:pPr>
              <w:jc w:val="both"/>
              <w:rPr>
                <w:rFonts w:ascii="Arial" w:hAnsi="Arial" w:cs="Arial"/>
              </w:rPr>
            </w:pPr>
          </w:p>
        </w:tc>
        <w:tc>
          <w:tcPr>
            <w:tcW w:w="1932" w:type="dxa"/>
          </w:tcPr>
          <w:p w14:paraId="422B944D" w14:textId="77777777" w:rsidR="002855ED" w:rsidRPr="001236A6" w:rsidRDefault="002855ED" w:rsidP="005614F8">
            <w:pPr>
              <w:jc w:val="both"/>
              <w:rPr>
                <w:rFonts w:ascii="Arial" w:hAnsi="Arial" w:cs="Arial"/>
              </w:rPr>
            </w:pPr>
          </w:p>
          <w:p w14:paraId="1CE51AC7" w14:textId="77777777" w:rsidR="002855ED" w:rsidRPr="001236A6" w:rsidRDefault="002855ED" w:rsidP="005614F8">
            <w:pPr>
              <w:jc w:val="both"/>
              <w:rPr>
                <w:rFonts w:ascii="Arial" w:hAnsi="Arial" w:cs="Arial"/>
              </w:rPr>
            </w:pPr>
          </w:p>
          <w:p w14:paraId="1C40FEBD" w14:textId="77777777" w:rsidR="002855ED" w:rsidRPr="001236A6" w:rsidRDefault="002855ED" w:rsidP="0025267E">
            <w:pPr>
              <w:jc w:val="center"/>
              <w:rPr>
                <w:rFonts w:ascii="Arial" w:hAnsi="Arial" w:cs="Arial"/>
              </w:rPr>
            </w:pPr>
            <w:r w:rsidRPr="001236A6">
              <w:rPr>
                <w:rFonts w:ascii="Arial" w:hAnsi="Arial" w:cs="Arial"/>
              </w:rPr>
              <w:t>3</w:t>
            </w:r>
          </w:p>
          <w:p w14:paraId="04796637" w14:textId="77777777" w:rsidR="002855ED" w:rsidRPr="001236A6" w:rsidRDefault="002855ED" w:rsidP="0025267E">
            <w:pPr>
              <w:jc w:val="center"/>
              <w:rPr>
                <w:rFonts w:ascii="Arial" w:hAnsi="Arial" w:cs="Arial"/>
              </w:rPr>
            </w:pPr>
          </w:p>
          <w:p w14:paraId="4052FF62" w14:textId="77777777" w:rsidR="002855ED" w:rsidRPr="001236A6" w:rsidRDefault="002855ED" w:rsidP="0025267E">
            <w:pPr>
              <w:jc w:val="center"/>
              <w:rPr>
                <w:rFonts w:ascii="Arial" w:hAnsi="Arial" w:cs="Arial"/>
              </w:rPr>
            </w:pPr>
          </w:p>
          <w:p w14:paraId="4B1C1D4E" w14:textId="77777777" w:rsidR="002855ED" w:rsidRPr="001236A6" w:rsidRDefault="002855ED" w:rsidP="0025267E">
            <w:pPr>
              <w:jc w:val="center"/>
              <w:rPr>
                <w:rFonts w:ascii="Arial" w:hAnsi="Arial" w:cs="Arial"/>
              </w:rPr>
            </w:pPr>
            <w:r w:rsidRPr="001236A6">
              <w:rPr>
                <w:rFonts w:ascii="Arial" w:hAnsi="Arial" w:cs="Arial"/>
              </w:rPr>
              <w:t>3</w:t>
            </w:r>
          </w:p>
          <w:p w14:paraId="109D16DA" w14:textId="77777777" w:rsidR="002855ED" w:rsidRPr="001236A6" w:rsidRDefault="002855ED" w:rsidP="0025267E">
            <w:pPr>
              <w:jc w:val="center"/>
              <w:rPr>
                <w:rFonts w:ascii="Arial" w:hAnsi="Arial" w:cs="Arial"/>
              </w:rPr>
            </w:pPr>
          </w:p>
          <w:p w14:paraId="758250AE" w14:textId="77777777" w:rsidR="002855ED" w:rsidRPr="001236A6" w:rsidRDefault="002855ED" w:rsidP="0025267E">
            <w:pPr>
              <w:jc w:val="center"/>
              <w:rPr>
                <w:rFonts w:ascii="Arial" w:hAnsi="Arial" w:cs="Arial"/>
              </w:rPr>
            </w:pPr>
          </w:p>
          <w:p w14:paraId="235E18DA" w14:textId="77777777" w:rsidR="002855ED" w:rsidRPr="001236A6" w:rsidRDefault="002855ED" w:rsidP="0025267E">
            <w:pPr>
              <w:jc w:val="center"/>
              <w:rPr>
                <w:rFonts w:ascii="Arial" w:hAnsi="Arial" w:cs="Arial"/>
              </w:rPr>
            </w:pPr>
            <w:r w:rsidRPr="001236A6">
              <w:rPr>
                <w:rFonts w:ascii="Arial" w:hAnsi="Arial" w:cs="Arial"/>
              </w:rPr>
              <w:t>3</w:t>
            </w:r>
          </w:p>
        </w:tc>
        <w:tc>
          <w:tcPr>
            <w:tcW w:w="1035" w:type="dxa"/>
          </w:tcPr>
          <w:p w14:paraId="6BEC1D90" w14:textId="77777777" w:rsidR="002855ED" w:rsidRPr="001236A6" w:rsidRDefault="002855ED" w:rsidP="00044FFB">
            <w:pPr>
              <w:jc w:val="center"/>
              <w:rPr>
                <w:rFonts w:ascii="Arial" w:hAnsi="Arial" w:cs="Arial"/>
              </w:rPr>
            </w:pPr>
          </w:p>
          <w:p w14:paraId="5C370A42" w14:textId="77777777" w:rsidR="00044FFB" w:rsidRPr="001236A6" w:rsidRDefault="00044FFB" w:rsidP="00044FFB">
            <w:pPr>
              <w:jc w:val="center"/>
              <w:rPr>
                <w:rFonts w:ascii="Arial" w:hAnsi="Arial" w:cs="Arial"/>
              </w:rPr>
            </w:pPr>
          </w:p>
          <w:p w14:paraId="46916403" w14:textId="77777777" w:rsidR="00044FFB" w:rsidRPr="001236A6" w:rsidRDefault="00044FFB" w:rsidP="00044FFB">
            <w:pPr>
              <w:jc w:val="center"/>
              <w:rPr>
                <w:rFonts w:ascii="Arial" w:hAnsi="Arial" w:cs="Arial"/>
              </w:rPr>
            </w:pPr>
            <w:r w:rsidRPr="001236A6">
              <w:rPr>
                <w:rFonts w:ascii="Arial" w:hAnsi="Arial" w:cs="Arial"/>
              </w:rPr>
              <w:t>X</w:t>
            </w:r>
          </w:p>
          <w:p w14:paraId="52B69F5B" w14:textId="77777777" w:rsidR="00044FFB" w:rsidRPr="001236A6" w:rsidRDefault="00044FFB" w:rsidP="00044FFB">
            <w:pPr>
              <w:jc w:val="center"/>
              <w:rPr>
                <w:rFonts w:ascii="Arial" w:hAnsi="Arial" w:cs="Arial"/>
              </w:rPr>
            </w:pPr>
          </w:p>
          <w:p w14:paraId="430C3ED9" w14:textId="77777777" w:rsidR="00044FFB" w:rsidRPr="001236A6" w:rsidRDefault="00044FFB" w:rsidP="00044FFB">
            <w:pPr>
              <w:jc w:val="center"/>
              <w:rPr>
                <w:rFonts w:ascii="Arial" w:hAnsi="Arial" w:cs="Arial"/>
              </w:rPr>
            </w:pPr>
          </w:p>
          <w:p w14:paraId="47D3EE09" w14:textId="77777777" w:rsidR="00044FFB" w:rsidRPr="001236A6" w:rsidRDefault="00044FFB" w:rsidP="00044FFB">
            <w:pPr>
              <w:jc w:val="center"/>
              <w:rPr>
                <w:rFonts w:ascii="Arial" w:hAnsi="Arial" w:cs="Arial"/>
              </w:rPr>
            </w:pPr>
            <w:r w:rsidRPr="001236A6">
              <w:rPr>
                <w:rFonts w:ascii="Arial" w:hAnsi="Arial" w:cs="Arial"/>
              </w:rPr>
              <w:t>X</w:t>
            </w:r>
          </w:p>
          <w:p w14:paraId="285FBBFE" w14:textId="77777777" w:rsidR="00044FFB" w:rsidRPr="001236A6" w:rsidRDefault="00044FFB" w:rsidP="00044FFB">
            <w:pPr>
              <w:jc w:val="center"/>
              <w:rPr>
                <w:rFonts w:ascii="Arial" w:hAnsi="Arial" w:cs="Arial"/>
              </w:rPr>
            </w:pPr>
          </w:p>
          <w:p w14:paraId="7BBBC840" w14:textId="77777777" w:rsidR="00044FFB" w:rsidRPr="001236A6" w:rsidRDefault="00044FFB" w:rsidP="00044FFB">
            <w:pPr>
              <w:jc w:val="center"/>
              <w:rPr>
                <w:rFonts w:ascii="Arial" w:hAnsi="Arial" w:cs="Arial"/>
              </w:rPr>
            </w:pPr>
          </w:p>
          <w:p w14:paraId="6DFE3C4E" w14:textId="77777777" w:rsidR="00044FFB" w:rsidRPr="001236A6" w:rsidRDefault="00044FFB" w:rsidP="00044FFB">
            <w:pPr>
              <w:jc w:val="center"/>
              <w:rPr>
                <w:rFonts w:ascii="Arial" w:hAnsi="Arial" w:cs="Arial"/>
              </w:rPr>
            </w:pPr>
            <w:r w:rsidRPr="001236A6">
              <w:rPr>
                <w:rFonts w:ascii="Arial" w:hAnsi="Arial" w:cs="Arial"/>
              </w:rPr>
              <w:t>X</w:t>
            </w:r>
          </w:p>
        </w:tc>
        <w:tc>
          <w:tcPr>
            <w:tcW w:w="1035" w:type="dxa"/>
          </w:tcPr>
          <w:p w14:paraId="4D5C5C52" w14:textId="77777777" w:rsidR="00044FFB" w:rsidRPr="001236A6" w:rsidRDefault="00044FFB" w:rsidP="00044FFB">
            <w:pPr>
              <w:jc w:val="center"/>
              <w:rPr>
                <w:rFonts w:ascii="Arial" w:hAnsi="Arial" w:cs="Arial"/>
              </w:rPr>
            </w:pPr>
          </w:p>
          <w:p w14:paraId="6B4E837D" w14:textId="77777777" w:rsidR="00044FFB" w:rsidRPr="001236A6" w:rsidRDefault="00044FFB" w:rsidP="00044FFB">
            <w:pPr>
              <w:jc w:val="center"/>
              <w:rPr>
                <w:rFonts w:ascii="Arial" w:hAnsi="Arial" w:cs="Arial"/>
              </w:rPr>
            </w:pPr>
          </w:p>
          <w:p w14:paraId="3E173A1D" w14:textId="77777777" w:rsidR="00044FFB" w:rsidRPr="001236A6" w:rsidRDefault="00044FFB" w:rsidP="00044FFB">
            <w:pPr>
              <w:jc w:val="center"/>
              <w:rPr>
                <w:rFonts w:ascii="Arial" w:hAnsi="Arial" w:cs="Arial"/>
              </w:rPr>
            </w:pPr>
            <w:r w:rsidRPr="001236A6">
              <w:rPr>
                <w:rFonts w:ascii="Arial" w:hAnsi="Arial" w:cs="Arial"/>
              </w:rPr>
              <w:t>X</w:t>
            </w:r>
          </w:p>
          <w:p w14:paraId="1C1D2D00" w14:textId="77777777" w:rsidR="00044FFB" w:rsidRPr="001236A6" w:rsidRDefault="00044FFB" w:rsidP="00044FFB">
            <w:pPr>
              <w:jc w:val="center"/>
              <w:rPr>
                <w:rFonts w:ascii="Arial" w:hAnsi="Arial" w:cs="Arial"/>
              </w:rPr>
            </w:pPr>
          </w:p>
          <w:p w14:paraId="265410E6" w14:textId="77777777" w:rsidR="00044FFB" w:rsidRPr="001236A6" w:rsidRDefault="00044FFB" w:rsidP="00044FFB">
            <w:pPr>
              <w:jc w:val="center"/>
              <w:rPr>
                <w:rFonts w:ascii="Arial" w:hAnsi="Arial" w:cs="Arial"/>
              </w:rPr>
            </w:pPr>
          </w:p>
          <w:p w14:paraId="02190E5E" w14:textId="77777777" w:rsidR="00044FFB" w:rsidRPr="001236A6" w:rsidRDefault="00044FFB" w:rsidP="00044FFB">
            <w:pPr>
              <w:jc w:val="center"/>
              <w:rPr>
                <w:rFonts w:ascii="Arial" w:hAnsi="Arial" w:cs="Arial"/>
              </w:rPr>
            </w:pPr>
            <w:r w:rsidRPr="001236A6">
              <w:rPr>
                <w:rFonts w:ascii="Arial" w:hAnsi="Arial" w:cs="Arial"/>
              </w:rPr>
              <w:t>X</w:t>
            </w:r>
          </w:p>
          <w:p w14:paraId="1648D237" w14:textId="77777777" w:rsidR="00044FFB" w:rsidRPr="001236A6" w:rsidRDefault="00044FFB" w:rsidP="00044FFB">
            <w:pPr>
              <w:jc w:val="center"/>
              <w:rPr>
                <w:rFonts w:ascii="Arial" w:hAnsi="Arial" w:cs="Arial"/>
              </w:rPr>
            </w:pPr>
          </w:p>
          <w:p w14:paraId="02B545F4" w14:textId="77777777" w:rsidR="00044FFB" w:rsidRPr="001236A6" w:rsidRDefault="00044FFB" w:rsidP="00044FFB">
            <w:pPr>
              <w:jc w:val="center"/>
              <w:rPr>
                <w:rFonts w:ascii="Arial" w:hAnsi="Arial" w:cs="Arial"/>
              </w:rPr>
            </w:pPr>
          </w:p>
          <w:p w14:paraId="7F494E12" w14:textId="77777777" w:rsidR="002855ED" w:rsidRPr="001236A6" w:rsidRDefault="00044FFB" w:rsidP="00044FFB">
            <w:pPr>
              <w:jc w:val="center"/>
              <w:rPr>
                <w:rFonts w:ascii="Arial" w:hAnsi="Arial" w:cs="Arial"/>
              </w:rPr>
            </w:pPr>
            <w:r w:rsidRPr="001236A6">
              <w:rPr>
                <w:rFonts w:ascii="Arial" w:hAnsi="Arial" w:cs="Arial"/>
              </w:rPr>
              <w:t>X</w:t>
            </w:r>
          </w:p>
        </w:tc>
        <w:tc>
          <w:tcPr>
            <w:tcW w:w="1035" w:type="dxa"/>
          </w:tcPr>
          <w:p w14:paraId="3A44FDBB" w14:textId="77777777" w:rsidR="002855ED" w:rsidRPr="001236A6" w:rsidRDefault="002855ED" w:rsidP="00044FFB">
            <w:pPr>
              <w:jc w:val="center"/>
              <w:rPr>
                <w:rFonts w:ascii="Arial" w:hAnsi="Arial" w:cs="Arial"/>
              </w:rPr>
            </w:pPr>
          </w:p>
        </w:tc>
        <w:tc>
          <w:tcPr>
            <w:tcW w:w="1035" w:type="dxa"/>
          </w:tcPr>
          <w:p w14:paraId="03C6BCCA" w14:textId="77777777" w:rsidR="002855ED" w:rsidRPr="001236A6" w:rsidRDefault="002855ED" w:rsidP="00044FFB">
            <w:pPr>
              <w:jc w:val="center"/>
              <w:rPr>
                <w:rFonts w:ascii="Arial" w:hAnsi="Arial" w:cs="Arial"/>
              </w:rPr>
            </w:pPr>
          </w:p>
        </w:tc>
      </w:tr>
      <w:tr w:rsidR="00F400BB" w:rsidRPr="001236A6" w14:paraId="37088352" w14:textId="77777777" w:rsidTr="008B64E0">
        <w:tc>
          <w:tcPr>
            <w:tcW w:w="3828" w:type="dxa"/>
          </w:tcPr>
          <w:p w14:paraId="4CDA2FD4" w14:textId="77777777" w:rsidR="003254B3" w:rsidRPr="007F45DF" w:rsidRDefault="00F400BB" w:rsidP="005614F8">
            <w:pPr>
              <w:jc w:val="both"/>
              <w:rPr>
                <w:rFonts w:ascii="Arial" w:hAnsi="Arial" w:cs="Arial"/>
                <w:b/>
              </w:rPr>
            </w:pPr>
            <w:r w:rsidRPr="007F45DF">
              <w:rPr>
                <w:rFonts w:ascii="Arial" w:hAnsi="Arial" w:cs="Arial"/>
                <w:b/>
              </w:rPr>
              <w:t xml:space="preserve">Mobility </w:t>
            </w:r>
          </w:p>
          <w:p w14:paraId="6969B719" w14:textId="08CD79B0" w:rsidR="00F400BB" w:rsidRPr="001236A6" w:rsidRDefault="00CC0073" w:rsidP="005614F8">
            <w:pPr>
              <w:jc w:val="both"/>
              <w:rPr>
                <w:rFonts w:ascii="Arial" w:hAnsi="Arial" w:cs="Arial"/>
                <w:color w:val="FF0000"/>
              </w:rPr>
            </w:pPr>
            <w:r w:rsidRPr="00057684">
              <w:rPr>
                <w:rFonts w:ascii="Arial" w:hAnsi="Arial" w:cs="Arial"/>
                <w:lang w:val="en-US"/>
              </w:rPr>
              <w:t>Car driver / owner or reasonable alternative</w:t>
            </w:r>
            <w:r>
              <w:rPr>
                <w:rFonts w:ascii="Arial" w:hAnsi="Arial" w:cs="Arial"/>
                <w:lang w:val="en-US"/>
              </w:rPr>
              <w:t xml:space="preserve"> due to travel required across LLR and other locations as required.</w:t>
            </w:r>
          </w:p>
        </w:tc>
        <w:tc>
          <w:tcPr>
            <w:tcW w:w="1932" w:type="dxa"/>
          </w:tcPr>
          <w:p w14:paraId="068BD3E3" w14:textId="77777777" w:rsidR="00CC0073" w:rsidRDefault="00CC0073" w:rsidP="005614F8">
            <w:pPr>
              <w:jc w:val="center"/>
              <w:rPr>
                <w:rFonts w:ascii="Arial" w:hAnsi="Arial" w:cs="Arial"/>
              </w:rPr>
            </w:pPr>
          </w:p>
          <w:p w14:paraId="33791107" w14:textId="77777777" w:rsidR="00CC0073" w:rsidRDefault="00CC0073" w:rsidP="005614F8">
            <w:pPr>
              <w:jc w:val="center"/>
              <w:rPr>
                <w:rFonts w:ascii="Arial" w:hAnsi="Arial" w:cs="Arial"/>
              </w:rPr>
            </w:pPr>
          </w:p>
          <w:p w14:paraId="17A2272E" w14:textId="3D4C4ED5" w:rsidR="00F400BB" w:rsidRPr="001236A6" w:rsidRDefault="00CC0073" w:rsidP="00CC0073">
            <w:pPr>
              <w:jc w:val="center"/>
              <w:rPr>
                <w:rFonts w:ascii="Arial" w:hAnsi="Arial" w:cs="Arial"/>
              </w:rPr>
            </w:pPr>
            <w:r>
              <w:rPr>
                <w:rFonts w:ascii="Arial" w:hAnsi="Arial" w:cs="Arial"/>
              </w:rPr>
              <w:t>3</w:t>
            </w:r>
          </w:p>
        </w:tc>
        <w:tc>
          <w:tcPr>
            <w:tcW w:w="4140" w:type="dxa"/>
            <w:gridSpan w:val="4"/>
          </w:tcPr>
          <w:p w14:paraId="42C5D52B" w14:textId="77777777" w:rsidR="002855ED" w:rsidRPr="001236A6" w:rsidRDefault="002855ED" w:rsidP="005614F8">
            <w:pPr>
              <w:jc w:val="both"/>
              <w:rPr>
                <w:rFonts w:ascii="Arial" w:hAnsi="Arial" w:cs="Arial"/>
              </w:rPr>
            </w:pPr>
          </w:p>
          <w:p w14:paraId="3A8FBB12" w14:textId="77777777" w:rsidR="00F400BB" w:rsidRPr="001236A6" w:rsidRDefault="002855ED" w:rsidP="005614F8">
            <w:pPr>
              <w:jc w:val="both"/>
              <w:rPr>
                <w:rFonts w:ascii="Arial" w:hAnsi="Arial" w:cs="Arial"/>
              </w:rPr>
            </w:pPr>
            <w:r w:rsidRPr="001236A6">
              <w:rPr>
                <w:rFonts w:ascii="Arial" w:hAnsi="Arial" w:cs="Arial"/>
              </w:rPr>
              <w:t>You must demonstrate how you would meet the stated mobility requirement on your application form</w:t>
            </w:r>
          </w:p>
        </w:tc>
      </w:tr>
    </w:tbl>
    <w:p w14:paraId="5CA2BC33" w14:textId="6A8199C6"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14781" w14:textId="77777777" w:rsidR="004F1350" w:rsidRDefault="004F1350">
      <w:r>
        <w:separator/>
      </w:r>
    </w:p>
  </w:endnote>
  <w:endnote w:type="continuationSeparator" w:id="0">
    <w:p w14:paraId="6E36F22F" w14:textId="77777777" w:rsidR="004F1350" w:rsidRDefault="004F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FE11"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499C5C1F" wp14:editId="0E86FBBD">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B743968" wp14:editId="64CB2A03">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6117B032" wp14:editId="64CF58B6">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8AF8A"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5D4AB7">
      <w:rPr>
        <w:rFonts w:ascii="Arial" w:hAnsi="Arial" w:cs="Arial"/>
        <w:noProof/>
        <w:sz w:val="20"/>
        <w:szCs w:val="20"/>
      </w:rPr>
      <w:t>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5D4AB7">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E44F" w14:textId="77777777" w:rsidR="009C44D3" w:rsidRDefault="005D4AB7">
    <w:pPr>
      <w:pStyle w:val="Footer"/>
    </w:pPr>
    <w:r>
      <w:rPr>
        <w:noProof/>
      </w:rPr>
      <w:drawing>
        <wp:anchor distT="0" distB="0" distL="114300" distR="114300" simplePos="0" relativeHeight="251659264" behindDoc="0" locked="0" layoutInCell="1" allowOverlap="1" wp14:anchorId="02C748D8" wp14:editId="32422544">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D654F" w14:textId="77777777" w:rsidR="004F1350" w:rsidRDefault="004F1350">
      <w:r>
        <w:separator/>
      </w:r>
    </w:p>
  </w:footnote>
  <w:footnote w:type="continuationSeparator" w:id="0">
    <w:p w14:paraId="01A1D8BE" w14:textId="77777777" w:rsidR="004F1350" w:rsidRDefault="004F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4B75"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00E1" w14:textId="77777777" w:rsidR="009C44D3" w:rsidRDefault="005D4AB7" w:rsidP="006F1C16">
    <w:pPr>
      <w:pStyle w:val="Header"/>
      <w:ind w:left="-709"/>
    </w:pPr>
    <w:r>
      <w:rPr>
        <w:noProof/>
      </w:rPr>
      <w:drawing>
        <wp:inline distT="0" distB="0" distL="0" distR="0" wp14:anchorId="018B2333" wp14:editId="51D21047">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F5D8E"/>
    <w:multiLevelType w:val="hybridMultilevel"/>
    <w:tmpl w:val="5ADE5BA2"/>
    <w:lvl w:ilvl="0" w:tplc="C68219E6">
      <w:start w:val="1"/>
      <w:numFmt w:val="lowerRoman"/>
      <w:lvlText w:val="%1."/>
      <w:lvlJc w:val="righ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32C62"/>
    <w:multiLevelType w:val="hybridMultilevel"/>
    <w:tmpl w:val="C43263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328EB"/>
    <w:multiLevelType w:val="hybridMultilevel"/>
    <w:tmpl w:val="6FC2EF14"/>
    <w:lvl w:ilvl="0" w:tplc="5980046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F6AC0"/>
    <w:multiLevelType w:val="hybridMultilevel"/>
    <w:tmpl w:val="54F24054"/>
    <w:lvl w:ilvl="0" w:tplc="59800462">
      <w:start w:val="1"/>
      <w:numFmt w:val="bullet"/>
      <w:lvlText w:val=""/>
      <w:lvlJc w:val="left"/>
      <w:pPr>
        <w:tabs>
          <w:tab w:val="num" w:pos="1080"/>
        </w:tabs>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1834893">
    <w:abstractNumId w:val="21"/>
  </w:num>
  <w:num w:numId="2" w16cid:durableId="1790080547">
    <w:abstractNumId w:val="18"/>
  </w:num>
  <w:num w:numId="3" w16cid:durableId="654846420">
    <w:abstractNumId w:val="13"/>
  </w:num>
  <w:num w:numId="4" w16cid:durableId="592906586">
    <w:abstractNumId w:val="5"/>
  </w:num>
  <w:num w:numId="5" w16cid:durableId="1363360664">
    <w:abstractNumId w:val="17"/>
  </w:num>
  <w:num w:numId="6" w16cid:durableId="582492311">
    <w:abstractNumId w:val="2"/>
  </w:num>
  <w:num w:numId="7" w16cid:durableId="534389453">
    <w:abstractNumId w:val="1"/>
  </w:num>
  <w:num w:numId="8" w16cid:durableId="2041976108">
    <w:abstractNumId w:val="20"/>
  </w:num>
  <w:num w:numId="9" w16cid:durableId="1364751086">
    <w:abstractNumId w:val="7"/>
  </w:num>
  <w:num w:numId="10" w16cid:durableId="1195382381">
    <w:abstractNumId w:val="0"/>
  </w:num>
  <w:num w:numId="11" w16cid:durableId="1291588230">
    <w:abstractNumId w:val="14"/>
  </w:num>
  <w:num w:numId="12" w16cid:durableId="1691178432">
    <w:abstractNumId w:val="9"/>
  </w:num>
  <w:num w:numId="13" w16cid:durableId="1087532598">
    <w:abstractNumId w:val="4"/>
  </w:num>
  <w:num w:numId="14" w16cid:durableId="569464307">
    <w:abstractNumId w:val="8"/>
  </w:num>
  <w:num w:numId="15" w16cid:durableId="968246319">
    <w:abstractNumId w:val="3"/>
  </w:num>
  <w:num w:numId="16" w16cid:durableId="311256120">
    <w:abstractNumId w:val="16"/>
  </w:num>
  <w:num w:numId="17" w16cid:durableId="1071386937">
    <w:abstractNumId w:val="11"/>
  </w:num>
  <w:num w:numId="18" w16cid:durableId="2087342351">
    <w:abstractNumId w:val="12"/>
  </w:num>
  <w:num w:numId="19" w16cid:durableId="1488322777">
    <w:abstractNumId w:val="16"/>
  </w:num>
  <w:num w:numId="20" w16cid:durableId="1058477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3994307">
    <w:abstractNumId w:val="16"/>
  </w:num>
  <w:num w:numId="22" w16cid:durableId="158620696">
    <w:abstractNumId w:val="6"/>
  </w:num>
  <w:num w:numId="23" w16cid:durableId="626207956">
    <w:abstractNumId w:val="15"/>
  </w:num>
  <w:num w:numId="24" w16cid:durableId="45378509">
    <w:abstractNumId w:val="19"/>
  </w:num>
  <w:num w:numId="25" w16cid:durableId="1466241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C37F4"/>
    <w:rsid w:val="000F0005"/>
    <w:rsid w:val="00104128"/>
    <w:rsid w:val="00107C06"/>
    <w:rsid w:val="001151F5"/>
    <w:rsid w:val="00123581"/>
    <w:rsid w:val="001236A6"/>
    <w:rsid w:val="00124EE3"/>
    <w:rsid w:val="00135D86"/>
    <w:rsid w:val="00150B8F"/>
    <w:rsid w:val="00153F69"/>
    <w:rsid w:val="00160361"/>
    <w:rsid w:val="0017570C"/>
    <w:rsid w:val="00187580"/>
    <w:rsid w:val="001B128F"/>
    <w:rsid w:val="001C2038"/>
    <w:rsid w:val="002001F6"/>
    <w:rsid w:val="0023503F"/>
    <w:rsid w:val="002404B2"/>
    <w:rsid w:val="0024239C"/>
    <w:rsid w:val="0025267E"/>
    <w:rsid w:val="00254DC8"/>
    <w:rsid w:val="00255DDE"/>
    <w:rsid w:val="002855ED"/>
    <w:rsid w:val="00285AF8"/>
    <w:rsid w:val="002A76E6"/>
    <w:rsid w:val="002C062B"/>
    <w:rsid w:val="002C3F7A"/>
    <w:rsid w:val="002D7B20"/>
    <w:rsid w:val="00312D48"/>
    <w:rsid w:val="0032332A"/>
    <w:rsid w:val="003254B3"/>
    <w:rsid w:val="00332A6A"/>
    <w:rsid w:val="00345049"/>
    <w:rsid w:val="003646AA"/>
    <w:rsid w:val="0037202F"/>
    <w:rsid w:val="00375B6F"/>
    <w:rsid w:val="003767C6"/>
    <w:rsid w:val="00391591"/>
    <w:rsid w:val="00394503"/>
    <w:rsid w:val="003A5F90"/>
    <w:rsid w:val="003B35CD"/>
    <w:rsid w:val="003B52E7"/>
    <w:rsid w:val="003C0664"/>
    <w:rsid w:val="003C20A8"/>
    <w:rsid w:val="003D042B"/>
    <w:rsid w:val="003D1AF8"/>
    <w:rsid w:val="003D3007"/>
    <w:rsid w:val="003D5C8C"/>
    <w:rsid w:val="003F09D1"/>
    <w:rsid w:val="00404FED"/>
    <w:rsid w:val="00411025"/>
    <w:rsid w:val="00416723"/>
    <w:rsid w:val="00416A19"/>
    <w:rsid w:val="00421CBA"/>
    <w:rsid w:val="0043773B"/>
    <w:rsid w:val="00454C0D"/>
    <w:rsid w:val="004766F7"/>
    <w:rsid w:val="004768F7"/>
    <w:rsid w:val="00496F5C"/>
    <w:rsid w:val="004B50AC"/>
    <w:rsid w:val="004C7A1F"/>
    <w:rsid w:val="004F1350"/>
    <w:rsid w:val="004F7DF7"/>
    <w:rsid w:val="005120AB"/>
    <w:rsid w:val="005124E4"/>
    <w:rsid w:val="00524E76"/>
    <w:rsid w:val="00552040"/>
    <w:rsid w:val="00553612"/>
    <w:rsid w:val="005614F8"/>
    <w:rsid w:val="005B183C"/>
    <w:rsid w:val="005D4AB7"/>
    <w:rsid w:val="00601FD3"/>
    <w:rsid w:val="00611841"/>
    <w:rsid w:val="00613F90"/>
    <w:rsid w:val="00646307"/>
    <w:rsid w:val="006463D4"/>
    <w:rsid w:val="00667D5B"/>
    <w:rsid w:val="006806F0"/>
    <w:rsid w:val="00680D5D"/>
    <w:rsid w:val="006928B9"/>
    <w:rsid w:val="006C0231"/>
    <w:rsid w:val="006D7E60"/>
    <w:rsid w:val="006F1C16"/>
    <w:rsid w:val="007056F1"/>
    <w:rsid w:val="00735330"/>
    <w:rsid w:val="00757D5B"/>
    <w:rsid w:val="00793F33"/>
    <w:rsid w:val="007C4B62"/>
    <w:rsid w:val="007D5FD1"/>
    <w:rsid w:val="007F45DF"/>
    <w:rsid w:val="00824BCA"/>
    <w:rsid w:val="008412BA"/>
    <w:rsid w:val="00880796"/>
    <w:rsid w:val="008B64E0"/>
    <w:rsid w:val="008C748B"/>
    <w:rsid w:val="008D05DE"/>
    <w:rsid w:val="008E4E40"/>
    <w:rsid w:val="008E62AA"/>
    <w:rsid w:val="009157F4"/>
    <w:rsid w:val="00921031"/>
    <w:rsid w:val="0093739B"/>
    <w:rsid w:val="009376BE"/>
    <w:rsid w:val="00940D3F"/>
    <w:rsid w:val="00946060"/>
    <w:rsid w:val="009548E7"/>
    <w:rsid w:val="00965002"/>
    <w:rsid w:val="00967E97"/>
    <w:rsid w:val="00970D3F"/>
    <w:rsid w:val="00977F8F"/>
    <w:rsid w:val="009A753F"/>
    <w:rsid w:val="009C44D3"/>
    <w:rsid w:val="009E2F5F"/>
    <w:rsid w:val="009E5B2A"/>
    <w:rsid w:val="00A05112"/>
    <w:rsid w:val="00A05327"/>
    <w:rsid w:val="00A4470E"/>
    <w:rsid w:val="00A75F53"/>
    <w:rsid w:val="00A9583B"/>
    <w:rsid w:val="00AA0805"/>
    <w:rsid w:val="00AB159B"/>
    <w:rsid w:val="00AB434C"/>
    <w:rsid w:val="00AD2265"/>
    <w:rsid w:val="00AE7A3B"/>
    <w:rsid w:val="00B065E3"/>
    <w:rsid w:val="00B115B4"/>
    <w:rsid w:val="00B11AA0"/>
    <w:rsid w:val="00B12217"/>
    <w:rsid w:val="00B14DE8"/>
    <w:rsid w:val="00B17364"/>
    <w:rsid w:val="00B21CF3"/>
    <w:rsid w:val="00B23CDC"/>
    <w:rsid w:val="00B329E4"/>
    <w:rsid w:val="00B3398E"/>
    <w:rsid w:val="00B6712F"/>
    <w:rsid w:val="00B71EFE"/>
    <w:rsid w:val="00B74540"/>
    <w:rsid w:val="00B97909"/>
    <w:rsid w:val="00BA3674"/>
    <w:rsid w:val="00BB1E91"/>
    <w:rsid w:val="00BC7768"/>
    <w:rsid w:val="00BD2684"/>
    <w:rsid w:val="00BE2619"/>
    <w:rsid w:val="00BF4520"/>
    <w:rsid w:val="00C01B75"/>
    <w:rsid w:val="00C05108"/>
    <w:rsid w:val="00C11738"/>
    <w:rsid w:val="00C22C09"/>
    <w:rsid w:val="00C52B52"/>
    <w:rsid w:val="00C56D29"/>
    <w:rsid w:val="00C6369D"/>
    <w:rsid w:val="00C908D0"/>
    <w:rsid w:val="00CC0073"/>
    <w:rsid w:val="00CF0D17"/>
    <w:rsid w:val="00CF6F73"/>
    <w:rsid w:val="00D10BF7"/>
    <w:rsid w:val="00D1704F"/>
    <w:rsid w:val="00D30B44"/>
    <w:rsid w:val="00D939D2"/>
    <w:rsid w:val="00DE0591"/>
    <w:rsid w:val="00DE4504"/>
    <w:rsid w:val="00DE5002"/>
    <w:rsid w:val="00DE5CC5"/>
    <w:rsid w:val="00DE7E04"/>
    <w:rsid w:val="00DF061B"/>
    <w:rsid w:val="00DF63BF"/>
    <w:rsid w:val="00E02B27"/>
    <w:rsid w:val="00E0607F"/>
    <w:rsid w:val="00E50F67"/>
    <w:rsid w:val="00EA6DC3"/>
    <w:rsid w:val="00EC2CAB"/>
    <w:rsid w:val="00ED3DD9"/>
    <w:rsid w:val="00ED53C2"/>
    <w:rsid w:val="00EF5FB1"/>
    <w:rsid w:val="00F04D2A"/>
    <w:rsid w:val="00F22A92"/>
    <w:rsid w:val="00F321EC"/>
    <w:rsid w:val="00F400BB"/>
    <w:rsid w:val="00F51DD9"/>
    <w:rsid w:val="00F574AC"/>
    <w:rsid w:val="00F625D6"/>
    <w:rsid w:val="00F63722"/>
    <w:rsid w:val="00F650DA"/>
    <w:rsid w:val="00F83D19"/>
    <w:rsid w:val="00FB0F88"/>
    <w:rsid w:val="00FB2208"/>
    <w:rsid w:val="00FB278B"/>
    <w:rsid w:val="00FC10F1"/>
    <w:rsid w:val="00FD44AE"/>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FA310"/>
  <w15:docId w15:val="{1588E4DE-4DC6-42AD-B8CE-40D881D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GODTSCHALK, Laura (LEICESTERSHIRE PARTNERSHIP NHS TRUST)</cp:lastModifiedBy>
  <cp:revision>8</cp:revision>
  <cp:lastPrinted>2016-12-29T16:30:00Z</cp:lastPrinted>
  <dcterms:created xsi:type="dcterms:W3CDTF">2025-01-15T13:30:00Z</dcterms:created>
  <dcterms:modified xsi:type="dcterms:W3CDTF">2025-01-20T12:40:00Z</dcterms:modified>
</cp:coreProperties>
</file>