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954"/>
      </w:tblGrid>
      <w:tr w:rsidR="00B23CDC" w:rsidRPr="001236A6" w14:paraId="7B4ED476" w14:textId="77777777" w:rsidTr="00A05112">
        <w:tc>
          <w:tcPr>
            <w:tcW w:w="4077" w:type="dxa"/>
            <w:shd w:val="clear" w:color="auto" w:fill="auto"/>
          </w:tcPr>
          <w:p w14:paraId="123D0894" w14:textId="77777777" w:rsidR="00B23CDC" w:rsidRPr="001236A6" w:rsidRDefault="00B23CDC" w:rsidP="00B97909">
            <w:pPr>
              <w:rPr>
                <w:rFonts w:ascii="Arial" w:hAnsi="Arial" w:cs="Arial"/>
                <w:b/>
              </w:rPr>
            </w:pPr>
            <w:r w:rsidRPr="001236A6">
              <w:rPr>
                <w:rFonts w:ascii="Arial" w:hAnsi="Arial" w:cs="Arial"/>
                <w:b/>
              </w:rPr>
              <w:t xml:space="preserve">JOB </w:t>
            </w:r>
            <w:r w:rsidR="00B97909" w:rsidRPr="001236A6">
              <w:rPr>
                <w:rFonts w:ascii="Arial" w:hAnsi="Arial" w:cs="Arial"/>
                <w:b/>
              </w:rPr>
              <w:t>DESCRIPTION AND PERSON SPECIFICATION FOR</w:t>
            </w:r>
          </w:p>
        </w:tc>
        <w:tc>
          <w:tcPr>
            <w:tcW w:w="5954" w:type="dxa"/>
            <w:shd w:val="clear" w:color="auto" w:fill="auto"/>
          </w:tcPr>
          <w:p w14:paraId="4A7EBE14" w14:textId="5CA406EA" w:rsidR="00B23CDC" w:rsidRPr="00DF730B" w:rsidRDefault="00867D2B" w:rsidP="00394503">
            <w:pPr>
              <w:rPr>
                <w:rFonts w:ascii="Arial" w:hAnsi="Arial" w:cs="Arial"/>
                <w:bCs/>
              </w:rPr>
            </w:pPr>
            <w:r>
              <w:rPr>
                <w:rFonts w:ascii="Arial" w:hAnsi="Arial" w:cs="Arial"/>
              </w:rPr>
              <w:t xml:space="preserve">ICB </w:t>
            </w:r>
            <w:r w:rsidRPr="0041313B">
              <w:rPr>
                <w:rFonts w:ascii="Arial" w:hAnsi="Arial" w:cs="Arial"/>
                <w:bCs/>
              </w:rPr>
              <w:t>Chief Information Officer</w:t>
            </w:r>
            <w:r>
              <w:rPr>
                <w:rFonts w:ascii="Arial" w:hAnsi="Arial" w:cs="Arial"/>
                <w:bCs/>
              </w:rPr>
              <w:t xml:space="preserve"> &amp; LPT Digital Strategy Officer</w:t>
            </w:r>
          </w:p>
        </w:tc>
      </w:tr>
      <w:tr w:rsidR="00B23CDC" w:rsidRPr="001236A6" w14:paraId="2FF13256" w14:textId="77777777" w:rsidTr="00A05112">
        <w:tc>
          <w:tcPr>
            <w:tcW w:w="4077" w:type="dxa"/>
            <w:shd w:val="clear" w:color="auto" w:fill="auto"/>
          </w:tcPr>
          <w:p w14:paraId="1A39B2D9" w14:textId="77777777" w:rsidR="00B23CDC" w:rsidRPr="001236A6" w:rsidRDefault="00B23CDC" w:rsidP="00394503">
            <w:pPr>
              <w:rPr>
                <w:rFonts w:ascii="Arial" w:hAnsi="Arial" w:cs="Arial"/>
                <w:b/>
              </w:rPr>
            </w:pPr>
            <w:r w:rsidRPr="001236A6">
              <w:rPr>
                <w:rFonts w:ascii="Arial" w:hAnsi="Arial" w:cs="Arial"/>
                <w:b/>
              </w:rPr>
              <w:t>AGENDA FOR CHANGE BAND</w:t>
            </w:r>
          </w:p>
        </w:tc>
        <w:tc>
          <w:tcPr>
            <w:tcW w:w="5954" w:type="dxa"/>
            <w:shd w:val="clear" w:color="auto" w:fill="auto"/>
          </w:tcPr>
          <w:p w14:paraId="328EEB9A" w14:textId="77610753" w:rsidR="00B23CDC" w:rsidRPr="001236A6" w:rsidRDefault="00DF730B" w:rsidP="00394503">
            <w:pPr>
              <w:rPr>
                <w:rFonts w:ascii="Arial" w:hAnsi="Arial" w:cs="Arial"/>
                <w:color w:val="FF0000"/>
              </w:rPr>
            </w:pPr>
            <w:r w:rsidRPr="00DF730B">
              <w:rPr>
                <w:rFonts w:ascii="Arial" w:hAnsi="Arial" w:cs="Arial"/>
              </w:rPr>
              <w:t>Band 9</w:t>
            </w:r>
          </w:p>
        </w:tc>
      </w:tr>
      <w:tr w:rsidR="00B23CDC" w:rsidRPr="001236A6" w14:paraId="73512BF2" w14:textId="77777777" w:rsidTr="00A05112">
        <w:tc>
          <w:tcPr>
            <w:tcW w:w="4077" w:type="dxa"/>
            <w:shd w:val="clear" w:color="auto" w:fill="auto"/>
          </w:tcPr>
          <w:p w14:paraId="5324DA58" w14:textId="77777777" w:rsidR="00B23CDC" w:rsidRPr="001236A6" w:rsidRDefault="00B23CDC" w:rsidP="00B23CDC">
            <w:pPr>
              <w:rPr>
                <w:rFonts w:ascii="Arial" w:hAnsi="Arial" w:cs="Arial"/>
                <w:b/>
              </w:rPr>
            </w:pPr>
            <w:r w:rsidRPr="001236A6">
              <w:rPr>
                <w:rFonts w:ascii="Arial" w:hAnsi="Arial" w:cs="Arial"/>
                <w:b/>
              </w:rPr>
              <w:t>HOURS AND DURATION</w:t>
            </w:r>
          </w:p>
        </w:tc>
        <w:tc>
          <w:tcPr>
            <w:tcW w:w="5954" w:type="dxa"/>
            <w:shd w:val="clear" w:color="auto" w:fill="auto"/>
          </w:tcPr>
          <w:p w14:paraId="47D93849" w14:textId="77777777" w:rsidR="00B23CDC" w:rsidRPr="001236A6" w:rsidRDefault="00B23CDC" w:rsidP="00394503">
            <w:pPr>
              <w:rPr>
                <w:rFonts w:ascii="Arial" w:hAnsi="Arial" w:cs="Arial"/>
                <w:b/>
              </w:rPr>
            </w:pPr>
            <w:r w:rsidRPr="001236A6">
              <w:rPr>
                <w:rFonts w:ascii="Arial" w:hAnsi="Arial" w:cs="Arial"/>
              </w:rPr>
              <w:t>As specified in the job advertisement and the Contract of Employment</w:t>
            </w:r>
          </w:p>
        </w:tc>
      </w:tr>
      <w:tr w:rsidR="00B23CDC" w:rsidRPr="001236A6" w14:paraId="419CA118" w14:textId="77777777" w:rsidTr="00A05112">
        <w:tc>
          <w:tcPr>
            <w:tcW w:w="4077" w:type="dxa"/>
            <w:shd w:val="clear" w:color="auto" w:fill="auto"/>
          </w:tcPr>
          <w:p w14:paraId="0C0FE48B" w14:textId="77777777" w:rsidR="00B23CDC" w:rsidRPr="001236A6" w:rsidRDefault="00B23CDC" w:rsidP="00B23CDC">
            <w:pPr>
              <w:rPr>
                <w:rFonts w:ascii="Arial" w:hAnsi="Arial" w:cs="Arial"/>
                <w:b/>
              </w:rPr>
            </w:pPr>
            <w:r w:rsidRPr="001236A6">
              <w:rPr>
                <w:rFonts w:ascii="Arial" w:hAnsi="Arial" w:cs="Arial"/>
                <w:b/>
              </w:rPr>
              <w:t>AGENDA FOR CHANGE REFERENCE NUMBER</w:t>
            </w:r>
          </w:p>
        </w:tc>
        <w:tc>
          <w:tcPr>
            <w:tcW w:w="5954" w:type="dxa"/>
            <w:shd w:val="clear" w:color="auto" w:fill="auto"/>
          </w:tcPr>
          <w:p w14:paraId="58BF6543" w14:textId="42829F50" w:rsidR="00B23CDC" w:rsidRPr="00507AD3" w:rsidRDefault="00507AD3" w:rsidP="00394503">
            <w:pPr>
              <w:rPr>
                <w:rFonts w:ascii="Arial" w:hAnsi="Arial" w:cs="Arial"/>
                <w:bCs/>
              </w:rPr>
            </w:pPr>
            <w:r w:rsidRPr="00507AD3">
              <w:rPr>
                <w:rFonts w:ascii="Arial" w:hAnsi="Arial" w:cs="Arial"/>
                <w:bCs/>
              </w:rPr>
              <w:t>994-95</w:t>
            </w:r>
          </w:p>
        </w:tc>
      </w:tr>
      <w:tr w:rsidR="00B23CDC" w:rsidRPr="001236A6" w14:paraId="1C17E5BE" w14:textId="77777777" w:rsidTr="00A05112">
        <w:tc>
          <w:tcPr>
            <w:tcW w:w="4077" w:type="dxa"/>
            <w:shd w:val="clear" w:color="auto" w:fill="auto"/>
          </w:tcPr>
          <w:p w14:paraId="30DCE2D2" w14:textId="77777777" w:rsidR="00B23CDC" w:rsidRPr="001236A6" w:rsidRDefault="00B23CDC" w:rsidP="00394503">
            <w:pPr>
              <w:rPr>
                <w:rFonts w:ascii="Arial" w:hAnsi="Arial" w:cs="Arial"/>
                <w:b/>
              </w:rPr>
            </w:pPr>
            <w:r w:rsidRPr="001236A6">
              <w:rPr>
                <w:rFonts w:ascii="Arial" w:hAnsi="Arial" w:cs="Arial"/>
                <w:b/>
              </w:rPr>
              <w:t>DBS  LEVEL</w:t>
            </w:r>
          </w:p>
        </w:tc>
        <w:tc>
          <w:tcPr>
            <w:tcW w:w="5954" w:type="dxa"/>
            <w:shd w:val="clear" w:color="auto" w:fill="auto"/>
          </w:tcPr>
          <w:p w14:paraId="24F6689C" w14:textId="4F76A041" w:rsidR="00B23CDC" w:rsidRPr="001236A6" w:rsidRDefault="00B23CDC" w:rsidP="00394503">
            <w:pPr>
              <w:rPr>
                <w:rFonts w:ascii="Arial" w:hAnsi="Arial" w:cs="Arial"/>
                <w:color w:val="FF0000"/>
              </w:rPr>
            </w:pPr>
            <w:r w:rsidRPr="00DF730B">
              <w:rPr>
                <w:rFonts w:ascii="Arial" w:hAnsi="Arial" w:cs="Arial"/>
              </w:rPr>
              <w:t>Standard DBS</w:t>
            </w:r>
            <w:r w:rsidRPr="001236A6">
              <w:rPr>
                <w:rFonts w:ascii="Arial" w:hAnsi="Arial" w:cs="Arial"/>
                <w:color w:val="FF0000"/>
              </w:rPr>
              <w:t xml:space="preserve"> </w:t>
            </w:r>
          </w:p>
        </w:tc>
      </w:tr>
      <w:tr w:rsidR="00B23CDC" w:rsidRPr="001236A6" w14:paraId="218E02F4" w14:textId="77777777" w:rsidTr="00A05112">
        <w:tc>
          <w:tcPr>
            <w:tcW w:w="4077" w:type="dxa"/>
            <w:shd w:val="clear" w:color="auto" w:fill="auto"/>
          </w:tcPr>
          <w:p w14:paraId="5BD55EEC" w14:textId="77777777" w:rsidR="00B23CDC" w:rsidRPr="001236A6" w:rsidRDefault="00B23CDC" w:rsidP="00394503">
            <w:pPr>
              <w:rPr>
                <w:rFonts w:ascii="Arial" w:hAnsi="Arial" w:cs="Arial"/>
                <w:b/>
              </w:rPr>
            </w:pPr>
            <w:r w:rsidRPr="001236A6">
              <w:rPr>
                <w:rFonts w:ascii="Arial" w:hAnsi="Arial" w:cs="Arial"/>
                <w:b/>
              </w:rPr>
              <w:t>REPORTS TO</w:t>
            </w:r>
          </w:p>
          <w:p w14:paraId="23A766B7" w14:textId="77777777" w:rsidR="00B23CDC" w:rsidRPr="001236A6" w:rsidRDefault="00B23CDC" w:rsidP="00394503">
            <w:pPr>
              <w:rPr>
                <w:rFonts w:ascii="Arial" w:hAnsi="Arial" w:cs="Arial"/>
                <w:b/>
              </w:rPr>
            </w:pPr>
          </w:p>
        </w:tc>
        <w:tc>
          <w:tcPr>
            <w:tcW w:w="5954" w:type="dxa"/>
            <w:shd w:val="clear" w:color="auto" w:fill="auto"/>
          </w:tcPr>
          <w:p w14:paraId="681C524B" w14:textId="7A58798A" w:rsidR="00B23CDC" w:rsidRPr="00D92900" w:rsidRDefault="00DF730B" w:rsidP="00394503">
            <w:pPr>
              <w:rPr>
                <w:rFonts w:ascii="Arial" w:hAnsi="Arial" w:cs="Arial"/>
                <w:bCs/>
              </w:rPr>
            </w:pPr>
            <w:r w:rsidRPr="00D92900">
              <w:rPr>
                <w:rFonts w:ascii="Arial" w:hAnsi="Arial" w:cs="Arial"/>
                <w:bCs/>
              </w:rPr>
              <w:t xml:space="preserve">Line Manager: Group Director of Strategy and Partnerships for Leicestershire Partnership NHS Trust.  </w:t>
            </w:r>
          </w:p>
        </w:tc>
      </w:tr>
      <w:tr w:rsidR="00B23CDC" w:rsidRPr="001236A6" w14:paraId="0C752E73" w14:textId="77777777" w:rsidTr="00A05112">
        <w:tc>
          <w:tcPr>
            <w:tcW w:w="4077" w:type="dxa"/>
            <w:shd w:val="clear" w:color="auto" w:fill="auto"/>
          </w:tcPr>
          <w:p w14:paraId="60142035" w14:textId="77777777" w:rsidR="00B23CDC" w:rsidRPr="001236A6" w:rsidRDefault="00B23CDC" w:rsidP="00394503">
            <w:pPr>
              <w:rPr>
                <w:rFonts w:ascii="Arial" w:hAnsi="Arial" w:cs="Arial"/>
                <w:b/>
              </w:rPr>
            </w:pPr>
            <w:r w:rsidRPr="001236A6">
              <w:rPr>
                <w:rFonts w:ascii="Arial" w:hAnsi="Arial" w:cs="Arial"/>
                <w:b/>
              </w:rPr>
              <w:t>ACCOUNTABLE TO</w:t>
            </w:r>
          </w:p>
          <w:p w14:paraId="7F247BB9" w14:textId="77777777" w:rsidR="00B23CDC" w:rsidRPr="001236A6" w:rsidRDefault="00B23CDC" w:rsidP="00394503">
            <w:pPr>
              <w:rPr>
                <w:rFonts w:ascii="Arial" w:hAnsi="Arial" w:cs="Arial"/>
                <w:b/>
              </w:rPr>
            </w:pPr>
          </w:p>
        </w:tc>
        <w:tc>
          <w:tcPr>
            <w:tcW w:w="5954" w:type="dxa"/>
            <w:shd w:val="clear" w:color="auto" w:fill="auto"/>
          </w:tcPr>
          <w:p w14:paraId="35AB6CAE" w14:textId="17A6EAB6" w:rsidR="00B23CDC" w:rsidRPr="001236A6" w:rsidRDefault="00D92900" w:rsidP="00394503">
            <w:pPr>
              <w:rPr>
                <w:rFonts w:ascii="Arial" w:hAnsi="Arial" w:cs="Arial"/>
                <w:color w:val="FF0000"/>
              </w:rPr>
            </w:pPr>
            <w:r w:rsidRPr="00D92900">
              <w:rPr>
                <w:rFonts w:ascii="Arial" w:hAnsi="Arial" w:cs="Arial"/>
                <w:bCs/>
              </w:rPr>
              <w:t>Chief People Officer – L</w:t>
            </w:r>
            <w:r>
              <w:rPr>
                <w:rFonts w:ascii="Arial" w:hAnsi="Arial" w:cs="Arial"/>
                <w:bCs/>
              </w:rPr>
              <w:t xml:space="preserve">eicester, </w:t>
            </w:r>
            <w:r w:rsidRPr="00D92900">
              <w:rPr>
                <w:rFonts w:ascii="Arial" w:hAnsi="Arial" w:cs="Arial"/>
                <w:bCs/>
              </w:rPr>
              <w:t>L</w:t>
            </w:r>
            <w:r>
              <w:rPr>
                <w:rFonts w:ascii="Arial" w:hAnsi="Arial" w:cs="Arial"/>
                <w:bCs/>
              </w:rPr>
              <w:t xml:space="preserve">eicestershire and Rutland </w:t>
            </w:r>
            <w:r w:rsidRPr="00D92900">
              <w:rPr>
                <w:rFonts w:ascii="Arial" w:hAnsi="Arial" w:cs="Arial"/>
                <w:bCs/>
              </w:rPr>
              <w:t>I</w:t>
            </w:r>
            <w:r>
              <w:rPr>
                <w:rFonts w:ascii="Arial" w:hAnsi="Arial" w:cs="Arial"/>
                <w:bCs/>
              </w:rPr>
              <w:t>ntegrated Care Board</w:t>
            </w:r>
            <w:r w:rsidRPr="00D92900">
              <w:rPr>
                <w:rFonts w:ascii="Arial" w:hAnsi="Arial" w:cs="Arial"/>
                <w:bCs/>
              </w:rPr>
              <w:t>.</w:t>
            </w:r>
          </w:p>
        </w:tc>
      </w:tr>
      <w:tr w:rsidR="00B23CDC" w:rsidRPr="001236A6" w14:paraId="2CDB9FE2" w14:textId="77777777" w:rsidTr="00A05112">
        <w:tc>
          <w:tcPr>
            <w:tcW w:w="4077" w:type="dxa"/>
            <w:tcBorders>
              <w:bottom w:val="single" w:sz="4" w:space="0" w:color="auto"/>
            </w:tcBorders>
            <w:shd w:val="clear" w:color="auto" w:fill="auto"/>
          </w:tcPr>
          <w:p w14:paraId="0683A016" w14:textId="77777777" w:rsidR="00B23CDC" w:rsidRPr="001236A6" w:rsidRDefault="00B23CDC" w:rsidP="00394503">
            <w:pPr>
              <w:rPr>
                <w:rFonts w:ascii="Arial" w:hAnsi="Arial" w:cs="Arial"/>
                <w:b/>
              </w:rPr>
            </w:pPr>
            <w:r w:rsidRPr="001236A6">
              <w:rPr>
                <w:rFonts w:ascii="Arial" w:hAnsi="Arial" w:cs="Arial"/>
                <w:b/>
                <w:color w:val="000000"/>
              </w:rPr>
              <w:t>LOCATION</w:t>
            </w:r>
          </w:p>
        </w:tc>
        <w:tc>
          <w:tcPr>
            <w:tcW w:w="5954" w:type="dxa"/>
            <w:tcBorders>
              <w:bottom w:val="single" w:sz="4" w:space="0" w:color="auto"/>
            </w:tcBorders>
            <w:shd w:val="clear" w:color="auto" w:fill="auto"/>
          </w:tcPr>
          <w:p w14:paraId="6C83419B" w14:textId="77777777" w:rsidR="00867D2B" w:rsidRDefault="00867D2B" w:rsidP="00D92900">
            <w:pPr>
              <w:rPr>
                <w:rFonts w:ascii="Arial" w:hAnsi="Arial" w:cs="Arial"/>
              </w:rPr>
            </w:pPr>
            <w:r>
              <w:rPr>
                <w:rFonts w:ascii="Arial" w:hAnsi="Arial" w:cs="Arial"/>
              </w:rPr>
              <w:t>County Hall, Glenfield, Leicester, LE3 8RA</w:t>
            </w:r>
          </w:p>
          <w:p w14:paraId="7BB6BF73" w14:textId="3CE306A8" w:rsidR="00D92900" w:rsidRPr="001236A6" w:rsidRDefault="00867D2B" w:rsidP="00D92900">
            <w:pPr>
              <w:rPr>
                <w:rFonts w:ascii="Arial" w:hAnsi="Arial" w:cs="Arial"/>
                <w:color w:val="FF0000"/>
              </w:rPr>
            </w:pPr>
            <w:r>
              <w:br/>
            </w:r>
            <w:r w:rsidRPr="396F825C">
              <w:rPr>
                <w:rFonts w:ascii="Arial" w:hAnsi="Arial" w:cs="Arial"/>
                <w:color w:val="000000" w:themeColor="text1"/>
              </w:rPr>
              <w:t>There will be a requirement to work from other ICB offices and various sites of local system partner organisations across LLR, as well as occasional travel to regional / national bases and venues.</w:t>
            </w:r>
          </w:p>
        </w:tc>
      </w:tr>
      <w:tr w:rsidR="00B23CDC" w:rsidRPr="001236A6" w14:paraId="65A81DEE" w14:textId="77777777" w:rsidTr="00A05112">
        <w:tc>
          <w:tcPr>
            <w:tcW w:w="10031" w:type="dxa"/>
            <w:gridSpan w:val="2"/>
            <w:tcBorders>
              <w:bottom w:val="nil"/>
            </w:tcBorders>
            <w:shd w:val="clear" w:color="auto" w:fill="auto"/>
          </w:tcPr>
          <w:p w14:paraId="00916A50" w14:textId="77777777" w:rsidR="00B23CDC" w:rsidRPr="001236A6" w:rsidRDefault="00B23CDC" w:rsidP="00680D5D">
            <w:pPr>
              <w:jc w:val="both"/>
              <w:rPr>
                <w:rFonts w:ascii="Arial" w:hAnsi="Arial" w:cs="Arial"/>
                <w:color w:val="000000"/>
              </w:rPr>
            </w:pPr>
            <w:r w:rsidRPr="001236A6">
              <w:rPr>
                <w:rFonts w:ascii="Arial" w:hAnsi="Arial" w:cs="Arial"/>
                <w:b/>
                <w:color w:val="000000"/>
              </w:rPr>
              <w:t xml:space="preserve">JOB SUMMARY  </w:t>
            </w:r>
          </w:p>
        </w:tc>
      </w:tr>
      <w:tr w:rsidR="008D05DE" w:rsidRPr="001236A6" w14:paraId="4553182C" w14:textId="77777777" w:rsidTr="00A05112">
        <w:tc>
          <w:tcPr>
            <w:tcW w:w="10031" w:type="dxa"/>
            <w:gridSpan w:val="2"/>
            <w:tcBorders>
              <w:top w:val="nil"/>
            </w:tcBorders>
            <w:shd w:val="clear" w:color="auto" w:fill="auto"/>
          </w:tcPr>
          <w:p w14:paraId="458668C2" w14:textId="77777777" w:rsidR="008D05DE" w:rsidRPr="001236A6" w:rsidRDefault="008D05DE" w:rsidP="00680D5D">
            <w:pPr>
              <w:jc w:val="both"/>
              <w:rPr>
                <w:rFonts w:ascii="Arial" w:hAnsi="Arial" w:cs="Arial"/>
                <w:color w:val="FF0000"/>
              </w:rPr>
            </w:pPr>
          </w:p>
          <w:p w14:paraId="73832B5F" w14:textId="3C4C9499" w:rsidR="00291B2E" w:rsidRDefault="00291B2E" w:rsidP="00D92900">
            <w:pPr>
              <w:rPr>
                <w:rFonts w:ascii="Arial" w:hAnsi="Arial" w:cs="Arial"/>
              </w:rPr>
            </w:pPr>
            <w:r w:rsidRPr="00EA14FB">
              <w:rPr>
                <w:rFonts w:ascii="Arial" w:hAnsi="Arial" w:cs="Arial"/>
              </w:rPr>
              <w:t xml:space="preserve">Integrated Care Boards are at the heart of a new way of working for the NHS, bringing together providers of NHS services with local authorities and other local partners to plan, co-ordinate and arrange health services as part of what is to be known as an Integrated care System. They are part of a fundamental shift in the way the health and care system </w:t>
            </w:r>
            <w:proofErr w:type="gramStart"/>
            <w:r w:rsidRPr="00EA14FB">
              <w:rPr>
                <w:rFonts w:ascii="Arial" w:hAnsi="Arial" w:cs="Arial"/>
              </w:rPr>
              <w:t>is</w:t>
            </w:r>
            <w:proofErr w:type="gramEnd"/>
            <w:r w:rsidRPr="00EA14FB">
              <w:rPr>
                <w:rFonts w:ascii="Arial" w:hAnsi="Arial" w:cs="Arial"/>
              </w:rPr>
              <w:t xml:space="preserve"> organised – away from competition and organisational autonomy and towards collaboration, with health and care organisations working together to better integrate services, improve population health and reduce health inequalities.</w:t>
            </w:r>
          </w:p>
          <w:p w14:paraId="5BDF92C9" w14:textId="77777777" w:rsidR="00D4637B" w:rsidRDefault="00D4637B" w:rsidP="00D92900">
            <w:pPr>
              <w:rPr>
                <w:rFonts w:ascii="Arial" w:hAnsi="Arial" w:cs="Arial"/>
              </w:rPr>
            </w:pPr>
          </w:p>
          <w:p w14:paraId="1A9D0BEA" w14:textId="77777777" w:rsidR="00824624" w:rsidRDefault="00824624" w:rsidP="00824624">
            <w:pPr>
              <w:rPr>
                <w:rFonts w:ascii="Arial" w:hAnsi="Arial" w:cs="Arial"/>
              </w:rPr>
            </w:pPr>
            <w:r w:rsidRPr="006C103F">
              <w:rPr>
                <w:rFonts w:ascii="Arial" w:hAnsi="Arial" w:cs="Arial"/>
              </w:rPr>
              <w:t xml:space="preserve">This role is a combined role as the </w:t>
            </w:r>
            <w:r>
              <w:rPr>
                <w:rFonts w:ascii="Arial" w:hAnsi="Arial" w:cs="Arial"/>
              </w:rPr>
              <w:t>Chief Information Officer (</w:t>
            </w:r>
            <w:r w:rsidRPr="006C103F">
              <w:rPr>
                <w:rFonts w:ascii="Arial" w:hAnsi="Arial" w:cs="Arial"/>
              </w:rPr>
              <w:t>CIO</w:t>
            </w:r>
            <w:r>
              <w:rPr>
                <w:rFonts w:ascii="Arial" w:hAnsi="Arial" w:cs="Arial"/>
              </w:rPr>
              <w:t>)</w:t>
            </w:r>
            <w:r w:rsidRPr="006C103F">
              <w:rPr>
                <w:rFonts w:ascii="Arial" w:hAnsi="Arial" w:cs="Arial"/>
              </w:rPr>
              <w:t xml:space="preserve"> for L</w:t>
            </w:r>
            <w:r>
              <w:rPr>
                <w:rFonts w:ascii="Arial" w:hAnsi="Arial" w:cs="Arial"/>
              </w:rPr>
              <w:t>eicester, Leicestershire and Rutland Integrated Care Board</w:t>
            </w:r>
            <w:r w:rsidRPr="006C103F">
              <w:rPr>
                <w:rFonts w:ascii="Arial" w:hAnsi="Arial" w:cs="Arial"/>
              </w:rPr>
              <w:t xml:space="preserve"> </w:t>
            </w:r>
            <w:r>
              <w:rPr>
                <w:rFonts w:ascii="Arial" w:hAnsi="Arial" w:cs="Arial"/>
              </w:rPr>
              <w:t>(</w:t>
            </w:r>
            <w:r w:rsidRPr="006C103F">
              <w:rPr>
                <w:rFonts w:ascii="Arial" w:hAnsi="Arial" w:cs="Arial"/>
              </w:rPr>
              <w:t>ICB</w:t>
            </w:r>
            <w:r>
              <w:rPr>
                <w:rFonts w:ascii="Arial" w:hAnsi="Arial" w:cs="Arial"/>
              </w:rPr>
              <w:t>)</w:t>
            </w:r>
            <w:r w:rsidRPr="006C103F">
              <w:rPr>
                <w:rFonts w:ascii="Arial" w:hAnsi="Arial" w:cs="Arial"/>
              </w:rPr>
              <w:t xml:space="preserve"> and the </w:t>
            </w:r>
            <w:r>
              <w:rPr>
                <w:rFonts w:ascii="Arial" w:hAnsi="Arial" w:cs="Arial"/>
              </w:rPr>
              <w:t>Digital Strategy Lead</w:t>
            </w:r>
            <w:r w:rsidRPr="006C103F">
              <w:rPr>
                <w:rFonts w:ascii="Arial" w:hAnsi="Arial" w:cs="Arial"/>
              </w:rPr>
              <w:t xml:space="preserve"> for the Leicestershire </w:t>
            </w:r>
            <w:r>
              <w:rPr>
                <w:rFonts w:ascii="Arial" w:hAnsi="Arial" w:cs="Arial"/>
              </w:rPr>
              <w:t>P</w:t>
            </w:r>
            <w:r w:rsidRPr="006C103F">
              <w:rPr>
                <w:rFonts w:ascii="Arial" w:hAnsi="Arial" w:cs="Arial"/>
              </w:rPr>
              <w:t xml:space="preserve">artnership NHS Trust (LPT).  </w:t>
            </w:r>
          </w:p>
          <w:p w14:paraId="15DEC5E2" w14:textId="77777777" w:rsidR="00824624" w:rsidRPr="006C103F" w:rsidRDefault="00824624" w:rsidP="00824624">
            <w:pPr>
              <w:rPr>
                <w:rFonts w:ascii="Arial" w:hAnsi="Arial" w:cs="Arial"/>
              </w:rPr>
            </w:pPr>
          </w:p>
          <w:p w14:paraId="1E5A3995" w14:textId="77777777" w:rsidR="00824624" w:rsidRPr="006C103F" w:rsidRDefault="00824624" w:rsidP="00824624">
            <w:pPr>
              <w:rPr>
                <w:rFonts w:ascii="Arial" w:hAnsi="Arial" w:cs="Arial"/>
              </w:rPr>
            </w:pPr>
            <w:r w:rsidRPr="006C103F">
              <w:rPr>
                <w:rFonts w:ascii="Arial" w:hAnsi="Arial" w:cs="Arial"/>
              </w:rPr>
              <w:t xml:space="preserve">The Chief Information Officer (CIO) for the NHS Integrated Care board is a System level appointment serving as a strategic leader responsible for shaping the digital agenda and driving innovation across the integrated care landscape. </w:t>
            </w:r>
            <w:r>
              <w:rPr>
                <w:rFonts w:ascii="Arial" w:hAnsi="Arial" w:cs="Arial"/>
              </w:rPr>
              <w:t>As a senior leader within the ICB, the CIO will be responsible for supporting and driving the vision for all parts of health and social care.  The CIO will have a responsibility for ensuring the primary care digital agenda is delivered through the ICB team.</w:t>
            </w:r>
          </w:p>
          <w:p w14:paraId="065FD1BD" w14:textId="77777777" w:rsidR="00824624" w:rsidRDefault="00824624" w:rsidP="00824624">
            <w:pPr>
              <w:rPr>
                <w:rFonts w:ascii="Arial" w:hAnsi="Arial" w:cs="Arial"/>
              </w:rPr>
            </w:pPr>
            <w:r w:rsidRPr="006C103F">
              <w:rPr>
                <w:rFonts w:ascii="Arial" w:hAnsi="Arial" w:cs="Arial"/>
              </w:rPr>
              <w:t>The CIO plays a pivotal role in fostering collaboration, promoting interoperability, and harnessing the power of information and technology to improve patient outcomes, enhance population health, and drive system-wide efficiencies within the NHS ICS framework.</w:t>
            </w:r>
          </w:p>
          <w:p w14:paraId="24FDF383" w14:textId="77777777" w:rsidR="00824624" w:rsidRPr="006C103F" w:rsidRDefault="00824624" w:rsidP="00824624">
            <w:pPr>
              <w:rPr>
                <w:rFonts w:ascii="Arial" w:hAnsi="Arial" w:cs="Arial"/>
              </w:rPr>
            </w:pPr>
          </w:p>
          <w:p w14:paraId="3D73B6BE" w14:textId="77777777" w:rsidR="00824624" w:rsidRDefault="00824624" w:rsidP="00824624">
            <w:pPr>
              <w:rPr>
                <w:rFonts w:ascii="Arial" w:hAnsi="Arial" w:cs="Arial"/>
              </w:rPr>
            </w:pPr>
            <w:r w:rsidRPr="006C103F">
              <w:rPr>
                <w:rFonts w:ascii="Arial" w:hAnsi="Arial" w:cs="Arial"/>
              </w:rPr>
              <w:t xml:space="preserve">The </w:t>
            </w:r>
            <w:r>
              <w:rPr>
                <w:rFonts w:ascii="Arial" w:hAnsi="Arial" w:cs="Arial"/>
              </w:rPr>
              <w:t>Digital Strategy</w:t>
            </w:r>
            <w:r w:rsidRPr="006C103F">
              <w:rPr>
                <w:rFonts w:ascii="Arial" w:hAnsi="Arial" w:cs="Arial"/>
              </w:rPr>
              <w:t xml:space="preserve"> duties within LPT is a key leadership position responsible for shaping the strategic direction and overseeing the </w:t>
            </w:r>
            <w:r>
              <w:rPr>
                <w:rFonts w:ascii="Arial" w:hAnsi="Arial" w:cs="Arial"/>
              </w:rPr>
              <w:t>strategic oversight</w:t>
            </w:r>
            <w:r w:rsidRPr="006C103F">
              <w:rPr>
                <w:rFonts w:ascii="Arial" w:hAnsi="Arial" w:cs="Arial"/>
              </w:rPr>
              <w:t xml:space="preserve"> </w:t>
            </w:r>
            <w:r>
              <w:rPr>
                <w:rFonts w:ascii="Arial" w:hAnsi="Arial" w:cs="Arial"/>
              </w:rPr>
              <w:t xml:space="preserve">of </w:t>
            </w:r>
            <w:r w:rsidRPr="006C103F">
              <w:rPr>
                <w:rFonts w:ascii="Arial" w:hAnsi="Arial" w:cs="Arial"/>
              </w:rPr>
              <w:t>technology services within the Trust. Th</w:t>
            </w:r>
            <w:r>
              <w:rPr>
                <w:rFonts w:ascii="Arial" w:hAnsi="Arial" w:cs="Arial"/>
              </w:rPr>
              <w:t xml:space="preserve">is role works alongside the LPT CIO and Director of Leicestershire Health </w:t>
            </w:r>
            <w:r>
              <w:rPr>
                <w:rFonts w:ascii="Arial" w:hAnsi="Arial" w:cs="Arial"/>
              </w:rPr>
              <w:lastRenderedPageBreak/>
              <w:t>Informatics Service.  This role</w:t>
            </w:r>
            <w:r w:rsidRPr="006C103F">
              <w:rPr>
                <w:rFonts w:ascii="Arial" w:hAnsi="Arial" w:cs="Arial"/>
              </w:rPr>
              <w:t xml:space="preserve"> plays a critical role in driving digital innovation, enhancing service delivery, and improving patient outcomes across community and mental health settings.</w:t>
            </w:r>
          </w:p>
          <w:p w14:paraId="1B365BCF" w14:textId="77777777" w:rsidR="00824624" w:rsidRPr="006C103F" w:rsidRDefault="00824624" w:rsidP="00824624">
            <w:pPr>
              <w:rPr>
                <w:rFonts w:ascii="Arial" w:hAnsi="Arial" w:cs="Arial"/>
              </w:rPr>
            </w:pPr>
          </w:p>
          <w:p w14:paraId="7A71BDA4" w14:textId="0F6CE44D" w:rsidR="00D4637B" w:rsidRDefault="00824624" w:rsidP="00824624">
            <w:pPr>
              <w:rPr>
                <w:rFonts w:ascii="Arial" w:hAnsi="Arial" w:cs="Arial"/>
              </w:rPr>
            </w:pPr>
            <w:r w:rsidRPr="006C103F">
              <w:rPr>
                <w:rFonts w:ascii="Arial" w:hAnsi="Arial" w:cs="Arial"/>
              </w:rPr>
              <w:t>Th</w:t>
            </w:r>
            <w:r>
              <w:rPr>
                <w:rFonts w:ascii="Arial" w:hAnsi="Arial" w:cs="Arial"/>
              </w:rPr>
              <w:t>is role</w:t>
            </w:r>
            <w:r w:rsidRPr="006C103F">
              <w:rPr>
                <w:rFonts w:ascii="Arial" w:hAnsi="Arial" w:cs="Arial"/>
              </w:rPr>
              <w:t xml:space="preserve"> also acts as the expert customer for the</w:t>
            </w:r>
            <w:r>
              <w:rPr>
                <w:rFonts w:ascii="Arial" w:hAnsi="Arial" w:cs="Arial"/>
              </w:rPr>
              <w:t xml:space="preserve"> ICB and LPT with the</w:t>
            </w:r>
            <w:r w:rsidRPr="006C103F">
              <w:rPr>
                <w:rFonts w:ascii="Arial" w:hAnsi="Arial" w:cs="Arial"/>
              </w:rPr>
              <w:t xml:space="preserve"> Leicestershire Health Informatics Service</w:t>
            </w:r>
            <w:r>
              <w:rPr>
                <w:rFonts w:ascii="Arial" w:hAnsi="Arial" w:cs="Arial"/>
              </w:rPr>
              <w:t xml:space="preserve">.  This role does </w:t>
            </w:r>
            <w:r w:rsidRPr="006C103F">
              <w:rPr>
                <w:rFonts w:ascii="Arial" w:hAnsi="Arial" w:cs="Arial"/>
              </w:rPr>
              <w:t>hold the SLA and commissioning budget for Digital Services and Capital expenditure.</w:t>
            </w:r>
          </w:p>
          <w:p w14:paraId="2A241555" w14:textId="724291E0" w:rsidR="008D05DE" w:rsidRPr="001236A6" w:rsidRDefault="008D05DE" w:rsidP="00B97909">
            <w:pPr>
              <w:jc w:val="both"/>
              <w:rPr>
                <w:rFonts w:ascii="Arial" w:hAnsi="Arial" w:cs="Arial"/>
                <w:b/>
                <w:color w:val="000000"/>
              </w:rPr>
            </w:pPr>
          </w:p>
        </w:tc>
      </w:tr>
    </w:tbl>
    <w:p w14:paraId="1FD335F7" w14:textId="77777777" w:rsidR="00394503" w:rsidRPr="001236A6" w:rsidRDefault="00394503" w:rsidP="00394503">
      <w:pPr>
        <w:rPr>
          <w:rFonts w:ascii="Arial" w:hAnsi="Arial" w:cs="Arial"/>
        </w:rPr>
      </w:pPr>
      <w:r w:rsidRPr="001236A6">
        <w:rPr>
          <w:rFonts w:ascii="Arial" w:hAnsi="Arial" w:cs="Arial"/>
          <w:b/>
        </w:rPr>
        <w:lastRenderedPageBreak/>
        <w:tab/>
      </w:r>
      <w:r w:rsidRPr="001236A6">
        <w:rPr>
          <w:rFonts w:ascii="Arial" w:hAnsi="Arial" w:cs="Arial"/>
          <w:b/>
        </w:rPr>
        <w:tab/>
      </w:r>
    </w:p>
    <w:p w14:paraId="04CA0061" w14:textId="77777777" w:rsidR="00394503" w:rsidRDefault="00394503" w:rsidP="00394503">
      <w:pPr>
        <w:rPr>
          <w:rFonts w:ascii="Arial" w:hAnsi="Arial" w:cs="Arial"/>
          <w:b/>
        </w:rPr>
      </w:pPr>
    </w:p>
    <w:p w14:paraId="547D2CD4" w14:textId="77777777" w:rsidR="006F1C16" w:rsidRPr="001236A6" w:rsidRDefault="006F1C16" w:rsidP="00394503">
      <w:pPr>
        <w:rPr>
          <w:rFonts w:ascii="Arial" w:hAnsi="Arial"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BD2684" w:rsidRPr="001236A6" w14:paraId="2F35A2BD" w14:textId="77777777" w:rsidTr="00A05112">
        <w:tc>
          <w:tcPr>
            <w:tcW w:w="10031" w:type="dxa"/>
            <w:tcBorders>
              <w:bottom w:val="single" w:sz="4" w:space="0" w:color="FFFFFF"/>
            </w:tcBorders>
            <w:shd w:val="clear" w:color="auto" w:fill="auto"/>
          </w:tcPr>
          <w:p w14:paraId="612DA591" w14:textId="77777777" w:rsidR="00BD2684" w:rsidRPr="001236A6" w:rsidRDefault="00BD2684" w:rsidP="003A5F90">
            <w:pPr>
              <w:jc w:val="both"/>
              <w:rPr>
                <w:rFonts w:ascii="Arial" w:hAnsi="Arial" w:cs="Arial"/>
                <w:b/>
                <w:color w:val="000000"/>
              </w:rPr>
            </w:pPr>
            <w:r w:rsidRPr="001236A6">
              <w:rPr>
                <w:rFonts w:ascii="Arial" w:hAnsi="Arial" w:cs="Arial"/>
                <w:b/>
                <w:color w:val="000000"/>
              </w:rPr>
              <w:t>MAIN DUTIES AND RESPONSIBILITIES:</w:t>
            </w:r>
          </w:p>
        </w:tc>
      </w:tr>
      <w:tr w:rsidR="00BD2684" w:rsidRPr="001236A6" w14:paraId="34615F9C" w14:textId="77777777" w:rsidTr="00A05112">
        <w:tc>
          <w:tcPr>
            <w:tcW w:w="10031" w:type="dxa"/>
            <w:tcBorders>
              <w:top w:val="single" w:sz="4" w:space="0" w:color="FFFFFF"/>
              <w:bottom w:val="single" w:sz="4" w:space="0" w:color="auto"/>
            </w:tcBorders>
            <w:shd w:val="clear" w:color="auto" w:fill="auto"/>
          </w:tcPr>
          <w:p w14:paraId="37B0F830" w14:textId="77777777" w:rsidR="006D7E60" w:rsidRPr="001236A6" w:rsidRDefault="006D7E60" w:rsidP="006D7E60">
            <w:pPr>
              <w:ind w:left="360"/>
              <w:jc w:val="both"/>
              <w:rPr>
                <w:rFonts w:ascii="Arial" w:hAnsi="Arial" w:cs="Arial"/>
                <w:color w:val="000000"/>
              </w:rPr>
            </w:pPr>
          </w:p>
          <w:p w14:paraId="7AAED0E2" w14:textId="77777777" w:rsidR="000E6690" w:rsidRDefault="000E6690" w:rsidP="000E6690">
            <w:pPr>
              <w:spacing w:before="60" w:after="60" w:line="276" w:lineRule="auto"/>
              <w:rPr>
                <w:rFonts w:ascii="Arial" w:hAnsi="Arial" w:cs="Arial"/>
              </w:rPr>
            </w:pPr>
            <w:r w:rsidRPr="00737004">
              <w:rPr>
                <w:rFonts w:ascii="Arial" w:hAnsi="Arial" w:cs="Arial"/>
              </w:rPr>
              <w:t>Key responsibilities will include:</w:t>
            </w:r>
          </w:p>
          <w:p w14:paraId="1F90744D" w14:textId="77777777" w:rsidR="000E6690" w:rsidRDefault="000E6690" w:rsidP="000E6690">
            <w:pPr>
              <w:spacing w:before="60" w:after="60" w:line="276" w:lineRule="auto"/>
              <w:rPr>
                <w:rFonts w:ascii="Arial" w:hAnsi="Arial" w:cs="Arial"/>
              </w:rPr>
            </w:pPr>
          </w:p>
          <w:p w14:paraId="03CA6DBE" w14:textId="77777777" w:rsidR="000E6690" w:rsidRPr="00D27654" w:rsidRDefault="000E6690" w:rsidP="000E6690">
            <w:pPr>
              <w:rPr>
                <w:rFonts w:ascii="Arial" w:hAnsi="Arial" w:cs="Arial"/>
                <w:b/>
                <w:bCs/>
              </w:rPr>
            </w:pPr>
            <w:r w:rsidRPr="00D27654">
              <w:rPr>
                <w:rFonts w:ascii="Arial" w:hAnsi="Arial" w:cs="Arial"/>
                <w:b/>
                <w:bCs/>
              </w:rPr>
              <w:t xml:space="preserve">Strategic Leadership: </w:t>
            </w:r>
          </w:p>
          <w:p w14:paraId="07E0B53E" w14:textId="77777777" w:rsidR="000E6690" w:rsidRPr="006C103F" w:rsidRDefault="000E6690" w:rsidP="000E6690">
            <w:pPr>
              <w:rPr>
                <w:rFonts w:ascii="Arial" w:hAnsi="Arial" w:cs="Arial"/>
              </w:rPr>
            </w:pPr>
            <w:r w:rsidRPr="006C103F">
              <w:rPr>
                <w:rFonts w:ascii="Arial" w:hAnsi="Arial" w:cs="Arial"/>
              </w:rPr>
              <w:t>ICB: Develop and implement a comprehensive IT and digital strategy aligned with the goals and objectives of the NHS Integrated Care System, promoting innovation, interoperability, and scalability.</w:t>
            </w:r>
            <w:r>
              <w:rPr>
                <w:rFonts w:ascii="Arial" w:hAnsi="Arial" w:cs="Arial"/>
              </w:rPr>
              <w:t xml:space="preserve">  With support from the primary care digital team, the Chief Clinical Information Officer and the director for Cyber Security.  The design and delivery of a fit for the future digital strategy, will include influencing national policy and responding to guidance published for national priorities.</w:t>
            </w:r>
          </w:p>
          <w:p w14:paraId="5295CD3C" w14:textId="77777777" w:rsidR="000E6690" w:rsidRPr="006C103F" w:rsidRDefault="000E6690" w:rsidP="000E6690">
            <w:pPr>
              <w:rPr>
                <w:rFonts w:ascii="Arial" w:hAnsi="Arial" w:cs="Arial"/>
              </w:rPr>
            </w:pPr>
            <w:r w:rsidRPr="006C103F">
              <w:rPr>
                <w:rFonts w:ascii="Arial" w:hAnsi="Arial" w:cs="Arial"/>
              </w:rPr>
              <w:t xml:space="preserve">LPT: Develop a comprehensive IT and digital strategy aligned with the mission and objectives of </w:t>
            </w:r>
            <w:r>
              <w:rPr>
                <w:rFonts w:ascii="Arial" w:hAnsi="Arial" w:cs="Arial"/>
              </w:rPr>
              <w:t>Leicestershire Partnership NHS Trust</w:t>
            </w:r>
            <w:r w:rsidRPr="006C103F">
              <w:rPr>
                <w:rFonts w:ascii="Arial" w:hAnsi="Arial" w:cs="Arial"/>
              </w:rPr>
              <w:t>, leveraging technology to enhance care coordination, support remote patient monitoring, and improve access to community and mental health services.</w:t>
            </w:r>
            <w:r>
              <w:rPr>
                <w:rFonts w:ascii="Arial" w:hAnsi="Arial" w:cs="Arial"/>
              </w:rPr>
              <w:t xml:space="preserve">  Work closely with the LPT CIO and Director of Leicestershire Health Informatics Service to enable them to deliver the strategy.</w:t>
            </w:r>
          </w:p>
          <w:p w14:paraId="57EF5C19" w14:textId="77777777" w:rsidR="000E6690" w:rsidRDefault="000E6690" w:rsidP="000E6690">
            <w:pPr>
              <w:spacing w:before="60" w:after="60" w:line="276" w:lineRule="auto"/>
              <w:rPr>
                <w:rFonts w:ascii="Arial" w:hAnsi="Arial" w:cs="Arial"/>
              </w:rPr>
            </w:pPr>
          </w:p>
          <w:p w14:paraId="14AD1B1A" w14:textId="77777777" w:rsidR="000E6690" w:rsidRPr="00D27654" w:rsidRDefault="000E6690" w:rsidP="000E6690">
            <w:pPr>
              <w:rPr>
                <w:rFonts w:ascii="Arial" w:hAnsi="Arial" w:cs="Arial"/>
                <w:b/>
                <w:bCs/>
              </w:rPr>
            </w:pPr>
            <w:r w:rsidRPr="00D27654">
              <w:rPr>
                <w:rFonts w:ascii="Arial" w:hAnsi="Arial" w:cs="Arial"/>
                <w:b/>
                <w:bCs/>
              </w:rPr>
              <w:t xml:space="preserve">Governance and Compliance: </w:t>
            </w:r>
          </w:p>
          <w:p w14:paraId="4FF57D20" w14:textId="77777777" w:rsidR="000E6690" w:rsidRPr="006C103F" w:rsidRDefault="000E6690" w:rsidP="000E6690">
            <w:pPr>
              <w:rPr>
                <w:rFonts w:ascii="Arial" w:hAnsi="Arial" w:cs="Arial"/>
              </w:rPr>
            </w:pPr>
            <w:r w:rsidRPr="006C103F">
              <w:rPr>
                <w:rFonts w:ascii="Arial" w:hAnsi="Arial" w:cs="Arial"/>
              </w:rPr>
              <w:t>ICB: Establish robust governance frameworks to provide assurance to the ICB that partner organisations are developing convergent roadmaps within the ICB Digital Strategy by ensuring compliance with standards, laws and NHS England policies to safeguard patient information and maintain data integrity.</w:t>
            </w:r>
          </w:p>
          <w:p w14:paraId="17CE15CF" w14:textId="77777777" w:rsidR="000E6690" w:rsidRPr="006C103F" w:rsidRDefault="000E6690" w:rsidP="000E6690">
            <w:pPr>
              <w:rPr>
                <w:rFonts w:ascii="Arial" w:hAnsi="Arial" w:cs="Arial"/>
              </w:rPr>
            </w:pPr>
            <w:r w:rsidRPr="006C103F">
              <w:rPr>
                <w:rFonts w:ascii="Arial" w:hAnsi="Arial" w:cs="Arial"/>
              </w:rPr>
              <w:t>LPT: To ensure that within the Trust the</w:t>
            </w:r>
            <w:r>
              <w:rPr>
                <w:rFonts w:ascii="Arial" w:hAnsi="Arial" w:cs="Arial"/>
              </w:rPr>
              <w:t xml:space="preserve"> digital strategy is aligned with the trust strategy.  </w:t>
            </w:r>
            <w:r w:rsidRPr="006C103F">
              <w:rPr>
                <w:rFonts w:ascii="Arial" w:hAnsi="Arial" w:cs="Arial"/>
              </w:rPr>
              <w:t xml:space="preserve"> </w:t>
            </w:r>
            <w:r>
              <w:rPr>
                <w:rFonts w:ascii="Arial" w:hAnsi="Arial" w:cs="Arial"/>
              </w:rPr>
              <w:t>Ensuring</w:t>
            </w:r>
            <w:r w:rsidRPr="006C103F">
              <w:rPr>
                <w:rFonts w:ascii="Arial" w:hAnsi="Arial" w:cs="Arial"/>
              </w:rPr>
              <w:t xml:space="preserve"> </w:t>
            </w:r>
            <w:r>
              <w:rPr>
                <w:rFonts w:ascii="Arial" w:hAnsi="Arial" w:cs="Arial"/>
              </w:rPr>
              <w:t xml:space="preserve">LPT can deliver this strategy, </w:t>
            </w:r>
            <w:r w:rsidRPr="006C103F">
              <w:rPr>
                <w:rFonts w:ascii="Arial" w:hAnsi="Arial" w:cs="Arial"/>
              </w:rPr>
              <w:t xml:space="preserve">measuring </w:t>
            </w:r>
            <w:r>
              <w:rPr>
                <w:rFonts w:ascii="Arial" w:hAnsi="Arial" w:cs="Arial"/>
              </w:rPr>
              <w:t xml:space="preserve">the </w:t>
            </w:r>
            <w:r w:rsidRPr="006C103F">
              <w:rPr>
                <w:rFonts w:ascii="Arial" w:hAnsi="Arial" w:cs="Arial"/>
              </w:rPr>
              <w:t>transformation and benefits</w:t>
            </w:r>
            <w:r>
              <w:rPr>
                <w:rFonts w:ascii="Arial" w:hAnsi="Arial" w:cs="Arial"/>
              </w:rPr>
              <w:t>, whilst improving care.</w:t>
            </w:r>
          </w:p>
          <w:p w14:paraId="5827703A" w14:textId="77777777" w:rsidR="000E6690" w:rsidRPr="006C103F" w:rsidRDefault="000E6690" w:rsidP="000E6690">
            <w:pPr>
              <w:rPr>
                <w:rFonts w:ascii="Arial" w:hAnsi="Arial" w:cs="Arial"/>
              </w:rPr>
            </w:pPr>
          </w:p>
          <w:p w14:paraId="7C094C97" w14:textId="77777777" w:rsidR="000E6690" w:rsidRPr="00D27654" w:rsidRDefault="000E6690" w:rsidP="000E6690">
            <w:pPr>
              <w:rPr>
                <w:rFonts w:ascii="Arial" w:hAnsi="Arial" w:cs="Arial"/>
                <w:b/>
                <w:bCs/>
              </w:rPr>
            </w:pPr>
            <w:r w:rsidRPr="00D27654">
              <w:rPr>
                <w:rFonts w:ascii="Arial" w:hAnsi="Arial" w:cs="Arial"/>
                <w:b/>
                <w:bCs/>
              </w:rPr>
              <w:t xml:space="preserve">Information Management: </w:t>
            </w:r>
          </w:p>
          <w:p w14:paraId="0BCC2FCD" w14:textId="77777777" w:rsidR="000E6690" w:rsidRPr="006C103F" w:rsidRDefault="000E6690" w:rsidP="000E6690">
            <w:pPr>
              <w:rPr>
                <w:rFonts w:ascii="Arial" w:hAnsi="Arial" w:cs="Arial"/>
              </w:rPr>
            </w:pPr>
            <w:r w:rsidRPr="006C103F">
              <w:rPr>
                <w:rFonts w:ascii="Arial" w:hAnsi="Arial" w:cs="Arial"/>
              </w:rPr>
              <w:t>ICB: To foster ongoing development and implementation of effective information management systems, including full shared electronic health records (EHR), clinical information systems (EPRs), and data analytics platforms to support evidence-based decision-making through population health management which will improve patient outcomes.</w:t>
            </w:r>
            <w:r>
              <w:rPr>
                <w:rFonts w:ascii="Arial" w:hAnsi="Arial" w:cs="Arial"/>
              </w:rPr>
              <w:t xml:space="preserve"> </w:t>
            </w:r>
          </w:p>
          <w:p w14:paraId="3352712A" w14:textId="77777777" w:rsidR="000E6690" w:rsidRPr="006C103F" w:rsidRDefault="000E6690" w:rsidP="000E6690">
            <w:pPr>
              <w:rPr>
                <w:rFonts w:ascii="Arial" w:hAnsi="Arial" w:cs="Arial"/>
              </w:rPr>
            </w:pPr>
            <w:r w:rsidRPr="006C103F">
              <w:rPr>
                <w:rFonts w:ascii="Arial" w:hAnsi="Arial" w:cs="Arial"/>
              </w:rPr>
              <w:t xml:space="preserve">LPT: To </w:t>
            </w:r>
            <w:r>
              <w:rPr>
                <w:rFonts w:ascii="Arial" w:hAnsi="Arial" w:cs="Arial"/>
              </w:rPr>
              <w:t xml:space="preserve">deliver a strategy that </w:t>
            </w:r>
            <w:r w:rsidRPr="006C103F">
              <w:rPr>
                <w:rFonts w:ascii="Arial" w:hAnsi="Arial" w:cs="Arial"/>
              </w:rPr>
              <w:t>maximise</w:t>
            </w:r>
            <w:r>
              <w:rPr>
                <w:rFonts w:ascii="Arial" w:hAnsi="Arial" w:cs="Arial"/>
              </w:rPr>
              <w:t>s</w:t>
            </w:r>
            <w:r w:rsidRPr="006C103F">
              <w:rPr>
                <w:rFonts w:ascii="Arial" w:hAnsi="Arial" w:cs="Arial"/>
              </w:rPr>
              <w:t xml:space="preserve"> </w:t>
            </w:r>
            <w:r>
              <w:rPr>
                <w:rFonts w:ascii="Arial" w:hAnsi="Arial" w:cs="Arial"/>
              </w:rPr>
              <w:t xml:space="preserve">our </w:t>
            </w:r>
            <w:r w:rsidRPr="006C103F">
              <w:rPr>
                <w:rFonts w:ascii="Arial" w:hAnsi="Arial" w:cs="Arial"/>
              </w:rPr>
              <w:t>use of electronic health records (EHR), care coordination platforms, remote monitoring, virtual wards and other telehealth solutions, to facilitate seamless communication and collaboration among multidisciplinary care teams and service users.</w:t>
            </w:r>
          </w:p>
          <w:p w14:paraId="7CCC19BE" w14:textId="77777777" w:rsidR="000E6690" w:rsidRPr="006C103F" w:rsidRDefault="000E6690" w:rsidP="000E6690">
            <w:pPr>
              <w:rPr>
                <w:rFonts w:ascii="Arial" w:hAnsi="Arial" w:cs="Arial"/>
              </w:rPr>
            </w:pPr>
          </w:p>
          <w:p w14:paraId="3D0484C9" w14:textId="77777777" w:rsidR="000E6690" w:rsidRPr="00D27654" w:rsidRDefault="000E6690" w:rsidP="000E6690">
            <w:pPr>
              <w:rPr>
                <w:rFonts w:ascii="Arial" w:hAnsi="Arial" w:cs="Arial"/>
                <w:b/>
                <w:bCs/>
              </w:rPr>
            </w:pPr>
            <w:r w:rsidRPr="00D27654">
              <w:rPr>
                <w:rFonts w:ascii="Arial" w:hAnsi="Arial" w:cs="Arial"/>
                <w:b/>
                <w:bCs/>
              </w:rPr>
              <w:t xml:space="preserve">Digital Transformation: </w:t>
            </w:r>
          </w:p>
          <w:p w14:paraId="7166E91C" w14:textId="77777777" w:rsidR="000E6690" w:rsidRPr="006C103F" w:rsidRDefault="000E6690" w:rsidP="000E6690">
            <w:pPr>
              <w:rPr>
                <w:rFonts w:ascii="Arial" w:hAnsi="Arial" w:cs="Arial"/>
              </w:rPr>
            </w:pPr>
            <w:r w:rsidRPr="006C103F">
              <w:rPr>
                <w:rFonts w:ascii="Arial" w:hAnsi="Arial" w:cs="Arial"/>
              </w:rPr>
              <w:lastRenderedPageBreak/>
              <w:t>ICB: Drive digital transformation initiatives to enhance citizen channel shift to NHS Digital channels, streamline care delivery processes, and optimise resource allocation through the adoption of emerging technologies and digital solutions.</w:t>
            </w:r>
          </w:p>
          <w:p w14:paraId="1409CC10" w14:textId="77777777" w:rsidR="000E6690" w:rsidRPr="006C103F" w:rsidRDefault="000E6690" w:rsidP="000E6690">
            <w:pPr>
              <w:rPr>
                <w:rFonts w:ascii="Arial" w:hAnsi="Arial" w:cs="Arial"/>
              </w:rPr>
            </w:pPr>
            <w:r w:rsidRPr="006C103F">
              <w:rPr>
                <w:rFonts w:ascii="Arial" w:hAnsi="Arial" w:cs="Arial"/>
              </w:rPr>
              <w:t xml:space="preserve">LPT: Lead </w:t>
            </w:r>
            <w:r>
              <w:rPr>
                <w:rFonts w:ascii="Arial" w:hAnsi="Arial" w:cs="Arial"/>
              </w:rPr>
              <w:t xml:space="preserve">the strategic </w:t>
            </w:r>
            <w:r w:rsidRPr="006C103F">
              <w:rPr>
                <w:rFonts w:ascii="Arial" w:hAnsi="Arial" w:cs="Arial"/>
              </w:rPr>
              <w:t>digital transformation initiatives</w:t>
            </w:r>
            <w:r>
              <w:rPr>
                <w:rFonts w:ascii="Arial" w:hAnsi="Arial" w:cs="Arial"/>
              </w:rPr>
              <w:t xml:space="preserve">, working with the LPT CIO and Director of Leicestershire Health Informatic Services.  </w:t>
            </w:r>
            <w:r w:rsidRPr="006C103F">
              <w:rPr>
                <w:rFonts w:ascii="Arial" w:hAnsi="Arial" w:cs="Arial"/>
              </w:rPr>
              <w:t xml:space="preserve"> </w:t>
            </w:r>
            <w:r>
              <w:rPr>
                <w:rFonts w:ascii="Arial" w:hAnsi="Arial" w:cs="Arial"/>
              </w:rPr>
              <w:t>M</w:t>
            </w:r>
            <w:r w:rsidRPr="006C103F">
              <w:rPr>
                <w:rFonts w:ascii="Arial" w:hAnsi="Arial" w:cs="Arial"/>
              </w:rPr>
              <w:t xml:space="preserve">odernising </w:t>
            </w:r>
            <w:r>
              <w:rPr>
                <w:rFonts w:ascii="Arial" w:hAnsi="Arial" w:cs="Arial"/>
              </w:rPr>
              <w:t xml:space="preserve">our </w:t>
            </w:r>
            <w:r w:rsidRPr="006C103F">
              <w:rPr>
                <w:rFonts w:ascii="Arial" w:hAnsi="Arial" w:cs="Arial"/>
              </w:rPr>
              <w:t>service delivery models, enhancing service user engagement, and promoting self-management through the adoption of digital tools, mobile applications, and remote monitoring technologies tailored to the unique needs of community and mental health service users.</w:t>
            </w:r>
          </w:p>
          <w:p w14:paraId="56E64313" w14:textId="77777777" w:rsidR="000E6690" w:rsidRPr="006C103F" w:rsidRDefault="000E6690" w:rsidP="000E6690">
            <w:pPr>
              <w:rPr>
                <w:rFonts w:ascii="Arial" w:hAnsi="Arial" w:cs="Arial"/>
              </w:rPr>
            </w:pPr>
          </w:p>
          <w:p w14:paraId="5AA811C2" w14:textId="77777777" w:rsidR="000E6690" w:rsidRPr="00D27654" w:rsidRDefault="000E6690" w:rsidP="000E6690">
            <w:pPr>
              <w:rPr>
                <w:rFonts w:ascii="Arial" w:hAnsi="Arial" w:cs="Arial"/>
                <w:b/>
                <w:bCs/>
              </w:rPr>
            </w:pPr>
            <w:r w:rsidRPr="00D27654">
              <w:rPr>
                <w:rFonts w:ascii="Arial" w:hAnsi="Arial" w:cs="Arial"/>
                <w:b/>
                <w:bCs/>
              </w:rPr>
              <w:t xml:space="preserve">Partnership and Collaboration: </w:t>
            </w:r>
          </w:p>
          <w:p w14:paraId="7CBE21DB" w14:textId="77777777" w:rsidR="000E6690" w:rsidRPr="006C103F" w:rsidRDefault="000E6690" w:rsidP="000E6690">
            <w:pPr>
              <w:rPr>
                <w:rFonts w:ascii="Arial" w:hAnsi="Arial" w:cs="Arial"/>
              </w:rPr>
            </w:pPr>
            <w:r w:rsidRPr="006C103F">
              <w:rPr>
                <w:rFonts w:ascii="Arial" w:hAnsi="Arial" w:cs="Arial"/>
              </w:rPr>
              <w:t>ICB/LPT: Foster strategic partnerships with key stakeholders, including healthcare providers, government agencies, technology vendors, and academic institutions, to promote collaboration, knowledge sharing, and best practices in health informatics and digital healthcare delivery.</w:t>
            </w:r>
          </w:p>
          <w:p w14:paraId="2525BB5B" w14:textId="77777777" w:rsidR="000E6690" w:rsidRPr="006C103F" w:rsidRDefault="000E6690" w:rsidP="000E6690">
            <w:pPr>
              <w:rPr>
                <w:rFonts w:ascii="Arial" w:hAnsi="Arial" w:cs="Arial"/>
              </w:rPr>
            </w:pPr>
          </w:p>
          <w:p w14:paraId="33916202" w14:textId="77777777" w:rsidR="000E6690" w:rsidRPr="00D27654" w:rsidRDefault="000E6690" w:rsidP="000E6690">
            <w:pPr>
              <w:rPr>
                <w:rFonts w:ascii="Arial" w:hAnsi="Arial" w:cs="Arial"/>
                <w:b/>
                <w:bCs/>
              </w:rPr>
            </w:pPr>
            <w:r w:rsidRPr="00D27654">
              <w:rPr>
                <w:rFonts w:ascii="Arial" w:hAnsi="Arial" w:cs="Arial"/>
                <w:b/>
                <w:bCs/>
              </w:rPr>
              <w:t xml:space="preserve">Cybersecurity and Risk Management: </w:t>
            </w:r>
          </w:p>
          <w:p w14:paraId="6B69B94C" w14:textId="77777777" w:rsidR="000E6690" w:rsidRPr="006C103F" w:rsidRDefault="000E6690" w:rsidP="000E6690">
            <w:pPr>
              <w:rPr>
                <w:rFonts w:ascii="Arial" w:hAnsi="Arial" w:cs="Arial"/>
              </w:rPr>
            </w:pPr>
            <w:r w:rsidRPr="006C103F">
              <w:rPr>
                <w:rFonts w:ascii="Arial" w:hAnsi="Arial" w:cs="Arial"/>
              </w:rPr>
              <w:t xml:space="preserve">ICB/LPT: </w:t>
            </w:r>
            <w:r>
              <w:rPr>
                <w:rFonts w:ascii="Arial" w:hAnsi="Arial" w:cs="Arial"/>
              </w:rPr>
              <w:t>Through the Chief Information Security Officer and with partners, lead the development</w:t>
            </w:r>
            <w:r w:rsidRPr="006C103F">
              <w:rPr>
                <w:rFonts w:ascii="Arial" w:hAnsi="Arial" w:cs="Arial"/>
              </w:rPr>
              <w:t xml:space="preserve"> and implement</w:t>
            </w:r>
            <w:r>
              <w:rPr>
                <w:rFonts w:ascii="Arial" w:hAnsi="Arial" w:cs="Arial"/>
              </w:rPr>
              <w:t>ation</w:t>
            </w:r>
            <w:r w:rsidRPr="006C103F">
              <w:rPr>
                <w:rFonts w:ascii="Arial" w:hAnsi="Arial" w:cs="Arial"/>
              </w:rPr>
              <w:t xml:space="preserve"> </w:t>
            </w:r>
            <w:r>
              <w:rPr>
                <w:rFonts w:ascii="Arial" w:hAnsi="Arial" w:cs="Arial"/>
              </w:rPr>
              <w:t xml:space="preserve">of </w:t>
            </w:r>
            <w:r w:rsidRPr="006C103F">
              <w:rPr>
                <w:rFonts w:ascii="Arial" w:hAnsi="Arial" w:cs="Arial"/>
              </w:rPr>
              <w:t>a robust cybersecurity strategy for the ICS that ensures the measurement and risk management protocols to mitigate threats and vulnerabilities, ensuring the confidentiality, integrity, and availability of sensitive healthcare information and critical infrastructure systems.</w:t>
            </w:r>
          </w:p>
          <w:p w14:paraId="51F678E4" w14:textId="77777777" w:rsidR="000E6690" w:rsidRPr="006C103F" w:rsidRDefault="000E6690" w:rsidP="000E6690">
            <w:pPr>
              <w:rPr>
                <w:rFonts w:ascii="Arial" w:hAnsi="Arial" w:cs="Arial"/>
              </w:rPr>
            </w:pPr>
          </w:p>
          <w:p w14:paraId="7788AC66" w14:textId="77777777" w:rsidR="000E6690" w:rsidRPr="00D27654" w:rsidRDefault="000E6690" w:rsidP="000E6690">
            <w:pPr>
              <w:rPr>
                <w:rFonts w:ascii="Arial" w:hAnsi="Arial" w:cs="Arial"/>
                <w:b/>
                <w:bCs/>
              </w:rPr>
            </w:pPr>
            <w:r w:rsidRPr="00D27654">
              <w:rPr>
                <w:rFonts w:ascii="Arial" w:hAnsi="Arial" w:cs="Arial"/>
                <w:b/>
                <w:bCs/>
              </w:rPr>
              <w:t xml:space="preserve">Performance Management: </w:t>
            </w:r>
          </w:p>
          <w:p w14:paraId="514AC2A2" w14:textId="77777777" w:rsidR="000E6690" w:rsidRPr="006C103F" w:rsidRDefault="000E6690" w:rsidP="000E6690">
            <w:pPr>
              <w:rPr>
                <w:rFonts w:ascii="Arial" w:hAnsi="Arial" w:cs="Arial"/>
              </w:rPr>
            </w:pPr>
            <w:r w:rsidRPr="006C103F">
              <w:rPr>
                <w:rFonts w:ascii="Arial" w:hAnsi="Arial" w:cs="Arial"/>
              </w:rPr>
              <w:t>ICB: Establish key performance metrics to assure the delivery of the Digital Strategy and the pathway to increasing Digital maturity within the ICS and conducting regular assessments and evaluations to identify areas for improvement, optimisation, and investment.</w:t>
            </w:r>
          </w:p>
          <w:p w14:paraId="3C19AB2D" w14:textId="77777777" w:rsidR="000E6690" w:rsidRPr="006C103F" w:rsidRDefault="000E6690" w:rsidP="000E6690">
            <w:pPr>
              <w:rPr>
                <w:rFonts w:ascii="Arial" w:hAnsi="Arial" w:cs="Arial"/>
              </w:rPr>
            </w:pPr>
            <w:r w:rsidRPr="006C103F">
              <w:rPr>
                <w:rFonts w:ascii="Arial" w:hAnsi="Arial" w:cs="Arial"/>
              </w:rPr>
              <w:t xml:space="preserve">LPT: </w:t>
            </w:r>
            <w:r>
              <w:rPr>
                <w:rFonts w:ascii="Arial" w:hAnsi="Arial" w:cs="Arial"/>
              </w:rPr>
              <w:t xml:space="preserve"> </w:t>
            </w:r>
            <w:r w:rsidRPr="006C103F">
              <w:rPr>
                <w:rFonts w:ascii="Arial" w:hAnsi="Arial" w:cs="Arial"/>
              </w:rPr>
              <w:t xml:space="preserve">Conduct regular evaluations, benchmarking exercises, and quality improvement initiatives to drive </w:t>
            </w:r>
            <w:r>
              <w:rPr>
                <w:rFonts w:ascii="Arial" w:hAnsi="Arial" w:cs="Arial"/>
              </w:rPr>
              <w:t>our strategy forward</w:t>
            </w:r>
            <w:r w:rsidRPr="006C103F">
              <w:rPr>
                <w:rFonts w:ascii="Arial" w:hAnsi="Arial" w:cs="Arial"/>
              </w:rPr>
              <w:t>.  To determine compliance with the SLA from LHIS and other commissioned suppliers and work to develop continual improvement with those suppliers for the benefit of the Trust.</w:t>
            </w:r>
          </w:p>
          <w:p w14:paraId="3FC8AD85" w14:textId="77777777" w:rsidR="000E6690" w:rsidRDefault="000E6690" w:rsidP="000E6690">
            <w:pPr>
              <w:rPr>
                <w:rFonts w:ascii="Arial" w:hAnsi="Arial" w:cs="Arial"/>
              </w:rPr>
            </w:pPr>
          </w:p>
          <w:p w14:paraId="10B5AECC" w14:textId="77777777" w:rsidR="000E6690" w:rsidRPr="00D27654" w:rsidRDefault="000E6690" w:rsidP="000E6690">
            <w:pPr>
              <w:rPr>
                <w:rFonts w:ascii="Arial" w:hAnsi="Arial" w:cs="Arial"/>
                <w:b/>
                <w:bCs/>
              </w:rPr>
            </w:pPr>
            <w:r w:rsidRPr="00D27654">
              <w:rPr>
                <w:rFonts w:ascii="Arial" w:hAnsi="Arial" w:cs="Arial"/>
                <w:b/>
                <w:bCs/>
              </w:rPr>
              <w:t xml:space="preserve">Team Leadership and Development: </w:t>
            </w:r>
          </w:p>
          <w:p w14:paraId="24FF75AB" w14:textId="77777777" w:rsidR="000E6690" w:rsidRPr="006C103F" w:rsidRDefault="000E6690" w:rsidP="000E6690">
            <w:pPr>
              <w:rPr>
                <w:rFonts w:ascii="Arial" w:hAnsi="Arial" w:cs="Arial"/>
              </w:rPr>
            </w:pPr>
            <w:r w:rsidRPr="006C103F">
              <w:rPr>
                <w:rFonts w:ascii="Arial" w:hAnsi="Arial" w:cs="Arial"/>
              </w:rPr>
              <w:t xml:space="preserve">ICB/LPT: Provide inspirational leadership and mentorship </w:t>
            </w:r>
            <w:r>
              <w:rPr>
                <w:rFonts w:ascii="Arial" w:hAnsi="Arial" w:cs="Arial"/>
              </w:rPr>
              <w:t xml:space="preserve">to </w:t>
            </w:r>
            <w:r w:rsidRPr="006C103F">
              <w:rPr>
                <w:rFonts w:ascii="Arial" w:hAnsi="Arial" w:cs="Arial"/>
              </w:rPr>
              <w:t>colleagues, fostering a culture of excellence, innovation, and continuous learning to attract, develop, and retain top talent in the field of Digital.</w:t>
            </w:r>
            <w:r>
              <w:rPr>
                <w:rFonts w:ascii="Arial" w:hAnsi="Arial" w:cs="Arial"/>
              </w:rPr>
              <w:t xml:space="preserve">  Line manage the ICB Digital team.</w:t>
            </w:r>
          </w:p>
          <w:p w14:paraId="7751E561" w14:textId="77777777" w:rsidR="000E6690" w:rsidRDefault="000E6690" w:rsidP="000E6690">
            <w:pPr>
              <w:rPr>
                <w:rFonts w:ascii="Arial" w:hAnsi="Arial" w:cs="Arial"/>
              </w:rPr>
            </w:pPr>
          </w:p>
          <w:p w14:paraId="1BD9A64A" w14:textId="77777777" w:rsidR="000E6690" w:rsidRPr="00D27654" w:rsidRDefault="000E6690" w:rsidP="000E6690">
            <w:pPr>
              <w:rPr>
                <w:rFonts w:ascii="Arial" w:hAnsi="Arial" w:cs="Arial"/>
                <w:b/>
                <w:bCs/>
              </w:rPr>
            </w:pPr>
            <w:r w:rsidRPr="00D27654">
              <w:rPr>
                <w:rFonts w:ascii="Arial" w:hAnsi="Arial" w:cs="Arial"/>
                <w:b/>
                <w:bCs/>
              </w:rPr>
              <w:t xml:space="preserve">Stakeholder Engagement: </w:t>
            </w:r>
          </w:p>
          <w:p w14:paraId="07CD15AA" w14:textId="77777777" w:rsidR="000E6690" w:rsidRPr="006C103F" w:rsidRDefault="000E6690" w:rsidP="000E6690">
            <w:pPr>
              <w:rPr>
                <w:rFonts w:ascii="Arial" w:hAnsi="Arial" w:cs="Arial"/>
              </w:rPr>
            </w:pPr>
            <w:r w:rsidRPr="006C103F">
              <w:rPr>
                <w:rFonts w:ascii="Arial" w:hAnsi="Arial" w:cs="Arial"/>
              </w:rPr>
              <w:t>ICB: Build strong relationships with executive leadership, clinical stakeholders, frontline staff, patients, carers, and community organisations, advocating for the strategic importance of information and technology in advancing the goals of integrated care, population health, and health equity.</w:t>
            </w:r>
          </w:p>
          <w:p w14:paraId="61C4D7BF" w14:textId="77777777" w:rsidR="000E6690" w:rsidRPr="006C103F" w:rsidRDefault="000E6690" w:rsidP="000E6690">
            <w:pPr>
              <w:rPr>
                <w:rFonts w:ascii="Arial" w:hAnsi="Arial" w:cs="Arial"/>
              </w:rPr>
            </w:pPr>
            <w:r w:rsidRPr="006C103F">
              <w:rPr>
                <w:rFonts w:ascii="Arial" w:hAnsi="Arial" w:cs="Arial"/>
              </w:rPr>
              <w:t>LPT: Collaborate closely with executive leadership,</w:t>
            </w:r>
            <w:r>
              <w:rPr>
                <w:rFonts w:ascii="Arial" w:hAnsi="Arial" w:cs="Arial"/>
              </w:rPr>
              <w:t xml:space="preserve"> senior staff,</w:t>
            </w:r>
            <w:r w:rsidRPr="006C103F">
              <w:rPr>
                <w:rFonts w:ascii="Arial" w:hAnsi="Arial" w:cs="Arial"/>
              </w:rPr>
              <w:t xml:space="preserve"> clinical staff, service users, carers, and advocacy groups to understand their unique needs, preferences, and priorities, championing user-c</w:t>
            </w:r>
            <w:r>
              <w:rPr>
                <w:rFonts w:ascii="Arial" w:hAnsi="Arial" w:cs="Arial"/>
              </w:rPr>
              <w:t>e</w:t>
            </w:r>
            <w:r w:rsidRPr="006C103F">
              <w:rPr>
                <w:rFonts w:ascii="Arial" w:hAnsi="Arial" w:cs="Arial"/>
              </w:rPr>
              <w:t>ntred design principles and incorporating feedback into the development and implementation of IT solutions for the Trust and service users.</w:t>
            </w:r>
          </w:p>
          <w:p w14:paraId="5795B50B" w14:textId="77777777" w:rsidR="000E6690" w:rsidRDefault="000E6690" w:rsidP="000E6690">
            <w:pPr>
              <w:spacing w:before="60" w:after="60" w:line="276" w:lineRule="auto"/>
              <w:rPr>
                <w:rFonts w:ascii="Arial" w:hAnsi="Arial" w:cs="Arial"/>
              </w:rPr>
            </w:pPr>
          </w:p>
          <w:p w14:paraId="254F4E19" w14:textId="77777777" w:rsidR="000E6690" w:rsidRPr="00BE3F86" w:rsidRDefault="000E6690" w:rsidP="000E6690">
            <w:pPr>
              <w:spacing w:before="60" w:after="60" w:line="276" w:lineRule="auto"/>
              <w:rPr>
                <w:rFonts w:ascii="Arial" w:hAnsi="Arial" w:cs="Arial"/>
                <w:b/>
              </w:rPr>
            </w:pPr>
            <w:r>
              <w:rPr>
                <w:rFonts w:ascii="Arial" w:hAnsi="Arial" w:cs="Arial"/>
                <w:b/>
              </w:rPr>
              <w:t>Planning &amp; Organising</w:t>
            </w:r>
          </w:p>
          <w:p w14:paraId="6E73EC85" w14:textId="77777777" w:rsidR="000E6690" w:rsidRDefault="000E6690" w:rsidP="000E6690">
            <w:pPr>
              <w:pStyle w:val="ListParagraph"/>
              <w:numPr>
                <w:ilvl w:val="0"/>
                <w:numId w:val="22"/>
              </w:numPr>
              <w:spacing w:before="60" w:after="60" w:line="276" w:lineRule="auto"/>
              <w:contextualSpacing/>
              <w:rPr>
                <w:rFonts w:ascii="Arial" w:hAnsi="Arial" w:cs="Arial"/>
                <w:color w:val="000000"/>
                <w:sz w:val="24"/>
                <w:szCs w:val="24"/>
              </w:rPr>
            </w:pPr>
            <w:r w:rsidRPr="00AE73DA">
              <w:rPr>
                <w:rFonts w:ascii="Arial" w:hAnsi="Arial" w:cs="Arial"/>
                <w:color w:val="000000"/>
                <w:sz w:val="24"/>
                <w:szCs w:val="24"/>
              </w:rPr>
              <w:t>Provid</w:t>
            </w:r>
            <w:r>
              <w:rPr>
                <w:rFonts w:ascii="Arial" w:hAnsi="Arial" w:cs="Arial"/>
                <w:color w:val="000000"/>
                <w:sz w:val="24"/>
                <w:szCs w:val="24"/>
              </w:rPr>
              <w:t>e</w:t>
            </w:r>
            <w:r w:rsidRPr="00AE73DA">
              <w:rPr>
                <w:rFonts w:ascii="Arial" w:hAnsi="Arial" w:cs="Arial"/>
                <w:color w:val="000000"/>
                <w:sz w:val="24"/>
                <w:szCs w:val="24"/>
              </w:rPr>
              <w:t xml:space="preserve"> assurance on </w:t>
            </w:r>
            <w:r>
              <w:rPr>
                <w:rFonts w:ascii="Arial" w:hAnsi="Arial" w:cs="Arial"/>
                <w:color w:val="000000"/>
                <w:sz w:val="24"/>
                <w:szCs w:val="24"/>
              </w:rPr>
              <w:t xml:space="preserve">the progress and </w:t>
            </w:r>
            <w:r w:rsidRPr="00AE73DA">
              <w:rPr>
                <w:rFonts w:ascii="Arial" w:hAnsi="Arial" w:cs="Arial"/>
                <w:color w:val="000000"/>
                <w:sz w:val="24"/>
                <w:szCs w:val="24"/>
              </w:rPr>
              <w:t xml:space="preserve">delivery of corporate objectives, financial stability, improved health outcomes and reduced health inequalities in line with the </w:t>
            </w:r>
            <w:r>
              <w:rPr>
                <w:rFonts w:ascii="Arial" w:hAnsi="Arial" w:cs="Arial"/>
                <w:color w:val="000000"/>
                <w:sz w:val="24"/>
                <w:szCs w:val="24"/>
              </w:rPr>
              <w:t>organisations</w:t>
            </w:r>
            <w:r w:rsidRPr="00AE73DA">
              <w:rPr>
                <w:rFonts w:ascii="Arial" w:hAnsi="Arial" w:cs="Arial"/>
                <w:color w:val="000000"/>
                <w:sz w:val="24"/>
                <w:szCs w:val="24"/>
              </w:rPr>
              <w:t xml:space="preserve"> Assurance Framework requirement</w:t>
            </w:r>
            <w:r>
              <w:rPr>
                <w:rFonts w:ascii="Arial" w:hAnsi="Arial" w:cs="Arial"/>
                <w:color w:val="000000"/>
                <w:sz w:val="24"/>
                <w:szCs w:val="24"/>
              </w:rPr>
              <w:t xml:space="preserve">. </w:t>
            </w:r>
          </w:p>
          <w:p w14:paraId="7045A98B" w14:textId="77777777" w:rsidR="000E6690" w:rsidRDefault="000E6690" w:rsidP="000E6690">
            <w:pPr>
              <w:pStyle w:val="ListParagraph"/>
              <w:numPr>
                <w:ilvl w:val="0"/>
                <w:numId w:val="22"/>
              </w:numPr>
              <w:spacing w:before="60" w:after="60" w:line="276" w:lineRule="auto"/>
              <w:contextualSpacing/>
              <w:rPr>
                <w:rFonts w:ascii="Arial" w:hAnsi="Arial" w:cs="Arial"/>
                <w:color w:val="000000"/>
                <w:sz w:val="24"/>
                <w:szCs w:val="24"/>
              </w:rPr>
            </w:pPr>
            <w:r>
              <w:rPr>
                <w:rFonts w:ascii="Arial" w:hAnsi="Arial" w:cs="Arial"/>
                <w:color w:val="000000"/>
                <w:sz w:val="24"/>
                <w:szCs w:val="24"/>
              </w:rPr>
              <w:lastRenderedPageBreak/>
              <w:t>To formulate long term strategic plans relating to the digital agenda, overseeing delivery across all partners.</w:t>
            </w:r>
          </w:p>
          <w:p w14:paraId="3B8623D2" w14:textId="77777777" w:rsidR="000E6690" w:rsidRPr="009132BB" w:rsidRDefault="000E6690" w:rsidP="000E6690">
            <w:pPr>
              <w:pStyle w:val="ListParagraph"/>
              <w:numPr>
                <w:ilvl w:val="0"/>
                <w:numId w:val="22"/>
              </w:numPr>
              <w:spacing w:before="60" w:after="60" w:line="276" w:lineRule="auto"/>
              <w:contextualSpacing/>
              <w:rPr>
                <w:rFonts w:ascii="Arial" w:hAnsi="Arial" w:cs="Arial"/>
                <w:color w:val="000000"/>
                <w:sz w:val="24"/>
                <w:szCs w:val="24"/>
              </w:rPr>
            </w:pPr>
            <w:r>
              <w:rPr>
                <w:rFonts w:ascii="Arial" w:hAnsi="Arial" w:cs="Arial"/>
                <w:color w:val="000000"/>
                <w:sz w:val="24"/>
                <w:szCs w:val="24"/>
              </w:rPr>
              <w:t xml:space="preserve">Work with other Senior Leaders to lead </w:t>
            </w:r>
            <w:r w:rsidRPr="005649A2">
              <w:rPr>
                <w:rFonts w:ascii="Arial" w:hAnsi="Arial" w:cs="Arial"/>
                <w:color w:val="000000"/>
                <w:sz w:val="24"/>
                <w:szCs w:val="24"/>
              </w:rPr>
              <w:t xml:space="preserve">system transformation and the development of </w:t>
            </w:r>
            <w:r>
              <w:rPr>
                <w:rFonts w:ascii="Arial" w:hAnsi="Arial" w:cs="Arial"/>
                <w:color w:val="000000"/>
                <w:sz w:val="24"/>
                <w:szCs w:val="24"/>
              </w:rPr>
              <w:t>I</w:t>
            </w:r>
            <w:r w:rsidRPr="005649A2">
              <w:rPr>
                <w:rFonts w:ascii="Arial" w:hAnsi="Arial" w:cs="Arial"/>
                <w:color w:val="000000"/>
                <w:sz w:val="24"/>
                <w:szCs w:val="24"/>
              </w:rPr>
              <w:t xml:space="preserve">ntegrated </w:t>
            </w:r>
            <w:r>
              <w:rPr>
                <w:rFonts w:ascii="Arial" w:hAnsi="Arial" w:cs="Arial"/>
                <w:color w:val="000000"/>
                <w:sz w:val="24"/>
                <w:szCs w:val="24"/>
              </w:rPr>
              <w:t>C</w:t>
            </w:r>
            <w:r w:rsidRPr="005649A2">
              <w:rPr>
                <w:rFonts w:ascii="Arial" w:hAnsi="Arial" w:cs="Arial"/>
                <w:color w:val="000000"/>
                <w:sz w:val="24"/>
                <w:szCs w:val="24"/>
              </w:rPr>
              <w:t xml:space="preserve">are </w:t>
            </w:r>
            <w:r>
              <w:rPr>
                <w:rFonts w:ascii="Arial" w:hAnsi="Arial" w:cs="Arial"/>
                <w:color w:val="000000"/>
                <w:sz w:val="24"/>
                <w:szCs w:val="24"/>
              </w:rPr>
              <w:t>S</w:t>
            </w:r>
            <w:r w:rsidRPr="005649A2">
              <w:rPr>
                <w:rFonts w:ascii="Arial" w:hAnsi="Arial" w:cs="Arial"/>
                <w:color w:val="000000"/>
                <w:sz w:val="24"/>
                <w:szCs w:val="24"/>
              </w:rPr>
              <w:t>ystems (ICS).</w:t>
            </w:r>
          </w:p>
          <w:p w14:paraId="2418FF8A" w14:textId="77777777" w:rsidR="000E6690" w:rsidRDefault="000E6690" w:rsidP="000E6690">
            <w:pPr>
              <w:pStyle w:val="ListParagraph"/>
              <w:numPr>
                <w:ilvl w:val="0"/>
                <w:numId w:val="22"/>
              </w:numPr>
              <w:spacing w:before="60" w:after="60" w:line="276" w:lineRule="auto"/>
              <w:contextualSpacing/>
              <w:rPr>
                <w:rFonts w:ascii="Arial" w:hAnsi="Arial" w:cs="Arial"/>
                <w:color w:val="000000"/>
                <w:sz w:val="24"/>
                <w:szCs w:val="24"/>
              </w:rPr>
            </w:pPr>
            <w:r w:rsidRPr="0076512B">
              <w:rPr>
                <w:rFonts w:ascii="Arial" w:hAnsi="Arial" w:cs="Arial"/>
                <w:color w:val="000000"/>
                <w:sz w:val="24"/>
                <w:szCs w:val="24"/>
              </w:rPr>
              <w:t>Lead on the development and management of key programmes of sustained service improvement and concepts of innovation.</w:t>
            </w:r>
          </w:p>
          <w:p w14:paraId="6E101936" w14:textId="77777777" w:rsidR="000E6690" w:rsidRDefault="000E6690" w:rsidP="000E6690">
            <w:pPr>
              <w:pStyle w:val="ListParagraph"/>
              <w:numPr>
                <w:ilvl w:val="0"/>
                <w:numId w:val="22"/>
              </w:numPr>
              <w:spacing w:before="60" w:after="60" w:line="276" w:lineRule="auto"/>
              <w:contextualSpacing/>
              <w:rPr>
                <w:rFonts w:ascii="Arial" w:hAnsi="Arial" w:cs="Arial"/>
                <w:color w:val="000000"/>
                <w:sz w:val="24"/>
                <w:szCs w:val="24"/>
              </w:rPr>
            </w:pPr>
            <w:r w:rsidRPr="00C5170A">
              <w:rPr>
                <w:rFonts w:ascii="Arial" w:hAnsi="Arial" w:cs="Arial"/>
                <w:color w:val="000000"/>
                <w:sz w:val="24"/>
                <w:szCs w:val="24"/>
              </w:rPr>
              <w:t xml:space="preserve">Lead </w:t>
            </w:r>
            <w:r>
              <w:rPr>
                <w:rFonts w:ascii="Arial" w:hAnsi="Arial" w:cs="Arial"/>
                <w:color w:val="000000"/>
                <w:sz w:val="24"/>
                <w:szCs w:val="24"/>
              </w:rPr>
              <w:t>the ICB Digital team</w:t>
            </w:r>
            <w:r w:rsidRPr="00C5170A">
              <w:rPr>
                <w:rFonts w:ascii="Arial" w:hAnsi="Arial" w:cs="Arial"/>
                <w:color w:val="000000"/>
                <w:sz w:val="24"/>
                <w:szCs w:val="24"/>
              </w:rPr>
              <w:t>, ensur</w:t>
            </w:r>
            <w:r>
              <w:rPr>
                <w:rFonts w:ascii="Arial" w:hAnsi="Arial" w:cs="Arial"/>
                <w:color w:val="000000"/>
                <w:sz w:val="24"/>
                <w:szCs w:val="24"/>
              </w:rPr>
              <w:t>ing</w:t>
            </w:r>
            <w:r w:rsidRPr="00C5170A">
              <w:rPr>
                <w:rFonts w:ascii="Arial" w:hAnsi="Arial" w:cs="Arial"/>
                <w:color w:val="000000"/>
                <w:sz w:val="24"/>
                <w:szCs w:val="24"/>
              </w:rPr>
              <w:t xml:space="preserve"> the production of timely, consistent and accurate information at </w:t>
            </w:r>
            <w:r>
              <w:rPr>
                <w:rFonts w:ascii="Arial" w:hAnsi="Arial" w:cs="Arial"/>
                <w:color w:val="000000"/>
                <w:sz w:val="24"/>
                <w:szCs w:val="24"/>
              </w:rPr>
              <w:t>all</w:t>
            </w:r>
            <w:r w:rsidRPr="00C5170A">
              <w:rPr>
                <w:rFonts w:ascii="Arial" w:hAnsi="Arial" w:cs="Arial"/>
                <w:color w:val="000000"/>
                <w:sz w:val="24"/>
                <w:szCs w:val="24"/>
              </w:rPr>
              <w:t xml:space="preserve"> level</w:t>
            </w:r>
            <w:r>
              <w:rPr>
                <w:rFonts w:ascii="Arial" w:hAnsi="Arial" w:cs="Arial"/>
                <w:color w:val="000000"/>
                <w:sz w:val="24"/>
                <w:szCs w:val="24"/>
              </w:rPr>
              <w:t>s</w:t>
            </w:r>
            <w:r w:rsidRPr="00C5170A">
              <w:rPr>
                <w:rFonts w:ascii="Arial" w:hAnsi="Arial" w:cs="Arial"/>
                <w:color w:val="000000"/>
                <w:sz w:val="24"/>
                <w:szCs w:val="24"/>
              </w:rPr>
              <w:t xml:space="preserve"> to support effective delivery of strategic plans.</w:t>
            </w:r>
          </w:p>
          <w:p w14:paraId="7AA422C7" w14:textId="77777777" w:rsidR="000E6690" w:rsidRDefault="000E6690" w:rsidP="000E6690">
            <w:pPr>
              <w:pStyle w:val="ListParagraph"/>
              <w:numPr>
                <w:ilvl w:val="0"/>
                <w:numId w:val="22"/>
              </w:numPr>
              <w:spacing w:before="60" w:after="60" w:line="276" w:lineRule="auto"/>
              <w:contextualSpacing/>
              <w:rPr>
                <w:rFonts w:ascii="Arial" w:hAnsi="Arial" w:cs="Arial"/>
                <w:color w:val="000000"/>
                <w:sz w:val="24"/>
                <w:szCs w:val="24"/>
              </w:rPr>
            </w:pPr>
            <w:r w:rsidRPr="005E4D79">
              <w:rPr>
                <w:rFonts w:ascii="Arial" w:hAnsi="Arial" w:cs="Arial"/>
                <w:color w:val="000000"/>
                <w:sz w:val="24"/>
                <w:szCs w:val="24"/>
              </w:rPr>
              <w:t xml:space="preserve">Ensure that plans are aligned with the </w:t>
            </w:r>
            <w:r>
              <w:rPr>
                <w:rFonts w:ascii="Arial" w:hAnsi="Arial" w:cs="Arial"/>
                <w:color w:val="000000"/>
                <w:sz w:val="24"/>
                <w:szCs w:val="24"/>
              </w:rPr>
              <w:t>wider healthcare</w:t>
            </w:r>
            <w:r w:rsidRPr="005E4D79">
              <w:rPr>
                <w:rFonts w:ascii="Arial" w:hAnsi="Arial" w:cs="Arial"/>
                <w:color w:val="000000"/>
                <w:sz w:val="24"/>
                <w:szCs w:val="24"/>
              </w:rPr>
              <w:t xml:space="preserve"> strategic plans, work collaboratively to further integration and enable patient and public engagement in all relevant areas of the portfolio.</w:t>
            </w:r>
          </w:p>
          <w:p w14:paraId="05D7175F" w14:textId="77777777" w:rsidR="000E6690" w:rsidRPr="00230492" w:rsidRDefault="000E6690" w:rsidP="000E6690">
            <w:pPr>
              <w:pStyle w:val="ListParagraph"/>
              <w:numPr>
                <w:ilvl w:val="0"/>
                <w:numId w:val="22"/>
              </w:numPr>
              <w:spacing w:before="60" w:after="60" w:line="276" w:lineRule="auto"/>
              <w:contextualSpacing/>
              <w:rPr>
                <w:rFonts w:ascii="Arial" w:hAnsi="Arial" w:cs="Arial"/>
                <w:color w:val="000000"/>
                <w:sz w:val="24"/>
                <w:szCs w:val="24"/>
              </w:rPr>
            </w:pPr>
            <w:r w:rsidRPr="00230492">
              <w:rPr>
                <w:rFonts w:ascii="Arial" w:hAnsi="Arial" w:cs="Arial"/>
                <w:color w:val="000000"/>
                <w:sz w:val="24"/>
                <w:szCs w:val="24"/>
              </w:rPr>
              <w:t xml:space="preserve">Develop plans for the delivery of responsibilities including identifying interdependencies, managing risks, modelling the potential impacts on the wider organisation, determining resource requirements and building in contingencies, where necessary. </w:t>
            </w:r>
          </w:p>
          <w:p w14:paraId="27A83A5B" w14:textId="77777777" w:rsidR="000E6690" w:rsidRPr="00196422" w:rsidRDefault="000E6690" w:rsidP="000E6690">
            <w:pPr>
              <w:numPr>
                <w:ilvl w:val="0"/>
                <w:numId w:val="22"/>
              </w:numPr>
              <w:spacing w:before="60" w:after="60" w:line="276" w:lineRule="auto"/>
              <w:jc w:val="both"/>
              <w:rPr>
                <w:rFonts w:ascii="Arial" w:hAnsi="Arial" w:cs="Arial"/>
                <w:color w:val="000000"/>
              </w:rPr>
            </w:pPr>
            <w:r w:rsidRPr="00237B76">
              <w:rPr>
                <w:rFonts w:ascii="Arial" w:hAnsi="Arial" w:cs="Arial"/>
                <w:color w:val="000000"/>
              </w:rPr>
              <w:t>Manage and actively promote the relationships with key stakeholders</w:t>
            </w:r>
            <w:r>
              <w:rPr>
                <w:rFonts w:ascii="Arial" w:hAnsi="Arial" w:cs="Arial"/>
                <w:color w:val="000000"/>
              </w:rPr>
              <w:t xml:space="preserve">, </w:t>
            </w:r>
            <w:r w:rsidRPr="00562888">
              <w:rPr>
                <w:rFonts w:ascii="Arial" w:hAnsi="Arial" w:cs="Arial"/>
              </w:rPr>
              <w:t>providing senior support to improve health and care through efficiency improvement and cost reduction, project management and change management.</w:t>
            </w:r>
          </w:p>
          <w:p w14:paraId="7BD37A4A" w14:textId="77777777" w:rsidR="000E6690" w:rsidRPr="00196422" w:rsidRDefault="000E6690" w:rsidP="000E6690">
            <w:pPr>
              <w:spacing w:before="60" w:after="60" w:line="276" w:lineRule="auto"/>
              <w:ind w:left="720"/>
              <w:jc w:val="both"/>
              <w:rPr>
                <w:rFonts w:ascii="Arial" w:hAnsi="Arial" w:cs="Arial"/>
                <w:color w:val="000000"/>
              </w:rPr>
            </w:pPr>
          </w:p>
          <w:p w14:paraId="7B0762CA" w14:textId="77777777" w:rsidR="000E6690" w:rsidRDefault="000E6690" w:rsidP="000E6690">
            <w:pPr>
              <w:spacing w:before="60" w:after="60" w:line="276" w:lineRule="auto"/>
              <w:ind w:left="726" w:hanging="709"/>
              <w:jc w:val="both"/>
              <w:rPr>
                <w:rFonts w:ascii="Arial" w:hAnsi="Arial" w:cs="Arial"/>
                <w:b/>
              </w:rPr>
            </w:pPr>
            <w:r w:rsidRPr="00E9714D">
              <w:rPr>
                <w:rFonts w:ascii="Arial" w:hAnsi="Arial" w:cs="Arial"/>
                <w:b/>
              </w:rPr>
              <w:t>Service Improvement</w:t>
            </w:r>
          </w:p>
          <w:p w14:paraId="6565CD9A" w14:textId="77777777" w:rsidR="000E6690" w:rsidRPr="00050490" w:rsidRDefault="000E6690" w:rsidP="000E6690">
            <w:pPr>
              <w:pStyle w:val="ListParagraph"/>
              <w:numPr>
                <w:ilvl w:val="0"/>
                <w:numId w:val="22"/>
              </w:numPr>
              <w:spacing w:before="60" w:after="60" w:line="276" w:lineRule="auto"/>
              <w:contextualSpacing/>
              <w:jc w:val="both"/>
              <w:rPr>
                <w:rFonts w:ascii="Arial" w:hAnsi="Arial" w:cs="Arial"/>
                <w:b/>
                <w:sz w:val="24"/>
                <w:szCs w:val="24"/>
              </w:rPr>
            </w:pPr>
            <w:r w:rsidRPr="00050490">
              <w:rPr>
                <w:rFonts w:ascii="Arial" w:hAnsi="Arial" w:cs="Arial"/>
                <w:sz w:val="24"/>
                <w:szCs w:val="24"/>
              </w:rPr>
              <w:t xml:space="preserve">Lead service improvement workshops and present recommendations / improvement strategies. </w:t>
            </w:r>
          </w:p>
          <w:p w14:paraId="0D8D6E48" w14:textId="77777777" w:rsidR="000E6690" w:rsidRDefault="000E6690" w:rsidP="000E6690">
            <w:pPr>
              <w:numPr>
                <w:ilvl w:val="0"/>
                <w:numId w:val="22"/>
              </w:numPr>
              <w:spacing w:before="60" w:after="60" w:line="276" w:lineRule="auto"/>
              <w:jc w:val="both"/>
              <w:rPr>
                <w:rFonts w:ascii="Arial" w:hAnsi="Arial" w:cs="Arial"/>
                <w:color w:val="000000"/>
              </w:rPr>
            </w:pPr>
            <w:r w:rsidRPr="396F825C">
              <w:rPr>
                <w:rFonts w:ascii="Arial" w:hAnsi="Arial" w:cs="Arial"/>
              </w:rPr>
              <w:t xml:space="preserve">Identify examples of national and international best practice and to ensure that the </w:t>
            </w:r>
            <w:r>
              <w:rPr>
                <w:rFonts w:ascii="Arial" w:hAnsi="Arial" w:cs="Arial"/>
              </w:rPr>
              <w:t>system</w:t>
            </w:r>
            <w:r w:rsidRPr="396F825C">
              <w:rPr>
                <w:rFonts w:ascii="Arial" w:hAnsi="Arial" w:cs="Arial"/>
              </w:rPr>
              <w:t xml:space="preserve"> benefits from relevant innovations in healthcare.</w:t>
            </w:r>
          </w:p>
          <w:p w14:paraId="05CC71C3" w14:textId="77777777" w:rsidR="000E6690" w:rsidRDefault="000E6690" w:rsidP="000E6690">
            <w:pPr>
              <w:numPr>
                <w:ilvl w:val="0"/>
                <w:numId w:val="22"/>
              </w:numPr>
              <w:spacing w:before="60" w:after="60" w:line="276" w:lineRule="auto"/>
              <w:jc w:val="both"/>
              <w:rPr>
                <w:rFonts w:ascii="Arial" w:hAnsi="Arial" w:cs="Arial"/>
                <w:color w:val="000000"/>
              </w:rPr>
            </w:pPr>
            <w:r w:rsidRPr="396F825C">
              <w:rPr>
                <w:rFonts w:ascii="Arial" w:hAnsi="Arial" w:cs="Arial"/>
                <w:color w:val="000000" w:themeColor="text1"/>
              </w:rPr>
              <w:t>Ensure appropriate system and processes are in place to enable the implementation of the strategy plans in the ICB</w:t>
            </w:r>
            <w:r>
              <w:rPr>
                <w:rFonts w:ascii="Arial" w:hAnsi="Arial" w:cs="Arial"/>
                <w:color w:val="000000" w:themeColor="text1"/>
              </w:rPr>
              <w:t>, LPT</w:t>
            </w:r>
            <w:r w:rsidRPr="396F825C">
              <w:rPr>
                <w:rFonts w:ascii="Arial" w:hAnsi="Arial" w:cs="Arial"/>
                <w:color w:val="000000" w:themeColor="text1"/>
              </w:rPr>
              <w:t xml:space="preserve"> and the wider healthcare community.</w:t>
            </w:r>
          </w:p>
          <w:p w14:paraId="0F3502C3" w14:textId="77777777" w:rsidR="000E6690" w:rsidRDefault="000E6690" w:rsidP="000E6690">
            <w:pPr>
              <w:spacing w:before="60" w:after="60" w:line="276" w:lineRule="auto"/>
              <w:jc w:val="both"/>
              <w:rPr>
                <w:rFonts w:ascii="Arial" w:hAnsi="Arial" w:cs="Arial"/>
                <w:b/>
              </w:rPr>
            </w:pPr>
          </w:p>
          <w:p w14:paraId="7FB799CD" w14:textId="77777777" w:rsidR="000E6690" w:rsidRDefault="000E6690" w:rsidP="000E6690">
            <w:pPr>
              <w:spacing w:before="60" w:after="60" w:line="276" w:lineRule="auto"/>
              <w:jc w:val="both"/>
              <w:rPr>
                <w:rFonts w:ascii="Arial" w:hAnsi="Arial" w:cs="Arial"/>
                <w:b/>
              </w:rPr>
            </w:pPr>
            <w:r w:rsidRPr="005668F3">
              <w:rPr>
                <w:rFonts w:ascii="Arial" w:hAnsi="Arial" w:cs="Arial"/>
                <w:b/>
              </w:rPr>
              <w:t xml:space="preserve">Analysis </w:t>
            </w:r>
            <w:r>
              <w:rPr>
                <w:rFonts w:ascii="Arial" w:hAnsi="Arial" w:cs="Arial"/>
                <w:b/>
              </w:rPr>
              <w:t>&amp;</w:t>
            </w:r>
            <w:r w:rsidRPr="005668F3">
              <w:rPr>
                <w:rFonts w:ascii="Arial" w:hAnsi="Arial" w:cs="Arial"/>
                <w:b/>
              </w:rPr>
              <w:t xml:space="preserve"> Judgment</w:t>
            </w:r>
          </w:p>
          <w:p w14:paraId="419438B2" w14:textId="77777777" w:rsidR="000E6690" w:rsidRDefault="000E6690" w:rsidP="000E6690">
            <w:pPr>
              <w:pStyle w:val="ListParagraph"/>
              <w:numPr>
                <w:ilvl w:val="0"/>
                <w:numId w:val="22"/>
              </w:numPr>
              <w:spacing w:before="60" w:after="60" w:line="276" w:lineRule="auto"/>
              <w:contextualSpacing/>
              <w:rPr>
                <w:rFonts w:ascii="Arial" w:hAnsi="Arial" w:cs="Arial"/>
                <w:sz w:val="24"/>
                <w:szCs w:val="24"/>
              </w:rPr>
            </w:pPr>
            <w:r w:rsidRPr="00E9714D">
              <w:rPr>
                <w:rFonts w:ascii="Arial" w:hAnsi="Arial" w:cs="Arial"/>
                <w:sz w:val="24"/>
                <w:szCs w:val="24"/>
              </w:rPr>
              <w:t>Drawing from experience and expertise in other academic fields and industries, ensures that the organisation benefits from relevant innovations</w:t>
            </w:r>
            <w:r>
              <w:rPr>
                <w:rFonts w:ascii="Arial" w:hAnsi="Arial" w:cs="Arial"/>
                <w:sz w:val="24"/>
                <w:szCs w:val="24"/>
              </w:rPr>
              <w:t>.</w:t>
            </w:r>
          </w:p>
          <w:p w14:paraId="6E4FDBCE" w14:textId="77777777" w:rsidR="000E6690" w:rsidRDefault="000E6690" w:rsidP="000E6690">
            <w:pPr>
              <w:pStyle w:val="ListParagraph"/>
              <w:numPr>
                <w:ilvl w:val="0"/>
                <w:numId w:val="22"/>
              </w:numPr>
              <w:spacing w:line="276" w:lineRule="auto"/>
              <w:contextualSpacing/>
              <w:rPr>
                <w:rFonts w:ascii="Arial" w:hAnsi="Arial" w:cs="Arial"/>
                <w:sz w:val="24"/>
                <w:szCs w:val="24"/>
              </w:rPr>
            </w:pPr>
            <w:r w:rsidRPr="002B2944">
              <w:rPr>
                <w:rFonts w:ascii="Arial" w:hAnsi="Arial" w:cs="Arial"/>
                <w:sz w:val="24"/>
                <w:szCs w:val="24"/>
              </w:rPr>
              <w:t xml:space="preserve">Analyse and exercise judgement on highly complex facts and situations often requiring interpretation and evaluation of options.  </w:t>
            </w:r>
          </w:p>
          <w:p w14:paraId="08B05132" w14:textId="77777777" w:rsidR="000E6690" w:rsidRPr="002B2944" w:rsidRDefault="000E6690" w:rsidP="000E6690">
            <w:pPr>
              <w:pStyle w:val="ListParagraph"/>
              <w:numPr>
                <w:ilvl w:val="0"/>
                <w:numId w:val="22"/>
              </w:numPr>
              <w:spacing w:line="276" w:lineRule="auto"/>
              <w:contextualSpacing/>
              <w:rPr>
                <w:rFonts w:ascii="Arial" w:hAnsi="Arial" w:cs="Arial"/>
                <w:sz w:val="24"/>
                <w:szCs w:val="24"/>
              </w:rPr>
            </w:pPr>
            <w:r w:rsidRPr="002B2944">
              <w:rPr>
                <w:rFonts w:ascii="Arial" w:hAnsi="Arial" w:cs="Arial"/>
                <w:sz w:val="24"/>
                <w:szCs w:val="24"/>
              </w:rPr>
              <w:t>Provide, receive, and analyse, highly complex, sensitive and specialist information (e.g. complex multi-stranded information programmes) involving communication with programme(s) and project sponsors/directors, executive managers, professional consultants, legal agents, senior clinicians, operational staff, contractors and suppliers.</w:t>
            </w:r>
          </w:p>
          <w:p w14:paraId="6F27993E" w14:textId="77777777" w:rsidR="000E6690" w:rsidRPr="00E9714D" w:rsidRDefault="000E6690" w:rsidP="000E6690">
            <w:pPr>
              <w:pStyle w:val="ListParagraph"/>
              <w:numPr>
                <w:ilvl w:val="0"/>
                <w:numId w:val="22"/>
              </w:numPr>
              <w:spacing w:before="60" w:after="60" w:line="276" w:lineRule="auto"/>
              <w:contextualSpacing/>
              <w:rPr>
                <w:rFonts w:ascii="Arial" w:hAnsi="Arial" w:cs="Arial"/>
                <w:sz w:val="24"/>
                <w:szCs w:val="24"/>
              </w:rPr>
            </w:pPr>
            <w:r>
              <w:rPr>
                <w:rFonts w:ascii="Arial" w:hAnsi="Arial" w:cs="Arial"/>
                <w:sz w:val="24"/>
                <w:szCs w:val="24"/>
              </w:rPr>
              <w:t xml:space="preserve">To make judgements around staff management and strategic/operational matters where there is a need to analyse and interpret highly complex facts comparing a range of available options. </w:t>
            </w:r>
          </w:p>
          <w:p w14:paraId="5D2ED48F" w14:textId="77777777" w:rsidR="000E6690" w:rsidRPr="00E9714D" w:rsidRDefault="000E6690" w:rsidP="000E6690">
            <w:pPr>
              <w:pStyle w:val="ListParagraph"/>
              <w:numPr>
                <w:ilvl w:val="0"/>
                <w:numId w:val="22"/>
              </w:numPr>
              <w:spacing w:before="60" w:after="60" w:line="276" w:lineRule="auto"/>
              <w:contextualSpacing/>
              <w:rPr>
                <w:rFonts w:ascii="Arial" w:hAnsi="Arial" w:cs="Arial"/>
                <w:sz w:val="24"/>
                <w:szCs w:val="24"/>
              </w:rPr>
            </w:pPr>
            <w:r w:rsidRPr="00E9714D">
              <w:rPr>
                <w:rFonts w:ascii="Arial" w:hAnsi="Arial" w:cs="Arial"/>
                <w:sz w:val="24"/>
                <w:szCs w:val="24"/>
              </w:rPr>
              <w:t>Continuously improve office information systems and procedures.  Review systems and processes as necessary</w:t>
            </w:r>
            <w:r>
              <w:rPr>
                <w:rFonts w:ascii="Arial" w:hAnsi="Arial" w:cs="Arial"/>
                <w:sz w:val="24"/>
                <w:szCs w:val="24"/>
              </w:rPr>
              <w:t>.</w:t>
            </w:r>
          </w:p>
          <w:p w14:paraId="689D67A9" w14:textId="77777777" w:rsidR="000E6690" w:rsidRPr="00E9714D" w:rsidRDefault="000E6690" w:rsidP="000E6690">
            <w:pPr>
              <w:pStyle w:val="ListParagraph"/>
              <w:numPr>
                <w:ilvl w:val="0"/>
                <w:numId w:val="22"/>
              </w:numPr>
              <w:spacing w:before="60" w:after="60" w:line="276" w:lineRule="auto"/>
              <w:contextualSpacing/>
              <w:rPr>
                <w:rFonts w:ascii="Arial" w:hAnsi="Arial" w:cs="Arial"/>
                <w:sz w:val="24"/>
                <w:szCs w:val="24"/>
              </w:rPr>
            </w:pPr>
            <w:r w:rsidRPr="00E9714D">
              <w:rPr>
                <w:rFonts w:ascii="Arial" w:hAnsi="Arial" w:cs="Arial"/>
                <w:sz w:val="24"/>
                <w:szCs w:val="24"/>
              </w:rPr>
              <w:t>Undertake financial project work, analysis and interpretation, assessment of options, initiative and judgement</w:t>
            </w:r>
            <w:r>
              <w:rPr>
                <w:rFonts w:ascii="Arial" w:hAnsi="Arial" w:cs="Arial"/>
                <w:sz w:val="24"/>
                <w:szCs w:val="24"/>
              </w:rPr>
              <w:t>.</w:t>
            </w:r>
          </w:p>
          <w:p w14:paraId="799EA5F1" w14:textId="77777777" w:rsidR="000E6690" w:rsidRDefault="000E6690" w:rsidP="000E6690">
            <w:pPr>
              <w:pStyle w:val="ListParagraph"/>
              <w:numPr>
                <w:ilvl w:val="0"/>
                <w:numId w:val="22"/>
              </w:numPr>
              <w:spacing w:before="60" w:after="60" w:line="276" w:lineRule="auto"/>
              <w:contextualSpacing/>
              <w:rPr>
                <w:rFonts w:ascii="Arial" w:hAnsi="Arial" w:cs="Arial"/>
                <w:sz w:val="24"/>
                <w:szCs w:val="24"/>
              </w:rPr>
            </w:pPr>
            <w:r>
              <w:rPr>
                <w:rFonts w:ascii="Arial" w:hAnsi="Arial" w:cs="Arial"/>
                <w:sz w:val="24"/>
                <w:szCs w:val="24"/>
              </w:rPr>
              <w:lastRenderedPageBreak/>
              <w:t>Frequently w</w:t>
            </w:r>
            <w:r w:rsidRPr="00E9714D">
              <w:rPr>
                <w:rFonts w:ascii="Arial" w:hAnsi="Arial" w:cs="Arial"/>
                <w:sz w:val="24"/>
                <w:szCs w:val="24"/>
              </w:rPr>
              <w:t xml:space="preserve">orking with a range of data, facts and situations often requiring analysis and interpretation </w:t>
            </w:r>
            <w:r>
              <w:rPr>
                <w:rFonts w:ascii="Arial" w:hAnsi="Arial" w:cs="Arial"/>
                <w:sz w:val="24"/>
                <w:szCs w:val="24"/>
              </w:rPr>
              <w:t xml:space="preserve">on a range of options </w:t>
            </w:r>
            <w:r w:rsidRPr="00E9714D">
              <w:rPr>
                <w:rFonts w:ascii="Arial" w:hAnsi="Arial" w:cs="Arial"/>
                <w:sz w:val="24"/>
                <w:szCs w:val="24"/>
              </w:rPr>
              <w:t>making decisions on the most appropriate approach to develop policies, strategies or business plans</w:t>
            </w:r>
            <w:r>
              <w:rPr>
                <w:rFonts w:ascii="Arial" w:hAnsi="Arial" w:cs="Arial"/>
                <w:sz w:val="24"/>
                <w:szCs w:val="24"/>
              </w:rPr>
              <w:t>, where prolonged concentration is required, and interruptions are regular.</w:t>
            </w:r>
          </w:p>
          <w:p w14:paraId="56510FCD" w14:textId="77777777" w:rsidR="000E6690" w:rsidRPr="005668F3" w:rsidRDefault="000E6690" w:rsidP="000E6690">
            <w:pPr>
              <w:pStyle w:val="ListParagraph"/>
              <w:numPr>
                <w:ilvl w:val="0"/>
                <w:numId w:val="22"/>
              </w:numPr>
              <w:spacing w:before="60" w:after="60" w:line="276" w:lineRule="auto"/>
              <w:contextualSpacing/>
              <w:rPr>
                <w:rFonts w:ascii="Arial" w:hAnsi="Arial" w:cs="Arial"/>
                <w:sz w:val="24"/>
                <w:szCs w:val="24"/>
              </w:rPr>
            </w:pPr>
            <w:r w:rsidRPr="005668F3">
              <w:rPr>
                <w:rFonts w:ascii="Arial" w:hAnsi="Arial" w:cs="Arial"/>
                <w:sz w:val="24"/>
                <w:szCs w:val="24"/>
              </w:rPr>
              <w:t>Offer advice in areas where expert opinion differs</w:t>
            </w:r>
            <w:r>
              <w:rPr>
                <w:rFonts w:ascii="Arial" w:hAnsi="Arial" w:cs="Arial"/>
                <w:sz w:val="24"/>
                <w:szCs w:val="24"/>
              </w:rPr>
              <w:t>.</w:t>
            </w:r>
          </w:p>
          <w:p w14:paraId="7ED8120C" w14:textId="77777777" w:rsidR="000E6690" w:rsidRDefault="000E6690" w:rsidP="000E6690">
            <w:pPr>
              <w:spacing w:before="60" w:after="60" w:line="276" w:lineRule="auto"/>
              <w:rPr>
                <w:rFonts w:ascii="Arial" w:hAnsi="Arial" w:cs="Arial"/>
                <w:b/>
              </w:rPr>
            </w:pPr>
          </w:p>
          <w:p w14:paraId="423949C0" w14:textId="77777777" w:rsidR="000E6690" w:rsidRPr="00E9714D" w:rsidRDefault="000E6690" w:rsidP="000E6690">
            <w:pPr>
              <w:spacing w:before="60" w:after="60" w:line="276" w:lineRule="auto"/>
              <w:rPr>
                <w:rFonts w:ascii="Arial" w:hAnsi="Arial" w:cs="Arial"/>
                <w:b/>
              </w:rPr>
            </w:pPr>
            <w:r w:rsidRPr="00E9714D">
              <w:rPr>
                <w:rFonts w:ascii="Arial" w:hAnsi="Arial" w:cs="Arial"/>
                <w:b/>
              </w:rPr>
              <w:t>Communication</w:t>
            </w:r>
          </w:p>
          <w:p w14:paraId="2ACF1A1A" w14:textId="77777777" w:rsidR="000E6690" w:rsidRPr="00E9714D" w:rsidRDefault="000E6690" w:rsidP="000E6690">
            <w:pPr>
              <w:pStyle w:val="ListParagraph"/>
              <w:numPr>
                <w:ilvl w:val="0"/>
                <w:numId w:val="22"/>
              </w:numPr>
              <w:spacing w:before="60" w:after="60" w:line="276" w:lineRule="auto"/>
              <w:contextualSpacing/>
              <w:rPr>
                <w:rFonts w:ascii="Arial" w:hAnsi="Arial" w:cs="Arial"/>
                <w:sz w:val="24"/>
                <w:szCs w:val="24"/>
              </w:rPr>
            </w:pPr>
            <w:r w:rsidRPr="00E9714D">
              <w:rPr>
                <w:rFonts w:ascii="Arial" w:hAnsi="Arial" w:cs="Arial"/>
                <w:sz w:val="24"/>
                <w:szCs w:val="24"/>
              </w:rPr>
              <w:t>Lead as the expert; integrating systems and managing effective working relationships with the appropriate stakeholders on a range of business sensitive issues</w:t>
            </w:r>
            <w:r>
              <w:rPr>
                <w:rFonts w:ascii="Arial" w:hAnsi="Arial" w:cs="Arial"/>
                <w:sz w:val="24"/>
                <w:szCs w:val="24"/>
              </w:rPr>
              <w:t>.</w:t>
            </w:r>
          </w:p>
          <w:p w14:paraId="662918A2" w14:textId="77777777" w:rsidR="000E6690" w:rsidRDefault="000E6690" w:rsidP="000E6690">
            <w:pPr>
              <w:pStyle w:val="ListParagraph"/>
              <w:numPr>
                <w:ilvl w:val="0"/>
                <w:numId w:val="22"/>
              </w:numPr>
              <w:spacing w:before="60" w:after="60" w:line="276" w:lineRule="auto"/>
              <w:contextualSpacing/>
              <w:rPr>
                <w:rFonts w:ascii="Arial" w:hAnsi="Arial" w:cs="Arial"/>
                <w:sz w:val="24"/>
                <w:szCs w:val="24"/>
              </w:rPr>
            </w:pPr>
            <w:r w:rsidRPr="00E9714D">
              <w:rPr>
                <w:rFonts w:ascii="Arial" w:hAnsi="Arial" w:cs="Arial"/>
                <w:sz w:val="24"/>
                <w:szCs w:val="24"/>
              </w:rPr>
              <w:t xml:space="preserve">Manage and represent the organisation in highly sensitive, political and antagonistic situations, delivering difficult messages to high-level, hostile audiences dealing with </w:t>
            </w:r>
            <w:r>
              <w:rPr>
                <w:rFonts w:ascii="Arial" w:hAnsi="Arial" w:cs="Arial"/>
                <w:sz w:val="24"/>
                <w:szCs w:val="24"/>
              </w:rPr>
              <w:t xml:space="preserve">highly </w:t>
            </w:r>
            <w:r w:rsidRPr="00E9714D">
              <w:rPr>
                <w:rFonts w:ascii="Arial" w:hAnsi="Arial" w:cs="Arial"/>
                <w:sz w:val="24"/>
                <w:szCs w:val="24"/>
              </w:rPr>
              <w:t>complex and conflicting issues, to achieve successful outcomes.</w:t>
            </w:r>
          </w:p>
          <w:p w14:paraId="51A2D9BD" w14:textId="77777777" w:rsidR="000E6690" w:rsidRPr="000168B1" w:rsidRDefault="000E6690" w:rsidP="000E6690">
            <w:pPr>
              <w:pStyle w:val="ListParagraph"/>
              <w:numPr>
                <w:ilvl w:val="0"/>
                <w:numId w:val="22"/>
              </w:numPr>
              <w:spacing w:after="200" w:line="276" w:lineRule="auto"/>
              <w:contextualSpacing/>
              <w:jc w:val="both"/>
              <w:rPr>
                <w:rFonts w:ascii="Arial" w:hAnsi="Arial" w:cs="Arial"/>
                <w:sz w:val="24"/>
                <w:szCs w:val="24"/>
              </w:rPr>
            </w:pPr>
            <w:r w:rsidRPr="00EF51CE">
              <w:rPr>
                <w:rFonts w:ascii="Arial" w:hAnsi="Arial" w:cs="Arial"/>
                <w:sz w:val="24"/>
                <w:szCs w:val="24"/>
              </w:rPr>
              <w:t xml:space="preserve">Make </w:t>
            </w:r>
            <w:r w:rsidRPr="00B83210">
              <w:rPr>
                <w:rFonts w:ascii="Arial" w:hAnsi="Arial" w:cs="Arial"/>
                <w:sz w:val="24"/>
                <w:szCs w:val="24"/>
              </w:rPr>
              <w:t xml:space="preserve">strategic decisions about </w:t>
            </w:r>
            <w:r>
              <w:rPr>
                <w:rFonts w:ascii="Arial" w:hAnsi="Arial" w:cs="Arial"/>
                <w:sz w:val="24"/>
                <w:szCs w:val="24"/>
              </w:rPr>
              <w:t xml:space="preserve">[e.g. </w:t>
            </w:r>
            <w:r w:rsidRPr="00B83210">
              <w:rPr>
                <w:rFonts w:ascii="Arial" w:hAnsi="Arial" w:cs="Arial"/>
                <w:sz w:val="24"/>
                <w:szCs w:val="24"/>
              </w:rPr>
              <w:t>funding allocations</w:t>
            </w:r>
            <w:r>
              <w:rPr>
                <w:rFonts w:ascii="Arial" w:hAnsi="Arial" w:cs="Arial"/>
                <w:sz w:val="24"/>
                <w:szCs w:val="24"/>
              </w:rPr>
              <w:t>], including the removal of allocated funding</w:t>
            </w:r>
            <w:r w:rsidRPr="00B83210">
              <w:rPr>
                <w:rFonts w:ascii="Arial" w:hAnsi="Arial" w:cs="Arial"/>
                <w:sz w:val="24"/>
                <w:szCs w:val="24"/>
              </w:rPr>
              <w:t>, and communicate these highly contentious messages, which could result in leading and working in a hostile, emotive or antagonistic environment.</w:t>
            </w:r>
          </w:p>
          <w:p w14:paraId="6F880E29" w14:textId="77777777" w:rsidR="000E6690" w:rsidRPr="00E9714D" w:rsidRDefault="000E6690" w:rsidP="000E6690">
            <w:pPr>
              <w:pStyle w:val="ListParagraph"/>
              <w:numPr>
                <w:ilvl w:val="0"/>
                <w:numId w:val="22"/>
              </w:numPr>
              <w:spacing w:before="60" w:after="60" w:line="276" w:lineRule="auto"/>
              <w:contextualSpacing/>
              <w:rPr>
                <w:rFonts w:ascii="Arial" w:hAnsi="Arial" w:cs="Arial"/>
                <w:sz w:val="24"/>
                <w:szCs w:val="24"/>
              </w:rPr>
            </w:pPr>
            <w:r w:rsidRPr="00E9714D">
              <w:rPr>
                <w:rFonts w:ascii="Arial" w:hAnsi="Arial" w:cs="Arial"/>
                <w:sz w:val="24"/>
                <w:szCs w:val="24"/>
              </w:rPr>
              <w:t>Link with managers and members of other initiatives to address inter-dependencies and ensure alignment.</w:t>
            </w:r>
          </w:p>
          <w:p w14:paraId="51942751" w14:textId="77777777" w:rsidR="000E6690" w:rsidRPr="00E9714D" w:rsidRDefault="000E6690" w:rsidP="000E6690">
            <w:pPr>
              <w:pStyle w:val="ListParagraph"/>
              <w:numPr>
                <w:ilvl w:val="0"/>
                <w:numId w:val="22"/>
              </w:numPr>
              <w:spacing w:before="60" w:after="60" w:line="276" w:lineRule="auto"/>
              <w:contextualSpacing/>
              <w:rPr>
                <w:rFonts w:ascii="Arial" w:hAnsi="Arial" w:cs="Arial"/>
                <w:sz w:val="24"/>
                <w:szCs w:val="24"/>
              </w:rPr>
            </w:pPr>
            <w:r w:rsidRPr="00E9714D">
              <w:rPr>
                <w:rFonts w:ascii="Arial" w:hAnsi="Arial" w:cs="Arial"/>
                <w:sz w:val="24"/>
                <w:szCs w:val="24"/>
              </w:rPr>
              <w:t xml:space="preserve">Employ effective communication, </w:t>
            </w:r>
            <w:r>
              <w:rPr>
                <w:rFonts w:ascii="Arial" w:hAnsi="Arial" w:cs="Arial"/>
                <w:sz w:val="24"/>
                <w:szCs w:val="24"/>
              </w:rPr>
              <w:t xml:space="preserve">and significant </w:t>
            </w:r>
            <w:r w:rsidRPr="00E9714D">
              <w:rPr>
                <w:rFonts w:ascii="Arial" w:hAnsi="Arial" w:cs="Arial"/>
                <w:sz w:val="24"/>
                <w:szCs w:val="24"/>
              </w:rPr>
              <w:t xml:space="preserve">negotiation and influencing skills </w:t>
            </w:r>
            <w:r>
              <w:rPr>
                <w:rFonts w:ascii="Arial" w:hAnsi="Arial" w:cs="Arial"/>
                <w:sz w:val="24"/>
                <w:szCs w:val="24"/>
              </w:rPr>
              <w:t xml:space="preserve">at organisation, system, regional and national level </w:t>
            </w:r>
            <w:r w:rsidRPr="00E9714D">
              <w:rPr>
                <w:rFonts w:ascii="Arial" w:hAnsi="Arial" w:cs="Arial"/>
                <w:sz w:val="24"/>
                <w:szCs w:val="24"/>
              </w:rPr>
              <w:t xml:space="preserve">to enable an effective business management with staff and stakeholders at all levels (including senior management) who may hold differing and </w:t>
            </w:r>
            <w:r>
              <w:rPr>
                <w:rFonts w:ascii="Arial" w:hAnsi="Arial" w:cs="Arial"/>
                <w:sz w:val="24"/>
                <w:szCs w:val="24"/>
              </w:rPr>
              <w:t xml:space="preserve">highly </w:t>
            </w:r>
            <w:r w:rsidRPr="00E9714D">
              <w:rPr>
                <w:rFonts w:ascii="Arial" w:hAnsi="Arial" w:cs="Arial"/>
                <w:sz w:val="24"/>
                <w:szCs w:val="24"/>
              </w:rPr>
              <w:t>contentious views.</w:t>
            </w:r>
          </w:p>
          <w:p w14:paraId="3BB521F9" w14:textId="77777777" w:rsidR="000E6690" w:rsidRPr="00E9714D" w:rsidRDefault="000E6690" w:rsidP="000E6690">
            <w:pPr>
              <w:pStyle w:val="ListParagraph"/>
              <w:numPr>
                <w:ilvl w:val="0"/>
                <w:numId w:val="22"/>
              </w:numPr>
              <w:spacing w:before="60" w:after="60" w:line="276" w:lineRule="auto"/>
              <w:contextualSpacing/>
              <w:rPr>
                <w:rFonts w:ascii="Arial" w:hAnsi="Arial" w:cs="Arial"/>
                <w:sz w:val="24"/>
                <w:szCs w:val="24"/>
              </w:rPr>
            </w:pPr>
            <w:r w:rsidRPr="00E9714D">
              <w:rPr>
                <w:rFonts w:ascii="Arial" w:hAnsi="Arial" w:cs="Arial"/>
                <w:sz w:val="24"/>
                <w:szCs w:val="24"/>
              </w:rPr>
              <w:t>Effective stakeholder management across different departments and at all levels, maintaining relationships with key and high-profile stakeholders, such as key strategic regional and national policy makers</w:t>
            </w:r>
            <w:r>
              <w:rPr>
                <w:rFonts w:ascii="Arial" w:hAnsi="Arial" w:cs="Arial"/>
                <w:sz w:val="24"/>
                <w:szCs w:val="24"/>
              </w:rPr>
              <w:t>.</w:t>
            </w:r>
          </w:p>
          <w:p w14:paraId="2EE5153D" w14:textId="77777777" w:rsidR="000E6690" w:rsidRDefault="000E6690" w:rsidP="000E6690">
            <w:pPr>
              <w:pStyle w:val="ListParagraph"/>
              <w:numPr>
                <w:ilvl w:val="0"/>
                <w:numId w:val="22"/>
              </w:numPr>
              <w:spacing w:before="60" w:after="60" w:line="276" w:lineRule="auto"/>
              <w:contextualSpacing/>
              <w:rPr>
                <w:rFonts w:ascii="Arial" w:hAnsi="Arial" w:cs="Arial"/>
                <w:sz w:val="24"/>
                <w:szCs w:val="24"/>
              </w:rPr>
            </w:pPr>
            <w:r w:rsidRPr="00E9714D">
              <w:rPr>
                <w:rFonts w:ascii="Arial" w:hAnsi="Arial" w:cs="Arial"/>
                <w:sz w:val="24"/>
                <w:szCs w:val="24"/>
              </w:rPr>
              <w:t>Ensure patient and public contact is of the highest standard</w:t>
            </w:r>
            <w:r>
              <w:rPr>
                <w:rFonts w:ascii="Arial" w:hAnsi="Arial" w:cs="Arial"/>
                <w:sz w:val="24"/>
                <w:szCs w:val="24"/>
              </w:rPr>
              <w:t>.</w:t>
            </w:r>
          </w:p>
          <w:p w14:paraId="256C9F73" w14:textId="77777777" w:rsidR="000E6690" w:rsidRPr="005668F3" w:rsidRDefault="000E6690" w:rsidP="000E6690">
            <w:pPr>
              <w:pStyle w:val="ListParagraph"/>
              <w:numPr>
                <w:ilvl w:val="0"/>
                <w:numId w:val="22"/>
              </w:numPr>
              <w:spacing w:before="60" w:after="60" w:line="276" w:lineRule="auto"/>
              <w:contextualSpacing/>
              <w:rPr>
                <w:rFonts w:ascii="Arial" w:hAnsi="Arial" w:cs="Arial"/>
                <w:sz w:val="24"/>
                <w:szCs w:val="24"/>
              </w:rPr>
            </w:pPr>
            <w:r w:rsidRPr="00E9714D">
              <w:rPr>
                <w:rFonts w:ascii="Arial" w:hAnsi="Arial" w:cs="Arial"/>
                <w:sz w:val="24"/>
                <w:szCs w:val="24"/>
              </w:rPr>
              <w:t>Model collaborative and influencing style, negotiating to achieve best outcomes</w:t>
            </w:r>
            <w:r>
              <w:rPr>
                <w:rFonts w:ascii="Arial" w:hAnsi="Arial" w:cs="Arial"/>
                <w:sz w:val="24"/>
                <w:szCs w:val="24"/>
              </w:rPr>
              <w:t>.</w:t>
            </w:r>
          </w:p>
          <w:p w14:paraId="66526CF7" w14:textId="77777777" w:rsidR="000E6690" w:rsidRDefault="000E6690" w:rsidP="00D92900">
            <w:pPr>
              <w:rPr>
                <w:rFonts w:ascii="Arial" w:hAnsi="Arial" w:cs="Arial"/>
              </w:rPr>
            </w:pPr>
          </w:p>
          <w:p w14:paraId="35DC624A" w14:textId="77777777" w:rsidR="00792768" w:rsidRPr="00E9714D" w:rsidRDefault="00792768" w:rsidP="00792768">
            <w:pPr>
              <w:spacing w:before="60" w:after="60" w:line="276" w:lineRule="auto"/>
              <w:jc w:val="both"/>
              <w:rPr>
                <w:rFonts w:ascii="Arial" w:hAnsi="Arial" w:cs="Arial"/>
                <w:b/>
              </w:rPr>
            </w:pPr>
            <w:r w:rsidRPr="00E9714D">
              <w:rPr>
                <w:rFonts w:ascii="Arial" w:hAnsi="Arial" w:cs="Arial"/>
                <w:b/>
              </w:rPr>
              <w:t>Financial Management</w:t>
            </w:r>
          </w:p>
          <w:p w14:paraId="62B37345" w14:textId="77777777" w:rsidR="00792768" w:rsidRPr="00E9714D" w:rsidRDefault="00792768" w:rsidP="00792768">
            <w:pPr>
              <w:pStyle w:val="ListParagraph"/>
              <w:numPr>
                <w:ilvl w:val="0"/>
                <w:numId w:val="22"/>
              </w:numPr>
              <w:spacing w:before="60" w:after="60" w:line="276" w:lineRule="auto"/>
              <w:contextualSpacing/>
              <w:rPr>
                <w:rFonts w:ascii="Arial" w:hAnsi="Arial" w:cs="Arial"/>
                <w:sz w:val="24"/>
                <w:szCs w:val="24"/>
              </w:rPr>
            </w:pPr>
            <w:r w:rsidRPr="00E9714D">
              <w:rPr>
                <w:rFonts w:ascii="Arial" w:hAnsi="Arial" w:cs="Arial"/>
                <w:sz w:val="24"/>
                <w:szCs w:val="24"/>
              </w:rPr>
              <w:t>Budget setting across a range of services/areas, managing and monitoring related activity, liaising with finance colleagues to ensure appropriate costing and ensure compliance with Standing Financial instructions and Standing Orders.</w:t>
            </w:r>
          </w:p>
          <w:p w14:paraId="195A0C5D" w14:textId="77777777" w:rsidR="00792768" w:rsidRPr="00E9714D" w:rsidRDefault="00792768" w:rsidP="00792768">
            <w:pPr>
              <w:pStyle w:val="ListParagraph"/>
              <w:numPr>
                <w:ilvl w:val="0"/>
                <w:numId w:val="22"/>
              </w:numPr>
              <w:spacing w:before="60" w:after="60" w:line="276" w:lineRule="auto"/>
              <w:contextualSpacing/>
              <w:rPr>
                <w:rFonts w:ascii="Arial" w:hAnsi="Arial" w:cs="Arial"/>
                <w:sz w:val="24"/>
                <w:szCs w:val="24"/>
              </w:rPr>
            </w:pPr>
            <w:r w:rsidRPr="00E9714D">
              <w:rPr>
                <w:rFonts w:ascii="Arial" w:hAnsi="Arial" w:cs="Arial"/>
                <w:sz w:val="24"/>
                <w:szCs w:val="24"/>
              </w:rPr>
              <w:t>Develop commissioning service models that ensures value for money and promote excellence.</w:t>
            </w:r>
          </w:p>
          <w:p w14:paraId="2E990DA6" w14:textId="77777777" w:rsidR="00792768" w:rsidRDefault="00792768" w:rsidP="00792768">
            <w:pPr>
              <w:pStyle w:val="ListParagraph"/>
              <w:numPr>
                <w:ilvl w:val="0"/>
                <w:numId w:val="22"/>
              </w:numPr>
              <w:spacing w:before="60" w:after="60" w:line="276" w:lineRule="auto"/>
              <w:contextualSpacing/>
              <w:rPr>
                <w:rFonts w:ascii="Arial" w:hAnsi="Arial" w:cs="Arial"/>
                <w:sz w:val="24"/>
                <w:szCs w:val="24"/>
              </w:rPr>
            </w:pPr>
            <w:r w:rsidRPr="00E9714D">
              <w:rPr>
                <w:rFonts w:ascii="Arial" w:hAnsi="Arial" w:cs="Arial"/>
                <w:sz w:val="24"/>
                <w:szCs w:val="24"/>
              </w:rPr>
              <w:t>Constantly strive for value for money and greater efficiency in the use of these budgets and to ensure that they operate in recurrent financial balance year on year.</w:t>
            </w:r>
          </w:p>
          <w:p w14:paraId="40AD662E" w14:textId="77777777" w:rsidR="00792768" w:rsidRPr="00BE3F86" w:rsidRDefault="00792768" w:rsidP="00792768">
            <w:pPr>
              <w:pStyle w:val="ListParagraph"/>
              <w:numPr>
                <w:ilvl w:val="0"/>
                <w:numId w:val="22"/>
              </w:numPr>
              <w:spacing w:before="60" w:after="60" w:line="276" w:lineRule="auto"/>
              <w:contextualSpacing/>
              <w:rPr>
                <w:rFonts w:ascii="Arial" w:hAnsi="Arial" w:cs="Arial"/>
                <w:sz w:val="24"/>
                <w:szCs w:val="24"/>
              </w:rPr>
            </w:pPr>
            <w:r w:rsidRPr="00BE3F86">
              <w:rPr>
                <w:rFonts w:ascii="Arial" w:hAnsi="Arial" w:cs="Arial"/>
                <w:sz w:val="24"/>
                <w:szCs w:val="24"/>
              </w:rPr>
              <w:t>Support compliance with the organisations Standing Orders and Standing Financial Instructions.</w:t>
            </w:r>
            <w:r>
              <w:t xml:space="preserve"> </w:t>
            </w:r>
          </w:p>
          <w:p w14:paraId="5735DA7C" w14:textId="77777777" w:rsidR="00792768" w:rsidRDefault="00792768" w:rsidP="00792768">
            <w:pPr>
              <w:pStyle w:val="ListParagraph"/>
              <w:numPr>
                <w:ilvl w:val="0"/>
                <w:numId w:val="22"/>
              </w:numPr>
              <w:spacing w:before="60" w:after="60" w:line="276" w:lineRule="auto"/>
              <w:contextualSpacing/>
              <w:rPr>
                <w:rFonts w:ascii="Arial" w:hAnsi="Arial" w:cs="Arial"/>
                <w:sz w:val="24"/>
                <w:szCs w:val="24"/>
              </w:rPr>
            </w:pPr>
            <w:r w:rsidRPr="00BE3F86">
              <w:rPr>
                <w:rFonts w:ascii="Arial" w:hAnsi="Arial" w:cs="Arial"/>
                <w:sz w:val="24"/>
                <w:szCs w:val="24"/>
              </w:rPr>
              <w:t xml:space="preserve">Set and manage the budgetary implications of activity. </w:t>
            </w:r>
          </w:p>
          <w:p w14:paraId="480BB6D7" w14:textId="77777777" w:rsidR="00792768" w:rsidRDefault="00792768" w:rsidP="00792768">
            <w:pPr>
              <w:tabs>
                <w:tab w:val="num" w:pos="1440"/>
              </w:tabs>
              <w:spacing w:before="60" w:after="60" w:line="276" w:lineRule="auto"/>
              <w:jc w:val="both"/>
              <w:rPr>
                <w:rFonts w:ascii="Arial" w:hAnsi="Arial" w:cs="Arial"/>
                <w:b/>
              </w:rPr>
            </w:pPr>
          </w:p>
          <w:p w14:paraId="04723040" w14:textId="77777777" w:rsidR="00792768" w:rsidRPr="00E9714D" w:rsidRDefault="00792768" w:rsidP="00792768">
            <w:pPr>
              <w:tabs>
                <w:tab w:val="num" w:pos="1440"/>
              </w:tabs>
              <w:spacing w:before="60" w:after="60" w:line="276" w:lineRule="auto"/>
              <w:jc w:val="both"/>
              <w:rPr>
                <w:rFonts w:ascii="Arial" w:hAnsi="Arial" w:cs="Arial"/>
                <w:b/>
              </w:rPr>
            </w:pPr>
            <w:r w:rsidRPr="00E9714D">
              <w:rPr>
                <w:rFonts w:ascii="Arial" w:hAnsi="Arial" w:cs="Arial"/>
                <w:b/>
              </w:rPr>
              <w:t>People Management</w:t>
            </w:r>
          </w:p>
          <w:p w14:paraId="2BB1A812" w14:textId="77777777" w:rsidR="00792768" w:rsidRPr="00E9714D" w:rsidRDefault="00792768" w:rsidP="00792768">
            <w:pPr>
              <w:pStyle w:val="ListParagraph"/>
              <w:numPr>
                <w:ilvl w:val="0"/>
                <w:numId w:val="22"/>
              </w:numPr>
              <w:spacing w:before="60" w:after="60" w:line="276" w:lineRule="auto"/>
              <w:contextualSpacing/>
              <w:rPr>
                <w:rFonts w:ascii="Arial" w:hAnsi="Arial" w:cs="Arial"/>
                <w:sz w:val="24"/>
                <w:szCs w:val="24"/>
              </w:rPr>
            </w:pPr>
            <w:r w:rsidRPr="00E9714D">
              <w:rPr>
                <w:rFonts w:ascii="Arial" w:hAnsi="Arial" w:cs="Arial"/>
                <w:sz w:val="24"/>
                <w:szCs w:val="24"/>
              </w:rPr>
              <w:t xml:space="preserve">Lead staff in </w:t>
            </w:r>
            <w:r>
              <w:rPr>
                <w:rFonts w:ascii="Arial" w:hAnsi="Arial" w:cs="Arial"/>
                <w:sz w:val="24"/>
                <w:szCs w:val="24"/>
              </w:rPr>
              <w:t>the team</w:t>
            </w:r>
            <w:r w:rsidRPr="00E9714D">
              <w:rPr>
                <w:rFonts w:ascii="Arial" w:hAnsi="Arial" w:cs="Arial"/>
                <w:sz w:val="24"/>
                <w:szCs w:val="24"/>
              </w:rPr>
              <w:t>, ensuring that all are supported in their development and continual learning, building a collaborative working environment and an innovative culture</w:t>
            </w:r>
            <w:r>
              <w:rPr>
                <w:rFonts w:ascii="Arial" w:hAnsi="Arial" w:cs="Arial"/>
                <w:sz w:val="24"/>
                <w:szCs w:val="24"/>
              </w:rPr>
              <w:t>.</w:t>
            </w:r>
          </w:p>
          <w:p w14:paraId="59898371" w14:textId="77777777" w:rsidR="00792768" w:rsidRPr="00E9714D" w:rsidRDefault="00792768" w:rsidP="00792768">
            <w:pPr>
              <w:numPr>
                <w:ilvl w:val="0"/>
                <w:numId w:val="22"/>
              </w:numPr>
              <w:spacing w:before="60" w:after="60" w:line="276" w:lineRule="auto"/>
              <w:contextualSpacing/>
              <w:jc w:val="both"/>
              <w:rPr>
                <w:rFonts w:ascii="Arial" w:hAnsi="Arial" w:cs="Arial"/>
                <w:color w:val="000000"/>
              </w:rPr>
            </w:pPr>
            <w:r w:rsidRPr="00E9714D">
              <w:rPr>
                <w:rFonts w:ascii="Arial" w:hAnsi="Arial" w:cs="Arial"/>
                <w:color w:val="000000"/>
              </w:rPr>
              <w:lastRenderedPageBreak/>
              <w:t xml:space="preserve">Leading multiple departments in different functions to ensure the plan/deliverables are met in a timely manner, to the required standards and within budget. </w:t>
            </w:r>
          </w:p>
          <w:p w14:paraId="0B847C24" w14:textId="77777777" w:rsidR="00792768" w:rsidRPr="00E9714D" w:rsidRDefault="00792768" w:rsidP="00792768">
            <w:pPr>
              <w:pStyle w:val="ListParagraph"/>
              <w:numPr>
                <w:ilvl w:val="0"/>
                <w:numId w:val="22"/>
              </w:numPr>
              <w:spacing w:before="60" w:after="60" w:line="276" w:lineRule="auto"/>
              <w:contextualSpacing/>
              <w:rPr>
                <w:rFonts w:ascii="Arial" w:hAnsi="Arial" w:cs="Arial"/>
                <w:sz w:val="24"/>
                <w:szCs w:val="24"/>
              </w:rPr>
            </w:pPr>
            <w:r w:rsidRPr="00E9714D">
              <w:rPr>
                <w:rFonts w:ascii="Arial" w:hAnsi="Arial" w:cs="Arial"/>
                <w:sz w:val="24"/>
                <w:szCs w:val="24"/>
              </w:rPr>
              <w:t xml:space="preserve">Transfer expertise and knowledge as appropriate, regarding innovation issues throughout the team </w:t>
            </w:r>
            <w:proofErr w:type="gramStart"/>
            <w:r w:rsidRPr="00E9714D">
              <w:rPr>
                <w:rFonts w:ascii="Arial" w:hAnsi="Arial" w:cs="Arial"/>
                <w:sz w:val="24"/>
                <w:szCs w:val="24"/>
              </w:rPr>
              <w:t>and also</w:t>
            </w:r>
            <w:proofErr w:type="gramEnd"/>
            <w:r w:rsidRPr="00E9714D">
              <w:rPr>
                <w:rFonts w:ascii="Arial" w:hAnsi="Arial" w:cs="Arial"/>
                <w:sz w:val="24"/>
                <w:szCs w:val="24"/>
              </w:rPr>
              <w:t xml:space="preserve"> externally to Directors and lead providers – including developing and delivering formal briefing / training to promote innovation.</w:t>
            </w:r>
          </w:p>
          <w:p w14:paraId="749B2EBE" w14:textId="77777777" w:rsidR="00792768" w:rsidRPr="00E9714D" w:rsidRDefault="00792768" w:rsidP="00792768">
            <w:pPr>
              <w:pStyle w:val="ListParagraph"/>
              <w:numPr>
                <w:ilvl w:val="0"/>
                <w:numId w:val="22"/>
              </w:numPr>
              <w:spacing w:before="60" w:after="60" w:line="276" w:lineRule="auto"/>
              <w:contextualSpacing/>
              <w:rPr>
                <w:rFonts w:ascii="Arial" w:hAnsi="Arial" w:cs="Arial"/>
                <w:sz w:val="24"/>
                <w:szCs w:val="24"/>
              </w:rPr>
            </w:pPr>
            <w:r w:rsidRPr="396F825C">
              <w:rPr>
                <w:rFonts w:ascii="Arial" w:hAnsi="Arial" w:cs="Arial"/>
                <w:sz w:val="24"/>
                <w:szCs w:val="24"/>
              </w:rPr>
              <w:t>To manage, motivate, inspire and develop staff within the team to ensure that they can deliver the responsibilities of the ICBs.</w:t>
            </w:r>
          </w:p>
          <w:p w14:paraId="005D1BAC" w14:textId="77777777" w:rsidR="00792768" w:rsidRPr="005668F3" w:rsidRDefault="00792768" w:rsidP="00792768">
            <w:pPr>
              <w:pStyle w:val="ListParagraph"/>
              <w:numPr>
                <w:ilvl w:val="0"/>
                <w:numId w:val="22"/>
              </w:numPr>
              <w:spacing w:before="60" w:after="60" w:line="276" w:lineRule="auto"/>
              <w:contextualSpacing/>
              <w:rPr>
                <w:rFonts w:ascii="Arial" w:hAnsi="Arial" w:cs="Arial"/>
                <w:sz w:val="24"/>
                <w:szCs w:val="24"/>
              </w:rPr>
            </w:pPr>
            <w:r w:rsidRPr="005668F3">
              <w:rPr>
                <w:rFonts w:ascii="Arial" w:hAnsi="Arial" w:cs="Arial"/>
                <w:sz w:val="24"/>
                <w:szCs w:val="24"/>
              </w:rPr>
              <w:t xml:space="preserve">Responsible for the recruitment and development of the </w:t>
            </w:r>
            <w:r>
              <w:rPr>
                <w:rFonts w:ascii="Arial" w:hAnsi="Arial" w:cs="Arial"/>
                <w:sz w:val="24"/>
                <w:szCs w:val="24"/>
              </w:rPr>
              <w:t xml:space="preserve">team </w:t>
            </w:r>
            <w:r w:rsidRPr="005668F3">
              <w:rPr>
                <w:rFonts w:ascii="Arial" w:hAnsi="Arial" w:cs="Arial"/>
                <w:sz w:val="24"/>
                <w:szCs w:val="24"/>
              </w:rPr>
              <w:t>staff, including undertaking appraisal, staff develop and where appropriate progressing employee relation matters.</w:t>
            </w:r>
          </w:p>
          <w:p w14:paraId="0EFB57A6" w14:textId="77777777" w:rsidR="00792768" w:rsidRDefault="00792768" w:rsidP="00792768">
            <w:pPr>
              <w:spacing w:before="60" w:after="60" w:line="276" w:lineRule="auto"/>
              <w:rPr>
                <w:rFonts w:ascii="Arial" w:hAnsi="Arial" w:cs="Arial"/>
                <w:b/>
              </w:rPr>
            </w:pPr>
          </w:p>
          <w:p w14:paraId="5B5E3DB1" w14:textId="77777777" w:rsidR="00792768" w:rsidRPr="00E9714D" w:rsidRDefault="00792768" w:rsidP="00792768">
            <w:pPr>
              <w:spacing w:before="60" w:after="60" w:line="276" w:lineRule="auto"/>
              <w:rPr>
                <w:rFonts w:ascii="Arial" w:hAnsi="Arial" w:cs="Arial"/>
                <w:b/>
              </w:rPr>
            </w:pPr>
            <w:r w:rsidRPr="00E9714D">
              <w:rPr>
                <w:rFonts w:ascii="Arial" w:hAnsi="Arial" w:cs="Arial"/>
                <w:b/>
              </w:rPr>
              <w:t>Research</w:t>
            </w:r>
            <w:r>
              <w:rPr>
                <w:rFonts w:ascii="Arial" w:hAnsi="Arial" w:cs="Arial"/>
                <w:b/>
              </w:rPr>
              <w:t xml:space="preserve"> &amp;</w:t>
            </w:r>
            <w:r w:rsidRPr="00E9714D">
              <w:rPr>
                <w:rFonts w:ascii="Arial" w:hAnsi="Arial" w:cs="Arial"/>
                <w:b/>
              </w:rPr>
              <w:t xml:space="preserve"> Development</w:t>
            </w:r>
          </w:p>
          <w:p w14:paraId="497194F6" w14:textId="77777777" w:rsidR="00792768" w:rsidRPr="00E9714D" w:rsidRDefault="00792768" w:rsidP="00792768">
            <w:pPr>
              <w:pStyle w:val="ListParagraph"/>
              <w:numPr>
                <w:ilvl w:val="0"/>
                <w:numId w:val="22"/>
              </w:numPr>
              <w:spacing w:before="60" w:after="60" w:line="276" w:lineRule="auto"/>
              <w:contextualSpacing/>
              <w:rPr>
                <w:rFonts w:ascii="Arial" w:hAnsi="Arial" w:cs="Arial"/>
                <w:sz w:val="24"/>
                <w:szCs w:val="24"/>
              </w:rPr>
            </w:pPr>
            <w:r w:rsidRPr="00E9714D">
              <w:rPr>
                <w:rFonts w:ascii="Arial" w:hAnsi="Arial" w:cs="Arial"/>
                <w:sz w:val="24"/>
                <w:szCs w:val="24"/>
              </w:rPr>
              <w:t>Conduct thorough review and analysis of national health challenges to develop the optimum approach to improvement.</w:t>
            </w:r>
          </w:p>
          <w:p w14:paraId="256C6F5F" w14:textId="77777777" w:rsidR="00792768" w:rsidRPr="00E9714D" w:rsidRDefault="00792768" w:rsidP="00792768">
            <w:pPr>
              <w:pStyle w:val="ListParagraph"/>
              <w:numPr>
                <w:ilvl w:val="0"/>
                <w:numId w:val="22"/>
              </w:numPr>
              <w:spacing w:before="60" w:after="60" w:line="276" w:lineRule="auto"/>
              <w:contextualSpacing/>
              <w:rPr>
                <w:rFonts w:ascii="Arial" w:hAnsi="Arial" w:cs="Arial"/>
                <w:sz w:val="24"/>
                <w:szCs w:val="24"/>
              </w:rPr>
            </w:pPr>
            <w:r w:rsidRPr="00E9714D">
              <w:rPr>
                <w:rFonts w:ascii="Arial" w:hAnsi="Arial" w:cs="Arial"/>
                <w:sz w:val="24"/>
                <w:szCs w:val="24"/>
              </w:rPr>
              <w:t>Develops an innovation strategy including research and development to identify, develop and promote best practice</w:t>
            </w:r>
            <w:r>
              <w:rPr>
                <w:rFonts w:ascii="Arial" w:hAnsi="Arial" w:cs="Arial"/>
                <w:sz w:val="24"/>
                <w:szCs w:val="24"/>
              </w:rPr>
              <w:t>.</w:t>
            </w:r>
          </w:p>
          <w:p w14:paraId="4BF9465C" w14:textId="77777777" w:rsidR="00792768" w:rsidRPr="00E9714D" w:rsidRDefault="00792768" w:rsidP="00792768">
            <w:pPr>
              <w:pStyle w:val="ListParagraph"/>
              <w:numPr>
                <w:ilvl w:val="0"/>
                <w:numId w:val="22"/>
              </w:numPr>
              <w:spacing w:before="60" w:after="60" w:line="276" w:lineRule="auto"/>
              <w:contextualSpacing/>
              <w:rPr>
                <w:rFonts w:ascii="Arial" w:hAnsi="Arial" w:cs="Arial"/>
                <w:sz w:val="24"/>
                <w:szCs w:val="24"/>
              </w:rPr>
            </w:pPr>
            <w:r w:rsidRPr="00E9714D">
              <w:rPr>
                <w:rFonts w:ascii="Arial" w:hAnsi="Arial" w:cs="Arial"/>
                <w:sz w:val="24"/>
                <w:szCs w:val="24"/>
              </w:rPr>
              <w:t>Regularly highlight, promote and report innovative approaches to education and training, particularly their impact on service.</w:t>
            </w:r>
          </w:p>
          <w:p w14:paraId="350D0FC3" w14:textId="77777777" w:rsidR="00792768" w:rsidRDefault="00792768" w:rsidP="00792768">
            <w:pPr>
              <w:spacing w:before="60" w:after="60" w:line="276" w:lineRule="auto"/>
              <w:jc w:val="both"/>
              <w:rPr>
                <w:rFonts w:ascii="Arial" w:hAnsi="Arial" w:cs="Arial"/>
                <w:b/>
              </w:rPr>
            </w:pPr>
          </w:p>
          <w:p w14:paraId="51228B99" w14:textId="77777777" w:rsidR="00792768" w:rsidRPr="003A08A5" w:rsidRDefault="00792768" w:rsidP="00792768">
            <w:pPr>
              <w:spacing w:before="60" w:after="60" w:line="276" w:lineRule="auto"/>
              <w:jc w:val="both"/>
              <w:rPr>
                <w:rFonts w:ascii="Arial" w:hAnsi="Arial" w:cs="Arial"/>
                <w:b/>
              </w:rPr>
            </w:pPr>
            <w:r w:rsidRPr="003A08A5">
              <w:rPr>
                <w:rFonts w:ascii="Arial" w:hAnsi="Arial" w:cs="Arial"/>
                <w:b/>
              </w:rPr>
              <w:t>Policy &amp; Service Development</w:t>
            </w:r>
          </w:p>
          <w:p w14:paraId="35524BAB" w14:textId="77777777" w:rsidR="00792768" w:rsidRPr="003A08A5" w:rsidRDefault="00792768" w:rsidP="00792768">
            <w:pPr>
              <w:numPr>
                <w:ilvl w:val="0"/>
                <w:numId w:val="22"/>
              </w:numPr>
              <w:spacing w:before="60" w:after="60" w:line="276" w:lineRule="auto"/>
              <w:jc w:val="both"/>
              <w:rPr>
                <w:rFonts w:ascii="Arial" w:hAnsi="Arial" w:cs="Arial"/>
              </w:rPr>
            </w:pPr>
            <w:r w:rsidRPr="396F825C">
              <w:rPr>
                <w:rFonts w:ascii="Arial" w:hAnsi="Arial" w:cs="Arial"/>
                <w:color w:val="000000" w:themeColor="text1"/>
              </w:rPr>
              <w:t>Lead the development, management and promotion of strategic plans, policies and service redesign, encompassing all ICB and national priorities, ensuring these are understood by all stakeholders and is delivered utilising all available resources efficiently and effectively and within agreed timescales.</w:t>
            </w:r>
          </w:p>
          <w:p w14:paraId="312DA5DB" w14:textId="77777777" w:rsidR="00792768" w:rsidRPr="003A08A5" w:rsidRDefault="00792768" w:rsidP="00792768">
            <w:pPr>
              <w:pStyle w:val="ListParagraph"/>
              <w:numPr>
                <w:ilvl w:val="0"/>
                <w:numId w:val="22"/>
              </w:numPr>
              <w:spacing w:before="60" w:after="60" w:line="276" w:lineRule="auto"/>
              <w:contextualSpacing/>
              <w:rPr>
                <w:rFonts w:ascii="Arial" w:hAnsi="Arial" w:cs="Arial"/>
                <w:sz w:val="24"/>
                <w:szCs w:val="24"/>
              </w:rPr>
            </w:pPr>
            <w:r w:rsidRPr="396F825C">
              <w:rPr>
                <w:rFonts w:ascii="Arial" w:hAnsi="Arial" w:cs="Arial"/>
                <w:sz w:val="24"/>
                <w:szCs w:val="24"/>
              </w:rPr>
              <w:t>Corporate responsibility for major policy and service development throughout the ICBs.</w:t>
            </w:r>
          </w:p>
          <w:p w14:paraId="3F408804" w14:textId="77777777" w:rsidR="00792768" w:rsidRPr="003A08A5" w:rsidRDefault="00792768" w:rsidP="00792768">
            <w:pPr>
              <w:pStyle w:val="ListParagraph"/>
              <w:numPr>
                <w:ilvl w:val="0"/>
                <w:numId w:val="22"/>
              </w:numPr>
              <w:spacing w:before="60" w:after="60" w:line="276" w:lineRule="auto"/>
              <w:contextualSpacing/>
              <w:rPr>
                <w:rFonts w:ascii="Arial" w:hAnsi="Arial" w:cs="Arial"/>
                <w:sz w:val="24"/>
                <w:szCs w:val="24"/>
              </w:rPr>
            </w:pPr>
            <w:r w:rsidRPr="003A08A5">
              <w:rPr>
                <w:rFonts w:ascii="Arial" w:hAnsi="Arial" w:cs="Arial"/>
                <w:sz w:val="24"/>
                <w:szCs w:val="24"/>
              </w:rPr>
              <w:t>Responsible for adapting and / or designing information systems to meet the specifications of the team.</w:t>
            </w:r>
          </w:p>
          <w:p w14:paraId="29AEE9E8" w14:textId="77777777" w:rsidR="00792768" w:rsidRDefault="00792768" w:rsidP="00792768">
            <w:pPr>
              <w:pStyle w:val="ListParagraph"/>
              <w:numPr>
                <w:ilvl w:val="0"/>
                <w:numId w:val="22"/>
              </w:numPr>
              <w:spacing w:before="60" w:after="60" w:line="276" w:lineRule="auto"/>
              <w:contextualSpacing/>
              <w:rPr>
                <w:rFonts w:ascii="Arial" w:hAnsi="Arial" w:cs="Arial"/>
                <w:sz w:val="24"/>
                <w:szCs w:val="24"/>
              </w:rPr>
            </w:pPr>
            <w:r w:rsidRPr="396F825C">
              <w:rPr>
                <w:rFonts w:ascii="Arial" w:hAnsi="Arial" w:cs="Arial"/>
                <w:sz w:val="24"/>
                <w:szCs w:val="24"/>
              </w:rPr>
              <w:t xml:space="preserve">Interpret National Health Service policies and strategies, </w:t>
            </w:r>
            <w:proofErr w:type="gramStart"/>
            <w:r w:rsidRPr="396F825C">
              <w:rPr>
                <w:rFonts w:ascii="Arial" w:hAnsi="Arial" w:cs="Arial"/>
                <w:sz w:val="24"/>
                <w:szCs w:val="24"/>
              </w:rPr>
              <w:t>in order to</w:t>
            </w:r>
            <w:proofErr w:type="gramEnd"/>
            <w:r w:rsidRPr="396F825C">
              <w:rPr>
                <w:rFonts w:ascii="Arial" w:hAnsi="Arial" w:cs="Arial"/>
                <w:sz w:val="24"/>
                <w:szCs w:val="24"/>
              </w:rPr>
              <w:t xml:space="preserve"> establish goals and standards of the ICBs.</w:t>
            </w:r>
          </w:p>
          <w:p w14:paraId="365024B3" w14:textId="77777777" w:rsidR="00792768" w:rsidRPr="003A08A5" w:rsidRDefault="00792768" w:rsidP="00792768">
            <w:pPr>
              <w:pStyle w:val="ListParagraph"/>
              <w:numPr>
                <w:ilvl w:val="0"/>
                <w:numId w:val="22"/>
              </w:numPr>
              <w:spacing w:before="60" w:after="60" w:line="276" w:lineRule="auto"/>
              <w:contextualSpacing/>
              <w:rPr>
                <w:rFonts w:ascii="Arial" w:hAnsi="Arial" w:cs="Arial"/>
                <w:sz w:val="24"/>
                <w:szCs w:val="24"/>
              </w:rPr>
            </w:pPr>
            <w:r>
              <w:rPr>
                <w:rFonts w:ascii="Arial" w:hAnsi="Arial" w:cs="Arial"/>
                <w:sz w:val="24"/>
                <w:szCs w:val="24"/>
              </w:rPr>
              <w:t>Interpret national policy, influencing to implement, often highly complex, contentious and cyber programmes across health organisations and local authority.</w:t>
            </w:r>
          </w:p>
          <w:p w14:paraId="3B9CC271" w14:textId="77777777" w:rsidR="00792768" w:rsidRPr="003A08A5" w:rsidRDefault="00792768" w:rsidP="00792768">
            <w:pPr>
              <w:pStyle w:val="ListParagraph"/>
              <w:numPr>
                <w:ilvl w:val="0"/>
                <w:numId w:val="22"/>
              </w:numPr>
              <w:spacing w:before="60" w:after="60" w:line="276" w:lineRule="auto"/>
              <w:contextualSpacing/>
              <w:rPr>
                <w:rFonts w:ascii="Arial" w:hAnsi="Arial" w:cs="Arial"/>
                <w:sz w:val="24"/>
                <w:szCs w:val="24"/>
              </w:rPr>
            </w:pPr>
            <w:r w:rsidRPr="003A08A5">
              <w:rPr>
                <w:rFonts w:ascii="Arial" w:hAnsi="Arial" w:cs="Arial"/>
                <w:sz w:val="24"/>
                <w:szCs w:val="24"/>
              </w:rPr>
              <w:t>Engage with key strategic regional and national policy makers to inform development of corporate strategy and policies.</w:t>
            </w:r>
          </w:p>
          <w:p w14:paraId="07DC339C" w14:textId="77777777" w:rsidR="00792768" w:rsidRPr="003A08A5" w:rsidRDefault="00792768" w:rsidP="00792768">
            <w:pPr>
              <w:pStyle w:val="ListParagraph"/>
              <w:numPr>
                <w:ilvl w:val="0"/>
                <w:numId w:val="22"/>
              </w:numPr>
              <w:spacing w:before="60" w:after="60" w:line="276" w:lineRule="auto"/>
              <w:contextualSpacing/>
              <w:rPr>
                <w:rFonts w:ascii="Arial" w:hAnsi="Arial" w:cs="Arial"/>
                <w:sz w:val="24"/>
                <w:szCs w:val="24"/>
              </w:rPr>
            </w:pPr>
            <w:r w:rsidRPr="003A08A5">
              <w:rPr>
                <w:rFonts w:ascii="Arial" w:hAnsi="Arial" w:cs="Arial"/>
                <w:sz w:val="24"/>
                <w:szCs w:val="24"/>
              </w:rPr>
              <w:t>Act as champion for patients and involve patients and public in policy development.</w:t>
            </w:r>
          </w:p>
          <w:p w14:paraId="25B490E2" w14:textId="77777777" w:rsidR="00792768" w:rsidRPr="003A08A5" w:rsidRDefault="00792768" w:rsidP="00792768">
            <w:pPr>
              <w:pStyle w:val="ListParagraph"/>
              <w:numPr>
                <w:ilvl w:val="0"/>
                <w:numId w:val="22"/>
              </w:numPr>
              <w:spacing w:before="60" w:after="60" w:line="276" w:lineRule="auto"/>
              <w:contextualSpacing/>
              <w:rPr>
                <w:rFonts w:ascii="Arial" w:hAnsi="Arial" w:cs="Arial"/>
                <w:sz w:val="24"/>
                <w:szCs w:val="24"/>
              </w:rPr>
            </w:pPr>
            <w:r w:rsidRPr="003A08A5">
              <w:rPr>
                <w:rFonts w:ascii="Arial" w:hAnsi="Arial" w:cs="Arial"/>
                <w:sz w:val="24"/>
                <w:szCs w:val="24"/>
              </w:rPr>
              <w:t>Develop a delivery model which allows creativity, whilst ensuring a standard set of principles are followed.</w:t>
            </w:r>
          </w:p>
          <w:p w14:paraId="1B270432" w14:textId="77777777" w:rsidR="00792768" w:rsidRPr="003A08A5" w:rsidRDefault="00792768" w:rsidP="00792768">
            <w:pPr>
              <w:pStyle w:val="ListParagraph"/>
              <w:numPr>
                <w:ilvl w:val="0"/>
                <w:numId w:val="22"/>
              </w:numPr>
              <w:spacing w:before="60" w:after="60" w:line="276" w:lineRule="auto"/>
              <w:contextualSpacing/>
              <w:rPr>
                <w:rFonts w:ascii="Arial" w:hAnsi="Arial" w:cs="Arial"/>
                <w:sz w:val="24"/>
                <w:szCs w:val="24"/>
              </w:rPr>
            </w:pPr>
            <w:r w:rsidRPr="003A08A5">
              <w:rPr>
                <w:rFonts w:ascii="Arial" w:hAnsi="Arial" w:cs="Arial"/>
                <w:sz w:val="24"/>
                <w:szCs w:val="24"/>
              </w:rPr>
              <w:t>To develop business plans and provide expert strategic and policy advice and guidance on all areas of the Executive Director’s portfolio.</w:t>
            </w:r>
          </w:p>
          <w:p w14:paraId="42D8C0B0" w14:textId="77777777" w:rsidR="00792768" w:rsidRPr="003A08A5" w:rsidRDefault="00792768" w:rsidP="00792768">
            <w:pPr>
              <w:pStyle w:val="ListParagraph"/>
              <w:numPr>
                <w:ilvl w:val="0"/>
                <w:numId w:val="22"/>
              </w:numPr>
              <w:spacing w:before="60" w:after="60" w:line="276" w:lineRule="auto"/>
              <w:contextualSpacing/>
              <w:rPr>
                <w:rFonts w:ascii="Arial" w:hAnsi="Arial" w:cs="Arial"/>
                <w:sz w:val="24"/>
                <w:szCs w:val="24"/>
              </w:rPr>
            </w:pPr>
            <w:r w:rsidRPr="003A08A5">
              <w:rPr>
                <w:rFonts w:ascii="Arial" w:hAnsi="Arial" w:cs="Arial"/>
                <w:sz w:val="24"/>
                <w:szCs w:val="24"/>
              </w:rPr>
              <w:t>Develops plan for the delivery of the role’s responsibilities including identifying interdependencies, managing risks, modelling the potential impacts on the wider organisation, determining resource requirements and building in contingency where required.</w:t>
            </w:r>
          </w:p>
          <w:p w14:paraId="10650791" w14:textId="77777777" w:rsidR="00792768" w:rsidRPr="003A08A5" w:rsidRDefault="00792768" w:rsidP="00792768">
            <w:pPr>
              <w:pStyle w:val="ListParagraph"/>
              <w:numPr>
                <w:ilvl w:val="0"/>
                <w:numId w:val="22"/>
              </w:numPr>
              <w:spacing w:before="60" w:after="60" w:line="276" w:lineRule="auto"/>
              <w:contextualSpacing/>
              <w:rPr>
                <w:rFonts w:ascii="Arial" w:hAnsi="Arial" w:cs="Arial"/>
                <w:sz w:val="24"/>
                <w:szCs w:val="24"/>
              </w:rPr>
            </w:pPr>
            <w:r w:rsidRPr="003A08A5">
              <w:rPr>
                <w:rFonts w:ascii="Arial" w:hAnsi="Arial" w:cs="Arial"/>
                <w:sz w:val="24"/>
                <w:szCs w:val="24"/>
              </w:rPr>
              <w:lastRenderedPageBreak/>
              <w:t xml:space="preserve">Contributes to the strategic planning process and delivery of priorities and manages consequential adjustments to activities. </w:t>
            </w:r>
          </w:p>
          <w:p w14:paraId="0EE0012C" w14:textId="77777777" w:rsidR="00792768" w:rsidRPr="003A08A5" w:rsidRDefault="00792768" w:rsidP="00792768">
            <w:pPr>
              <w:numPr>
                <w:ilvl w:val="0"/>
                <w:numId w:val="22"/>
              </w:numPr>
              <w:spacing w:before="60" w:after="60" w:line="276" w:lineRule="auto"/>
              <w:contextualSpacing/>
              <w:rPr>
                <w:rFonts w:ascii="Arial" w:hAnsi="Arial" w:cs="Arial"/>
              </w:rPr>
            </w:pPr>
            <w:r w:rsidRPr="003A08A5">
              <w:rPr>
                <w:rFonts w:ascii="Arial" w:hAnsi="Arial" w:cs="Arial"/>
              </w:rPr>
              <w:t>Promote the adoption of innovative strategies and techniques.</w:t>
            </w:r>
          </w:p>
          <w:p w14:paraId="020FDEA0" w14:textId="4299B101" w:rsidR="00792768" w:rsidRDefault="00792768" w:rsidP="00792768">
            <w:pPr>
              <w:rPr>
                <w:rFonts w:ascii="Arial" w:hAnsi="Arial" w:cs="Arial"/>
              </w:rPr>
            </w:pPr>
            <w:r w:rsidRPr="003A08A5">
              <w:rPr>
                <w:rFonts w:ascii="Arial" w:hAnsi="Arial" w:cs="Arial"/>
              </w:rPr>
              <w:t>Responsible for developing, drafting changes, implementing and interpreting organisational policies, guidelines and service level agreements (SLA’s) which may impact service delivery and Sector.</w:t>
            </w:r>
          </w:p>
          <w:p w14:paraId="12FAC035" w14:textId="77777777" w:rsidR="0037739F" w:rsidRDefault="0037739F" w:rsidP="00D92900">
            <w:pPr>
              <w:rPr>
                <w:rFonts w:ascii="Arial" w:hAnsi="Arial" w:cs="Arial"/>
              </w:rPr>
            </w:pPr>
          </w:p>
          <w:p w14:paraId="270368BB" w14:textId="77777777" w:rsidR="00D92900" w:rsidRDefault="00D92900" w:rsidP="00D92900">
            <w:pPr>
              <w:rPr>
                <w:rFonts w:ascii="Arial" w:hAnsi="Arial" w:cs="Arial"/>
              </w:rPr>
            </w:pPr>
            <w:r w:rsidRPr="006C103F">
              <w:rPr>
                <w:rFonts w:ascii="Arial" w:hAnsi="Arial" w:cs="Arial"/>
              </w:rPr>
              <w:t xml:space="preserve">Stakeholder Engagement: </w:t>
            </w:r>
          </w:p>
          <w:p w14:paraId="5C43F372" w14:textId="77777777" w:rsidR="00D92900" w:rsidRPr="006C103F" w:rsidRDefault="00D92900" w:rsidP="00D92900">
            <w:pPr>
              <w:rPr>
                <w:rFonts w:ascii="Arial" w:hAnsi="Arial" w:cs="Arial"/>
              </w:rPr>
            </w:pPr>
          </w:p>
          <w:p w14:paraId="48D5938B" w14:textId="77777777" w:rsidR="00D92900" w:rsidRDefault="00D92900" w:rsidP="00D92900">
            <w:pPr>
              <w:rPr>
                <w:rFonts w:ascii="Arial" w:hAnsi="Arial" w:cs="Arial"/>
              </w:rPr>
            </w:pPr>
            <w:r w:rsidRPr="006C103F">
              <w:rPr>
                <w:rFonts w:ascii="Arial" w:hAnsi="Arial" w:cs="Arial"/>
              </w:rPr>
              <w:t>ICB: Build strong relationships with executive leadership, clinical stakeholders, frontline staff, patients, carers, and community organisations, advocating for the strategic importance of information and technology in advancing the goals of integrated care, population health, and health equity.</w:t>
            </w:r>
          </w:p>
          <w:p w14:paraId="53477E36" w14:textId="77777777" w:rsidR="00D92900" w:rsidRPr="006C103F" w:rsidRDefault="00D92900" w:rsidP="00D92900">
            <w:pPr>
              <w:rPr>
                <w:rFonts w:ascii="Arial" w:hAnsi="Arial" w:cs="Arial"/>
              </w:rPr>
            </w:pPr>
          </w:p>
          <w:p w14:paraId="448A0B85" w14:textId="77777777" w:rsidR="00D92900" w:rsidRPr="006C103F" w:rsidRDefault="00D92900" w:rsidP="00D92900">
            <w:pPr>
              <w:rPr>
                <w:rFonts w:ascii="Arial" w:hAnsi="Arial" w:cs="Arial"/>
              </w:rPr>
            </w:pPr>
            <w:r w:rsidRPr="006C103F">
              <w:rPr>
                <w:rFonts w:ascii="Arial" w:hAnsi="Arial" w:cs="Arial"/>
              </w:rPr>
              <w:t>LPT: Collaborate closely with executive leadership, clinical staff, service users, carers, and advocacy groups to understand their unique needs, preferences, and priorities, championing user-c</w:t>
            </w:r>
            <w:r>
              <w:rPr>
                <w:rFonts w:ascii="Arial" w:hAnsi="Arial" w:cs="Arial"/>
              </w:rPr>
              <w:t>e</w:t>
            </w:r>
            <w:r w:rsidRPr="006C103F">
              <w:rPr>
                <w:rFonts w:ascii="Arial" w:hAnsi="Arial" w:cs="Arial"/>
              </w:rPr>
              <w:t>ntred design principles and incorporating feedback into the development and implementation of IT solutions for the Trust and service users.</w:t>
            </w:r>
          </w:p>
          <w:p w14:paraId="7EE8C6DA" w14:textId="77777777" w:rsidR="00D92900" w:rsidRDefault="00D92900" w:rsidP="00D92900">
            <w:pPr>
              <w:spacing w:before="60" w:after="60" w:line="276" w:lineRule="auto"/>
              <w:rPr>
                <w:rFonts w:ascii="Arial" w:hAnsi="Arial" w:cs="Arial"/>
              </w:rPr>
            </w:pPr>
          </w:p>
          <w:p w14:paraId="3A011CAD" w14:textId="77777777" w:rsidR="00D92900" w:rsidRDefault="00D92900" w:rsidP="00D92900">
            <w:pPr>
              <w:spacing w:before="60" w:after="60" w:line="276" w:lineRule="auto"/>
              <w:rPr>
                <w:rFonts w:ascii="Arial" w:hAnsi="Arial" w:cs="Arial"/>
              </w:rPr>
            </w:pPr>
          </w:p>
          <w:p w14:paraId="7B6E0D1F" w14:textId="77777777" w:rsidR="00D92900" w:rsidRDefault="00D92900" w:rsidP="00D92900">
            <w:pPr>
              <w:spacing w:before="60" w:after="60" w:line="276" w:lineRule="auto"/>
              <w:rPr>
                <w:rFonts w:ascii="Arial" w:hAnsi="Arial" w:cs="Arial"/>
              </w:rPr>
            </w:pPr>
          </w:p>
          <w:p w14:paraId="43219BB8" w14:textId="77777777" w:rsidR="00D92900" w:rsidRDefault="00D92900" w:rsidP="00D92900">
            <w:pPr>
              <w:spacing w:before="60" w:after="60" w:line="276" w:lineRule="auto"/>
              <w:rPr>
                <w:rFonts w:ascii="Arial" w:hAnsi="Arial" w:cs="Arial"/>
                <w:b/>
              </w:rPr>
            </w:pPr>
            <w:r>
              <w:rPr>
                <w:rFonts w:ascii="Arial" w:hAnsi="Arial" w:cs="Arial"/>
                <w:b/>
              </w:rPr>
              <w:t>Planning &amp; Organising</w:t>
            </w:r>
          </w:p>
          <w:p w14:paraId="6AC78FD2" w14:textId="77777777" w:rsidR="00D92900" w:rsidRPr="00BE3F86" w:rsidRDefault="00D92900" w:rsidP="00D92900">
            <w:pPr>
              <w:spacing w:before="60" w:after="60" w:line="276" w:lineRule="auto"/>
              <w:rPr>
                <w:rFonts w:ascii="Arial" w:hAnsi="Arial" w:cs="Arial"/>
                <w:b/>
              </w:rPr>
            </w:pPr>
          </w:p>
          <w:p w14:paraId="7B5FCBDD" w14:textId="77777777" w:rsidR="00D92900" w:rsidRDefault="00D92900" w:rsidP="00D92900">
            <w:pPr>
              <w:pStyle w:val="ListParagraph"/>
              <w:numPr>
                <w:ilvl w:val="0"/>
                <w:numId w:val="22"/>
              </w:numPr>
              <w:spacing w:before="60" w:after="60" w:line="276" w:lineRule="auto"/>
              <w:contextualSpacing/>
              <w:rPr>
                <w:rFonts w:ascii="Arial" w:hAnsi="Arial" w:cs="Arial"/>
                <w:color w:val="000000"/>
                <w:sz w:val="24"/>
                <w:szCs w:val="24"/>
              </w:rPr>
            </w:pPr>
            <w:r w:rsidRPr="00AE73DA">
              <w:rPr>
                <w:rFonts w:ascii="Arial" w:hAnsi="Arial" w:cs="Arial"/>
                <w:color w:val="000000"/>
                <w:sz w:val="24"/>
                <w:szCs w:val="24"/>
              </w:rPr>
              <w:t>Provid</w:t>
            </w:r>
            <w:r>
              <w:rPr>
                <w:rFonts w:ascii="Arial" w:hAnsi="Arial" w:cs="Arial"/>
                <w:color w:val="000000"/>
                <w:sz w:val="24"/>
                <w:szCs w:val="24"/>
              </w:rPr>
              <w:t>e</w:t>
            </w:r>
            <w:r w:rsidRPr="00AE73DA">
              <w:rPr>
                <w:rFonts w:ascii="Arial" w:hAnsi="Arial" w:cs="Arial"/>
                <w:color w:val="000000"/>
                <w:sz w:val="24"/>
                <w:szCs w:val="24"/>
              </w:rPr>
              <w:t xml:space="preserve"> assurance on </w:t>
            </w:r>
            <w:r>
              <w:rPr>
                <w:rFonts w:ascii="Arial" w:hAnsi="Arial" w:cs="Arial"/>
                <w:color w:val="000000"/>
                <w:sz w:val="24"/>
                <w:szCs w:val="24"/>
              </w:rPr>
              <w:t xml:space="preserve">the progress and </w:t>
            </w:r>
            <w:r w:rsidRPr="00AE73DA">
              <w:rPr>
                <w:rFonts w:ascii="Arial" w:hAnsi="Arial" w:cs="Arial"/>
                <w:color w:val="000000"/>
                <w:sz w:val="24"/>
                <w:szCs w:val="24"/>
              </w:rPr>
              <w:t xml:space="preserve">delivery of corporate objectives, financial stability, improved health outcomes and reduced health inequalities in line with the </w:t>
            </w:r>
            <w:r>
              <w:rPr>
                <w:rFonts w:ascii="Arial" w:hAnsi="Arial" w:cs="Arial"/>
                <w:color w:val="000000"/>
                <w:sz w:val="24"/>
                <w:szCs w:val="24"/>
              </w:rPr>
              <w:t>organisations</w:t>
            </w:r>
            <w:r w:rsidRPr="00AE73DA">
              <w:rPr>
                <w:rFonts w:ascii="Arial" w:hAnsi="Arial" w:cs="Arial"/>
                <w:color w:val="000000"/>
                <w:sz w:val="24"/>
                <w:szCs w:val="24"/>
              </w:rPr>
              <w:t xml:space="preserve"> Assurance Framework requirement</w:t>
            </w:r>
            <w:r>
              <w:rPr>
                <w:rFonts w:ascii="Arial" w:hAnsi="Arial" w:cs="Arial"/>
                <w:color w:val="000000"/>
                <w:sz w:val="24"/>
                <w:szCs w:val="24"/>
              </w:rPr>
              <w:t xml:space="preserve">. </w:t>
            </w:r>
          </w:p>
          <w:p w14:paraId="251CDE50" w14:textId="77777777" w:rsidR="00D92900" w:rsidRDefault="00D92900" w:rsidP="00D92900">
            <w:pPr>
              <w:pStyle w:val="ListParagraph"/>
              <w:numPr>
                <w:ilvl w:val="0"/>
                <w:numId w:val="22"/>
              </w:numPr>
              <w:spacing w:before="60" w:after="60" w:line="276" w:lineRule="auto"/>
              <w:contextualSpacing/>
              <w:rPr>
                <w:rFonts w:ascii="Arial" w:hAnsi="Arial" w:cs="Arial"/>
                <w:color w:val="000000"/>
                <w:sz w:val="24"/>
                <w:szCs w:val="24"/>
              </w:rPr>
            </w:pPr>
            <w:r w:rsidRPr="009132BB">
              <w:rPr>
                <w:rFonts w:ascii="Arial" w:hAnsi="Arial" w:cs="Arial"/>
                <w:color w:val="000000"/>
                <w:sz w:val="24"/>
                <w:szCs w:val="24"/>
              </w:rPr>
              <w:t>Proactively manage the key risks and issues associated with ensuring appropriate actions are taken to mitigate or respond</w:t>
            </w:r>
            <w:r>
              <w:rPr>
                <w:rFonts w:ascii="Arial" w:hAnsi="Arial" w:cs="Arial"/>
                <w:color w:val="000000"/>
                <w:sz w:val="24"/>
                <w:szCs w:val="24"/>
              </w:rPr>
              <w:t>, reporting as necessary to the Chief Executive, Governing Body, and other key stakeholders.</w:t>
            </w:r>
          </w:p>
          <w:p w14:paraId="5F8974CF" w14:textId="77777777" w:rsidR="00D92900" w:rsidRDefault="00D92900" w:rsidP="00D92900">
            <w:pPr>
              <w:pStyle w:val="ListParagraph"/>
              <w:numPr>
                <w:ilvl w:val="0"/>
                <w:numId w:val="22"/>
              </w:numPr>
              <w:spacing w:before="60" w:after="60" w:line="276" w:lineRule="auto"/>
              <w:contextualSpacing/>
              <w:rPr>
                <w:rFonts w:ascii="Arial" w:hAnsi="Arial" w:cs="Arial"/>
                <w:color w:val="000000"/>
                <w:sz w:val="24"/>
                <w:szCs w:val="24"/>
              </w:rPr>
            </w:pPr>
            <w:r>
              <w:rPr>
                <w:rFonts w:ascii="Arial" w:hAnsi="Arial" w:cs="Arial"/>
                <w:color w:val="000000"/>
                <w:sz w:val="24"/>
                <w:szCs w:val="24"/>
              </w:rPr>
              <w:t>To formulate long term strategic plans relating to the digital agenda, overseeing delivery across all partners.</w:t>
            </w:r>
          </w:p>
          <w:p w14:paraId="3753098F" w14:textId="77777777" w:rsidR="00D92900" w:rsidRPr="009132BB" w:rsidRDefault="00D92900" w:rsidP="00D92900">
            <w:pPr>
              <w:pStyle w:val="ListParagraph"/>
              <w:numPr>
                <w:ilvl w:val="0"/>
                <w:numId w:val="22"/>
              </w:numPr>
              <w:spacing w:before="60" w:after="60" w:line="276" w:lineRule="auto"/>
              <w:contextualSpacing/>
              <w:rPr>
                <w:rFonts w:ascii="Arial" w:hAnsi="Arial" w:cs="Arial"/>
                <w:color w:val="000000"/>
                <w:sz w:val="24"/>
                <w:szCs w:val="24"/>
              </w:rPr>
            </w:pPr>
            <w:r>
              <w:rPr>
                <w:rFonts w:ascii="Arial" w:hAnsi="Arial" w:cs="Arial"/>
                <w:color w:val="000000"/>
                <w:sz w:val="24"/>
                <w:szCs w:val="24"/>
              </w:rPr>
              <w:t xml:space="preserve">Work with other Senior Leaders to lead </w:t>
            </w:r>
            <w:r w:rsidRPr="005649A2">
              <w:rPr>
                <w:rFonts w:ascii="Arial" w:hAnsi="Arial" w:cs="Arial"/>
                <w:color w:val="000000"/>
                <w:sz w:val="24"/>
                <w:szCs w:val="24"/>
              </w:rPr>
              <w:t xml:space="preserve">system transformation and the development of </w:t>
            </w:r>
            <w:r>
              <w:rPr>
                <w:rFonts w:ascii="Arial" w:hAnsi="Arial" w:cs="Arial"/>
                <w:color w:val="000000"/>
                <w:sz w:val="24"/>
                <w:szCs w:val="24"/>
              </w:rPr>
              <w:t>I</w:t>
            </w:r>
            <w:r w:rsidRPr="005649A2">
              <w:rPr>
                <w:rFonts w:ascii="Arial" w:hAnsi="Arial" w:cs="Arial"/>
                <w:color w:val="000000"/>
                <w:sz w:val="24"/>
                <w:szCs w:val="24"/>
              </w:rPr>
              <w:t xml:space="preserve">ntegrated </w:t>
            </w:r>
            <w:r>
              <w:rPr>
                <w:rFonts w:ascii="Arial" w:hAnsi="Arial" w:cs="Arial"/>
                <w:color w:val="000000"/>
                <w:sz w:val="24"/>
                <w:szCs w:val="24"/>
              </w:rPr>
              <w:t>C</w:t>
            </w:r>
            <w:r w:rsidRPr="005649A2">
              <w:rPr>
                <w:rFonts w:ascii="Arial" w:hAnsi="Arial" w:cs="Arial"/>
                <w:color w:val="000000"/>
                <w:sz w:val="24"/>
                <w:szCs w:val="24"/>
              </w:rPr>
              <w:t xml:space="preserve">are </w:t>
            </w:r>
            <w:r>
              <w:rPr>
                <w:rFonts w:ascii="Arial" w:hAnsi="Arial" w:cs="Arial"/>
                <w:color w:val="000000"/>
                <w:sz w:val="24"/>
                <w:szCs w:val="24"/>
              </w:rPr>
              <w:t>S</w:t>
            </w:r>
            <w:r w:rsidRPr="005649A2">
              <w:rPr>
                <w:rFonts w:ascii="Arial" w:hAnsi="Arial" w:cs="Arial"/>
                <w:color w:val="000000"/>
                <w:sz w:val="24"/>
                <w:szCs w:val="24"/>
              </w:rPr>
              <w:t>ystems (ICS).</w:t>
            </w:r>
          </w:p>
          <w:p w14:paraId="07A27D0F" w14:textId="77777777" w:rsidR="00D92900" w:rsidRDefault="00D92900" w:rsidP="00D92900">
            <w:pPr>
              <w:pStyle w:val="ListParagraph"/>
              <w:numPr>
                <w:ilvl w:val="0"/>
                <w:numId w:val="22"/>
              </w:numPr>
              <w:spacing w:before="60" w:after="60" w:line="276" w:lineRule="auto"/>
              <w:contextualSpacing/>
              <w:rPr>
                <w:rFonts w:ascii="Arial" w:hAnsi="Arial" w:cs="Arial"/>
                <w:color w:val="000000"/>
                <w:sz w:val="24"/>
                <w:szCs w:val="24"/>
              </w:rPr>
            </w:pPr>
            <w:r w:rsidRPr="00131F36">
              <w:rPr>
                <w:rFonts w:ascii="Arial" w:hAnsi="Arial" w:cs="Arial"/>
                <w:color w:val="000000"/>
                <w:sz w:val="24"/>
                <w:szCs w:val="24"/>
              </w:rPr>
              <w:t xml:space="preserve">Develop and manage a robust integrated performance framework across the </w:t>
            </w:r>
            <w:r>
              <w:rPr>
                <w:rFonts w:ascii="Arial" w:hAnsi="Arial" w:cs="Arial"/>
                <w:color w:val="000000"/>
                <w:sz w:val="24"/>
                <w:szCs w:val="24"/>
              </w:rPr>
              <w:t>organisation</w:t>
            </w:r>
            <w:r w:rsidRPr="00131F36">
              <w:rPr>
                <w:rFonts w:ascii="Arial" w:hAnsi="Arial" w:cs="Arial"/>
                <w:color w:val="000000"/>
                <w:sz w:val="24"/>
                <w:szCs w:val="24"/>
              </w:rPr>
              <w:t xml:space="preserve"> in support of statutory requirements. </w:t>
            </w:r>
          </w:p>
          <w:p w14:paraId="7FA44E36" w14:textId="77777777" w:rsidR="00D92900" w:rsidRDefault="00D92900" w:rsidP="00D92900">
            <w:pPr>
              <w:pStyle w:val="ListParagraph"/>
              <w:numPr>
                <w:ilvl w:val="0"/>
                <w:numId w:val="22"/>
              </w:numPr>
              <w:spacing w:before="60" w:after="60" w:line="276" w:lineRule="auto"/>
              <w:contextualSpacing/>
              <w:rPr>
                <w:rFonts w:ascii="Arial" w:hAnsi="Arial" w:cs="Arial"/>
                <w:color w:val="000000"/>
                <w:sz w:val="24"/>
                <w:szCs w:val="24"/>
              </w:rPr>
            </w:pPr>
            <w:r w:rsidRPr="0076512B">
              <w:rPr>
                <w:rFonts w:ascii="Arial" w:hAnsi="Arial" w:cs="Arial"/>
                <w:color w:val="000000"/>
                <w:sz w:val="24"/>
                <w:szCs w:val="24"/>
              </w:rPr>
              <w:t>Lead on the development and management of key programmes of sustained service improvement and concepts of innovation.</w:t>
            </w:r>
          </w:p>
          <w:p w14:paraId="5D595C6F" w14:textId="77777777" w:rsidR="00D92900" w:rsidRDefault="00D92900" w:rsidP="00D92900">
            <w:pPr>
              <w:pStyle w:val="ListParagraph"/>
              <w:numPr>
                <w:ilvl w:val="0"/>
                <w:numId w:val="22"/>
              </w:numPr>
              <w:spacing w:before="60" w:after="60" w:line="276" w:lineRule="auto"/>
              <w:contextualSpacing/>
              <w:rPr>
                <w:rFonts w:ascii="Arial" w:hAnsi="Arial" w:cs="Arial"/>
                <w:color w:val="000000"/>
                <w:sz w:val="24"/>
                <w:szCs w:val="24"/>
              </w:rPr>
            </w:pPr>
            <w:r w:rsidRPr="00C5170A">
              <w:rPr>
                <w:rFonts w:ascii="Arial" w:hAnsi="Arial" w:cs="Arial"/>
                <w:color w:val="000000"/>
                <w:sz w:val="24"/>
                <w:szCs w:val="24"/>
              </w:rPr>
              <w:t xml:space="preserve">Lead </w:t>
            </w:r>
            <w:r>
              <w:rPr>
                <w:rFonts w:ascii="Arial" w:hAnsi="Arial" w:cs="Arial"/>
                <w:color w:val="000000"/>
                <w:sz w:val="24"/>
                <w:szCs w:val="24"/>
              </w:rPr>
              <w:t>the team</w:t>
            </w:r>
            <w:r w:rsidRPr="00C5170A">
              <w:rPr>
                <w:rFonts w:ascii="Arial" w:hAnsi="Arial" w:cs="Arial"/>
                <w:color w:val="000000"/>
                <w:sz w:val="24"/>
                <w:szCs w:val="24"/>
              </w:rPr>
              <w:t>, ensur</w:t>
            </w:r>
            <w:r>
              <w:rPr>
                <w:rFonts w:ascii="Arial" w:hAnsi="Arial" w:cs="Arial"/>
                <w:color w:val="000000"/>
                <w:sz w:val="24"/>
                <w:szCs w:val="24"/>
              </w:rPr>
              <w:t>ing</w:t>
            </w:r>
            <w:r w:rsidRPr="00C5170A">
              <w:rPr>
                <w:rFonts w:ascii="Arial" w:hAnsi="Arial" w:cs="Arial"/>
                <w:color w:val="000000"/>
                <w:sz w:val="24"/>
                <w:szCs w:val="24"/>
              </w:rPr>
              <w:t xml:space="preserve"> the production of timely, consistent and accurate information at </w:t>
            </w:r>
            <w:r>
              <w:rPr>
                <w:rFonts w:ascii="Arial" w:hAnsi="Arial" w:cs="Arial"/>
                <w:color w:val="000000"/>
                <w:sz w:val="24"/>
                <w:szCs w:val="24"/>
              </w:rPr>
              <w:t>all</w:t>
            </w:r>
            <w:r w:rsidRPr="00C5170A">
              <w:rPr>
                <w:rFonts w:ascii="Arial" w:hAnsi="Arial" w:cs="Arial"/>
                <w:color w:val="000000"/>
                <w:sz w:val="24"/>
                <w:szCs w:val="24"/>
              </w:rPr>
              <w:t xml:space="preserve"> level</w:t>
            </w:r>
            <w:r>
              <w:rPr>
                <w:rFonts w:ascii="Arial" w:hAnsi="Arial" w:cs="Arial"/>
                <w:color w:val="000000"/>
                <w:sz w:val="24"/>
                <w:szCs w:val="24"/>
              </w:rPr>
              <w:t>s</w:t>
            </w:r>
            <w:r w:rsidRPr="00C5170A">
              <w:rPr>
                <w:rFonts w:ascii="Arial" w:hAnsi="Arial" w:cs="Arial"/>
                <w:color w:val="000000"/>
                <w:sz w:val="24"/>
                <w:szCs w:val="24"/>
              </w:rPr>
              <w:t xml:space="preserve"> to support effective delivery of strategic plans.</w:t>
            </w:r>
          </w:p>
          <w:p w14:paraId="483C010A" w14:textId="77777777" w:rsidR="00D92900" w:rsidRDefault="00D92900" w:rsidP="00D92900">
            <w:pPr>
              <w:pStyle w:val="ListParagraph"/>
              <w:numPr>
                <w:ilvl w:val="0"/>
                <w:numId w:val="22"/>
              </w:numPr>
              <w:spacing w:before="60" w:after="60" w:line="276" w:lineRule="auto"/>
              <w:contextualSpacing/>
              <w:rPr>
                <w:rFonts w:ascii="Arial" w:hAnsi="Arial" w:cs="Arial"/>
                <w:color w:val="000000"/>
                <w:sz w:val="24"/>
                <w:szCs w:val="24"/>
              </w:rPr>
            </w:pPr>
            <w:r w:rsidRPr="005E4D79">
              <w:rPr>
                <w:rFonts w:ascii="Arial" w:hAnsi="Arial" w:cs="Arial"/>
                <w:color w:val="000000"/>
                <w:sz w:val="24"/>
                <w:szCs w:val="24"/>
              </w:rPr>
              <w:t xml:space="preserve">Ensure that plans are aligned with the </w:t>
            </w:r>
            <w:r>
              <w:rPr>
                <w:rFonts w:ascii="Arial" w:hAnsi="Arial" w:cs="Arial"/>
                <w:color w:val="000000"/>
                <w:sz w:val="24"/>
                <w:szCs w:val="24"/>
              </w:rPr>
              <w:t>wider healthcare</w:t>
            </w:r>
            <w:r w:rsidRPr="005E4D79">
              <w:rPr>
                <w:rFonts w:ascii="Arial" w:hAnsi="Arial" w:cs="Arial"/>
                <w:color w:val="000000"/>
                <w:sz w:val="24"/>
                <w:szCs w:val="24"/>
              </w:rPr>
              <w:t xml:space="preserve"> strategic plans, work collaboratively to further integration and enable patient and public engagement in all relevant areas of the portfolio.</w:t>
            </w:r>
          </w:p>
          <w:p w14:paraId="4100B9FE" w14:textId="77777777" w:rsidR="00D92900" w:rsidRPr="00230492" w:rsidRDefault="00D92900" w:rsidP="00D92900">
            <w:pPr>
              <w:pStyle w:val="ListParagraph"/>
              <w:numPr>
                <w:ilvl w:val="0"/>
                <w:numId w:val="22"/>
              </w:numPr>
              <w:spacing w:before="60" w:after="60" w:line="276" w:lineRule="auto"/>
              <w:contextualSpacing/>
              <w:rPr>
                <w:rFonts w:ascii="Arial" w:hAnsi="Arial" w:cs="Arial"/>
                <w:color w:val="000000"/>
                <w:sz w:val="24"/>
                <w:szCs w:val="24"/>
              </w:rPr>
            </w:pPr>
            <w:r w:rsidRPr="00230492">
              <w:rPr>
                <w:rFonts w:ascii="Arial" w:hAnsi="Arial" w:cs="Arial"/>
                <w:color w:val="000000"/>
                <w:sz w:val="24"/>
                <w:szCs w:val="24"/>
              </w:rPr>
              <w:t xml:space="preserve">Develop plans for the delivery of responsibilities including identifying interdependencies, managing risks, modelling the potential impacts on the wider organisation, determining resource requirements and building in contingencies, where necessary. </w:t>
            </w:r>
          </w:p>
          <w:p w14:paraId="53EC2B8D" w14:textId="77777777" w:rsidR="00D92900" w:rsidRPr="00196422" w:rsidRDefault="00D92900" w:rsidP="00D92900">
            <w:pPr>
              <w:numPr>
                <w:ilvl w:val="0"/>
                <w:numId w:val="22"/>
              </w:numPr>
              <w:spacing w:before="60" w:after="60" w:line="276" w:lineRule="auto"/>
              <w:jc w:val="both"/>
              <w:rPr>
                <w:rFonts w:ascii="Arial" w:hAnsi="Arial" w:cs="Arial"/>
                <w:color w:val="000000"/>
              </w:rPr>
            </w:pPr>
            <w:r w:rsidRPr="00237B76">
              <w:rPr>
                <w:rFonts w:ascii="Arial" w:hAnsi="Arial" w:cs="Arial"/>
                <w:color w:val="000000"/>
              </w:rPr>
              <w:lastRenderedPageBreak/>
              <w:t>Manage and actively promote the relationships with key stakeholders</w:t>
            </w:r>
            <w:r>
              <w:rPr>
                <w:rFonts w:ascii="Arial" w:hAnsi="Arial" w:cs="Arial"/>
                <w:color w:val="000000"/>
              </w:rPr>
              <w:t xml:space="preserve">, </w:t>
            </w:r>
            <w:r w:rsidRPr="00562888">
              <w:rPr>
                <w:rFonts w:ascii="Arial" w:hAnsi="Arial" w:cs="Arial"/>
              </w:rPr>
              <w:t>providing senior support to improve health and care through efficiency improvement and cost reduction, project management and change management.</w:t>
            </w:r>
          </w:p>
          <w:p w14:paraId="264F97BE" w14:textId="77777777" w:rsidR="00D92900" w:rsidRPr="00196422" w:rsidRDefault="00D92900" w:rsidP="00D92900">
            <w:pPr>
              <w:spacing w:before="60" w:after="60" w:line="276" w:lineRule="auto"/>
              <w:ind w:left="720"/>
              <w:jc w:val="both"/>
              <w:rPr>
                <w:rFonts w:ascii="Arial" w:hAnsi="Arial" w:cs="Arial"/>
                <w:color w:val="000000"/>
              </w:rPr>
            </w:pPr>
          </w:p>
          <w:p w14:paraId="567D0D7E" w14:textId="77777777" w:rsidR="00D92900" w:rsidRDefault="00D92900" w:rsidP="00D92900">
            <w:pPr>
              <w:spacing w:before="60" w:after="60" w:line="276" w:lineRule="auto"/>
              <w:ind w:left="726" w:hanging="709"/>
              <w:jc w:val="both"/>
              <w:rPr>
                <w:rFonts w:ascii="Arial" w:hAnsi="Arial" w:cs="Arial"/>
                <w:b/>
              </w:rPr>
            </w:pPr>
            <w:r w:rsidRPr="00E9714D">
              <w:rPr>
                <w:rFonts w:ascii="Arial" w:hAnsi="Arial" w:cs="Arial"/>
                <w:b/>
              </w:rPr>
              <w:t>Service Improvement</w:t>
            </w:r>
          </w:p>
          <w:p w14:paraId="6DAA915A" w14:textId="77777777" w:rsidR="00D92900" w:rsidRDefault="00D92900" w:rsidP="00D92900">
            <w:pPr>
              <w:spacing w:before="60" w:after="60" w:line="276" w:lineRule="auto"/>
              <w:ind w:left="726" w:hanging="709"/>
              <w:jc w:val="both"/>
              <w:rPr>
                <w:rFonts w:ascii="Arial" w:hAnsi="Arial" w:cs="Arial"/>
                <w:b/>
              </w:rPr>
            </w:pPr>
          </w:p>
          <w:p w14:paraId="167B80D4" w14:textId="77777777" w:rsidR="00D92900" w:rsidRPr="00050490" w:rsidRDefault="00D92900" w:rsidP="00D92900">
            <w:pPr>
              <w:pStyle w:val="ListParagraph"/>
              <w:numPr>
                <w:ilvl w:val="0"/>
                <w:numId w:val="22"/>
              </w:numPr>
              <w:spacing w:before="60" w:after="60" w:line="276" w:lineRule="auto"/>
              <w:contextualSpacing/>
              <w:jc w:val="both"/>
              <w:rPr>
                <w:rFonts w:ascii="Arial" w:hAnsi="Arial" w:cs="Arial"/>
                <w:b/>
                <w:sz w:val="24"/>
                <w:szCs w:val="24"/>
              </w:rPr>
            </w:pPr>
            <w:r w:rsidRPr="00050490">
              <w:rPr>
                <w:rFonts w:ascii="Arial" w:hAnsi="Arial" w:cs="Arial"/>
                <w:sz w:val="24"/>
                <w:szCs w:val="24"/>
              </w:rPr>
              <w:t xml:space="preserve">Lead service improvement workshops and present recommendations / improvement strategies. </w:t>
            </w:r>
          </w:p>
          <w:p w14:paraId="1B0A07A1" w14:textId="77777777" w:rsidR="00D92900" w:rsidRDefault="00D92900" w:rsidP="00D92900">
            <w:pPr>
              <w:numPr>
                <w:ilvl w:val="0"/>
                <w:numId w:val="22"/>
              </w:numPr>
              <w:spacing w:before="60" w:after="60" w:line="276" w:lineRule="auto"/>
              <w:jc w:val="both"/>
              <w:rPr>
                <w:rFonts w:ascii="Arial" w:hAnsi="Arial" w:cs="Arial"/>
                <w:color w:val="000000"/>
              </w:rPr>
            </w:pPr>
            <w:r w:rsidRPr="396F825C">
              <w:rPr>
                <w:rFonts w:ascii="Arial" w:hAnsi="Arial" w:cs="Arial"/>
              </w:rPr>
              <w:t>Identify examples of national and international best practice and to ensure that the ICBs benefits from relevant innovations in healthcare.</w:t>
            </w:r>
          </w:p>
          <w:p w14:paraId="6AD37152" w14:textId="77777777" w:rsidR="00D92900" w:rsidRDefault="00D92900" w:rsidP="00D92900">
            <w:pPr>
              <w:numPr>
                <w:ilvl w:val="0"/>
                <w:numId w:val="22"/>
              </w:numPr>
              <w:spacing w:before="60" w:after="60" w:line="276" w:lineRule="auto"/>
              <w:jc w:val="both"/>
              <w:rPr>
                <w:rFonts w:ascii="Arial" w:hAnsi="Arial" w:cs="Arial"/>
                <w:color w:val="000000"/>
              </w:rPr>
            </w:pPr>
            <w:r w:rsidRPr="396F825C">
              <w:rPr>
                <w:rFonts w:ascii="Arial" w:hAnsi="Arial" w:cs="Arial"/>
                <w:color w:val="000000" w:themeColor="text1"/>
              </w:rPr>
              <w:t>Ensure appropriate system and processes are in place to enable the implementation of the strategy plans in the ICBs and the wider healthcare community.</w:t>
            </w:r>
          </w:p>
          <w:p w14:paraId="4CAF3BB8" w14:textId="77777777" w:rsidR="00D92900" w:rsidRDefault="00D92900" w:rsidP="00D92900">
            <w:pPr>
              <w:numPr>
                <w:ilvl w:val="0"/>
                <w:numId w:val="22"/>
              </w:numPr>
              <w:spacing w:before="60" w:after="60" w:line="276" w:lineRule="auto"/>
              <w:jc w:val="both"/>
              <w:rPr>
                <w:rFonts w:ascii="Arial" w:hAnsi="Arial" w:cs="Arial"/>
                <w:color w:val="000000"/>
              </w:rPr>
            </w:pPr>
            <w:r w:rsidRPr="00BE3F86">
              <w:rPr>
                <w:rFonts w:ascii="Arial" w:hAnsi="Arial" w:cs="Arial"/>
                <w:color w:val="000000"/>
              </w:rPr>
              <w:t xml:space="preserve">Responsible for </w:t>
            </w:r>
            <w:r>
              <w:rPr>
                <w:rFonts w:ascii="Arial" w:hAnsi="Arial" w:cs="Arial"/>
                <w:color w:val="000000"/>
              </w:rPr>
              <w:t>the team</w:t>
            </w:r>
            <w:r w:rsidRPr="00BE3F86">
              <w:rPr>
                <w:rFonts w:ascii="Arial" w:hAnsi="Arial" w:cs="Arial"/>
                <w:color w:val="000000"/>
              </w:rPr>
              <w:t xml:space="preserve">, and all </w:t>
            </w:r>
            <w:r>
              <w:rPr>
                <w:rFonts w:ascii="Arial" w:hAnsi="Arial" w:cs="Arial"/>
                <w:color w:val="000000"/>
              </w:rPr>
              <w:t>team</w:t>
            </w:r>
            <w:r w:rsidRPr="00BE3F86">
              <w:rPr>
                <w:rFonts w:ascii="Arial" w:hAnsi="Arial" w:cs="Arial"/>
                <w:color w:val="000000"/>
              </w:rPr>
              <w:t xml:space="preserve"> related information systems within the organisation.</w:t>
            </w:r>
          </w:p>
          <w:p w14:paraId="7992CF17" w14:textId="77777777" w:rsidR="00D92900" w:rsidRDefault="00D92900" w:rsidP="00D92900">
            <w:pPr>
              <w:spacing w:before="60" w:after="60" w:line="276" w:lineRule="auto"/>
              <w:jc w:val="both"/>
              <w:rPr>
                <w:rFonts w:ascii="Arial" w:hAnsi="Arial" w:cs="Arial"/>
                <w:b/>
              </w:rPr>
            </w:pPr>
          </w:p>
          <w:p w14:paraId="33CA0EDB" w14:textId="77777777" w:rsidR="00D92900" w:rsidRDefault="00D92900" w:rsidP="00D92900">
            <w:pPr>
              <w:spacing w:before="60" w:after="60" w:line="276" w:lineRule="auto"/>
              <w:jc w:val="both"/>
              <w:rPr>
                <w:rFonts w:ascii="Arial" w:hAnsi="Arial" w:cs="Arial"/>
                <w:b/>
              </w:rPr>
            </w:pPr>
          </w:p>
          <w:p w14:paraId="0AFECCFF" w14:textId="77777777" w:rsidR="00D92900" w:rsidRDefault="00D92900" w:rsidP="00D92900">
            <w:pPr>
              <w:spacing w:before="60" w:after="60" w:line="276" w:lineRule="auto"/>
              <w:jc w:val="both"/>
              <w:rPr>
                <w:rFonts w:ascii="Arial" w:hAnsi="Arial" w:cs="Arial"/>
                <w:b/>
              </w:rPr>
            </w:pPr>
          </w:p>
          <w:p w14:paraId="7E60B36B" w14:textId="77777777" w:rsidR="00D92900" w:rsidRDefault="00D92900" w:rsidP="00D92900">
            <w:pPr>
              <w:spacing w:before="60" w:after="60" w:line="276" w:lineRule="auto"/>
              <w:jc w:val="both"/>
              <w:rPr>
                <w:rFonts w:ascii="Arial" w:hAnsi="Arial" w:cs="Arial"/>
                <w:b/>
              </w:rPr>
            </w:pPr>
          </w:p>
          <w:p w14:paraId="101FAFFA" w14:textId="77777777" w:rsidR="00D92900" w:rsidRDefault="00D92900" w:rsidP="00D92900">
            <w:pPr>
              <w:spacing w:before="60" w:after="60" w:line="276" w:lineRule="auto"/>
              <w:jc w:val="both"/>
              <w:rPr>
                <w:rFonts w:ascii="Arial" w:hAnsi="Arial" w:cs="Arial"/>
                <w:b/>
              </w:rPr>
            </w:pPr>
            <w:r w:rsidRPr="005668F3">
              <w:rPr>
                <w:rFonts w:ascii="Arial" w:hAnsi="Arial" w:cs="Arial"/>
                <w:b/>
              </w:rPr>
              <w:t xml:space="preserve">Analysis </w:t>
            </w:r>
            <w:r>
              <w:rPr>
                <w:rFonts w:ascii="Arial" w:hAnsi="Arial" w:cs="Arial"/>
                <w:b/>
              </w:rPr>
              <w:t>&amp;</w:t>
            </w:r>
            <w:r w:rsidRPr="005668F3">
              <w:rPr>
                <w:rFonts w:ascii="Arial" w:hAnsi="Arial" w:cs="Arial"/>
                <w:b/>
              </w:rPr>
              <w:t xml:space="preserve"> Judgment</w:t>
            </w:r>
          </w:p>
          <w:p w14:paraId="173DE4C1" w14:textId="77777777" w:rsidR="00D92900" w:rsidRDefault="00D92900" w:rsidP="00D92900">
            <w:pPr>
              <w:spacing w:before="60" w:after="60" w:line="276" w:lineRule="auto"/>
              <w:jc w:val="both"/>
              <w:rPr>
                <w:rFonts w:ascii="Arial" w:hAnsi="Arial" w:cs="Arial"/>
                <w:b/>
              </w:rPr>
            </w:pPr>
          </w:p>
          <w:p w14:paraId="2AAEBECC" w14:textId="77777777" w:rsidR="00D92900" w:rsidRDefault="00D92900" w:rsidP="00D92900">
            <w:pPr>
              <w:pStyle w:val="ListParagraph"/>
              <w:numPr>
                <w:ilvl w:val="0"/>
                <w:numId w:val="22"/>
              </w:numPr>
              <w:spacing w:before="60" w:after="60" w:line="276" w:lineRule="auto"/>
              <w:contextualSpacing/>
              <w:rPr>
                <w:rFonts w:ascii="Arial" w:hAnsi="Arial" w:cs="Arial"/>
                <w:sz w:val="24"/>
                <w:szCs w:val="24"/>
              </w:rPr>
            </w:pPr>
            <w:r w:rsidRPr="00E9714D">
              <w:rPr>
                <w:rFonts w:ascii="Arial" w:hAnsi="Arial" w:cs="Arial"/>
                <w:sz w:val="24"/>
                <w:szCs w:val="24"/>
              </w:rPr>
              <w:t>Drawing from experience and expertise in other academic fields and industries, ensures that the organisation benefits from relevant innovations</w:t>
            </w:r>
            <w:r>
              <w:rPr>
                <w:rFonts w:ascii="Arial" w:hAnsi="Arial" w:cs="Arial"/>
                <w:sz w:val="24"/>
                <w:szCs w:val="24"/>
              </w:rPr>
              <w:t>.</w:t>
            </w:r>
          </w:p>
          <w:p w14:paraId="0CDA5BB3" w14:textId="77777777" w:rsidR="00D92900" w:rsidRDefault="00D92900" w:rsidP="00D92900">
            <w:pPr>
              <w:pStyle w:val="ListParagraph"/>
              <w:numPr>
                <w:ilvl w:val="0"/>
                <w:numId w:val="22"/>
              </w:numPr>
              <w:spacing w:line="276" w:lineRule="auto"/>
              <w:contextualSpacing/>
              <w:rPr>
                <w:rFonts w:ascii="Arial" w:hAnsi="Arial" w:cs="Arial"/>
                <w:sz w:val="24"/>
                <w:szCs w:val="24"/>
              </w:rPr>
            </w:pPr>
            <w:r w:rsidRPr="002B2944">
              <w:rPr>
                <w:rFonts w:ascii="Arial" w:hAnsi="Arial" w:cs="Arial"/>
                <w:sz w:val="24"/>
                <w:szCs w:val="24"/>
              </w:rPr>
              <w:t xml:space="preserve">Analyse and exercise judgement on highly complex facts and situations often requiring interpretation and evaluation of options.  </w:t>
            </w:r>
          </w:p>
          <w:p w14:paraId="2FFC8F5C" w14:textId="77777777" w:rsidR="00D92900" w:rsidRPr="002B2944" w:rsidRDefault="00D92900" w:rsidP="00D92900">
            <w:pPr>
              <w:pStyle w:val="ListParagraph"/>
              <w:numPr>
                <w:ilvl w:val="0"/>
                <w:numId w:val="22"/>
              </w:numPr>
              <w:spacing w:line="276" w:lineRule="auto"/>
              <w:contextualSpacing/>
              <w:rPr>
                <w:rFonts w:ascii="Arial" w:hAnsi="Arial" w:cs="Arial"/>
                <w:sz w:val="24"/>
                <w:szCs w:val="24"/>
              </w:rPr>
            </w:pPr>
            <w:r w:rsidRPr="002B2944">
              <w:rPr>
                <w:rFonts w:ascii="Arial" w:hAnsi="Arial" w:cs="Arial"/>
                <w:sz w:val="24"/>
                <w:szCs w:val="24"/>
              </w:rPr>
              <w:t>Provide, receive, and analyse, highly complex, sensitive and specialist information (e.g. complex multi-stranded information programmes) involving communication with programme(s) and project sponsors/directors, executive managers, professional consultants, legal agents, senior clinicians, operational staff, contractors and suppliers.</w:t>
            </w:r>
          </w:p>
          <w:p w14:paraId="07149225" w14:textId="77777777" w:rsidR="00D92900" w:rsidRPr="00E9714D" w:rsidRDefault="00D92900" w:rsidP="00D92900">
            <w:pPr>
              <w:pStyle w:val="ListParagraph"/>
              <w:numPr>
                <w:ilvl w:val="0"/>
                <w:numId w:val="22"/>
              </w:numPr>
              <w:spacing w:before="60" w:after="60" w:line="276" w:lineRule="auto"/>
              <w:contextualSpacing/>
              <w:rPr>
                <w:rFonts w:ascii="Arial" w:hAnsi="Arial" w:cs="Arial"/>
                <w:sz w:val="24"/>
                <w:szCs w:val="24"/>
              </w:rPr>
            </w:pPr>
            <w:r>
              <w:rPr>
                <w:rFonts w:ascii="Arial" w:hAnsi="Arial" w:cs="Arial"/>
                <w:sz w:val="24"/>
                <w:szCs w:val="24"/>
              </w:rPr>
              <w:t xml:space="preserve">To make judgements around staff management and strategic/operational matters where there is a need to analyse and interpret highly complex facts comparing a range of available options. </w:t>
            </w:r>
          </w:p>
          <w:p w14:paraId="3B374120" w14:textId="77777777" w:rsidR="00D92900" w:rsidRPr="00E9714D" w:rsidRDefault="00D92900" w:rsidP="00D92900">
            <w:pPr>
              <w:pStyle w:val="ListParagraph"/>
              <w:numPr>
                <w:ilvl w:val="0"/>
                <w:numId w:val="22"/>
              </w:numPr>
              <w:spacing w:before="60" w:after="60" w:line="276" w:lineRule="auto"/>
              <w:contextualSpacing/>
              <w:rPr>
                <w:rFonts w:ascii="Arial" w:hAnsi="Arial" w:cs="Arial"/>
                <w:sz w:val="24"/>
                <w:szCs w:val="24"/>
              </w:rPr>
            </w:pPr>
            <w:r w:rsidRPr="00E9714D">
              <w:rPr>
                <w:rFonts w:ascii="Arial" w:hAnsi="Arial" w:cs="Arial"/>
                <w:sz w:val="24"/>
                <w:szCs w:val="24"/>
              </w:rPr>
              <w:t>Continuously improve office information systems and procedures.  Review systems and processes as necessary</w:t>
            </w:r>
            <w:r>
              <w:rPr>
                <w:rFonts w:ascii="Arial" w:hAnsi="Arial" w:cs="Arial"/>
                <w:sz w:val="24"/>
                <w:szCs w:val="24"/>
              </w:rPr>
              <w:t>.</w:t>
            </w:r>
          </w:p>
          <w:p w14:paraId="51CA3E7E" w14:textId="77777777" w:rsidR="00D92900" w:rsidRPr="00E9714D" w:rsidRDefault="00D92900" w:rsidP="00D92900">
            <w:pPr>
              <w:pStyle w:val="ListParagraph"/>
              <w:numPr>
                <w:ilvl w:val="0"/>
                <w:numId w:val="22"/>
              </w:numPr>
              <w:spacing w:before="60" w:after="60" w:line="276" w:lineRule="auto"/>
              <w:contextualSpacing/>
              <w:rPr>
                <w:rFonts w:ascii="Arial" w:hAnsi="Arial" w:cs="Arial"/>
                <w:sz w:val="24"/>
                <w:szCs w:val="24"/>
              </w:rPr>
            </w:pPr>
            <w:r w:rsidRPr="00E9714D">
              <w:rPr>
                <w:rFonts w:ascii="Arial" w:hAnsi="Arial" w:cs="Arial"/>
                <w:sz w:val="24"/>
                <w:szCs w:val="24"/>
              </w:rPr>
              <w:t>Undertake financial project work, analysis and interpretation, assessment of options, initiative and judgement</w:t>
            </w:r>
            <w:r>
              <w:rPr>
                <w:rFonts w:ascii="Arial" w:hAnsi="Arial" w:cs="Arial"/>
                <w:sz w:val="24"/>
                <w:szCs w:val="24"/>
              </w:rPr>
              <w:t>.</w:t>
            </w:r>
          </w:p>
          <w:p w14:paraId="56CC47C1" w14:textId="77777777" w:rsidR="00D92900" w:rsidRDefault="00D92900" w:rsidP="00D92900">
            <w:pPr>
              <w:pStyle w:val="ListParagraph"/>
              <w:numPr>
                <w:ilvl w:val="0"/>
                <w:numId w:val="22"/>
              </w:numPr>
              <w:spacing w:before="60" w:after="60" w:line="276" w:lineRule="auto"/>
              <w:contextualSpacing/>
              <w:rPr>
                <w:rFonts w:ascii="Arial" w:hAnsi="Arial" w:cs="Arial"/>
                <w:sz w:val="24"/>
                <w:szCs w:val="24"/>
              </w:rPr>
            </w:pPr>
            <w:r>
              <w:rPr>
                <w:rFonts w:ascii="Arial" w:hAnsi="Arial" w:cs="Arial"/>
                <w:sz w:val="24"/>
                <w:szCs w:val="24"/>
              </w:rPr>
              <w:t>Frequently w</w:t>
            </w:r>
            <w:r w:rsidRPr="00E9714D">
              <w:rPr>
                <w:rFonts w:ascii="Arial" w:hAnsi="Arial" w:cs="Arial"/>
                <w:sz w:val="24"/>
                <w:szCs w:val="24"/>
              </w:rPr>
              <w:t xml:space="preserve">orking with a range of data, facts and situations often requiring analysis and interpretation </w:t>
            </w:r>
            <w:r>
              <w:rPr>
                <w:rFonts w:ascii="Arial" w:hAnsi="Arial" w:cs="Arial"/>
                <w:sz w:val="24"/>
                <w:szCs w:val="24"/>
              </w:rPr>
              <w:t xml:space="preserve">on a range of options </w:t>
            </w:r>
            <w:r w:rsidRPr="00E9714D">
              <w:rPr>
                <w:rFonts w:ascii="Arial" w:hAnsi="Arial" w:cs="Arial"/>
                <w:sz w:val="24"/>
                <w:szCs w:val="24"/>
              </w:rPr>
              <w:t>making decisions on the most appropriate approach to develop policies, strategies or business plans</w:t>
            </w:r>
            <w:r>
              <w:rPr>
                <w:rFonts w:ascii="Arial" w:hAnsi="Arial" w:cs="Arial"/>
                <w:sz w:val="24"/>
                <w:szCs w:val="24"/>
              </w:rPr>
              <w:t>, where prolonged concentration is required, and interruptions are regular.</w:t>
            </w:r>
          </w:p>
          <w:p w14:paraId="75E9AB19" w14:textId="77777777" w:rsidR="00D92900" w:rsidRPr="005668F3" w:rsidRDefault="00D92900" w:rsidP="00D92900">
            <w:pPr>
              <w:pStyle w:val="ListParagraph"/>
              <w:numPr>
                <w:ilvl w:val="0"/>
                <w:numId w:val="22"/>
              </w:numPr>
              <w:spacing w:before="60" w:after="60" w:line="276" w:lineRule="auto"/>
              <w:contextualSpacing/>
              <w:rPr>
                <w:rFonts w:ascii="Arial" w:hAnsi="Arial" w:cs="Arial"/>
                <w:sz w:val="24"/>
                <w:szCs w:val="24"/>
              </w:rPr>
            </w:pPr>
            <w:r w:rsidRPr="005668F3">
              <w:rPr>
                <w:rFonts w:ascii="Arial" w:hAnsi="Arial" w:cs="Arial"/>
                <w:sz w:val="24"/>
                <w:szCs w:val="24"/>
              </w:rPr>
              <w:t>Offer advice in areas where expert opinion differs</w:t>
            </w:r>
            <w:r>
              <w:rPr>
                <w:rFonts w:ascii="Arial" w:hAnsi="Arial" w:cs="Arial"/>
                <w:sz w:val="24"/>
                <w:szCs w:val="24"/>
              </w:rPr>
              <w:t>.</w:t>
            </w:r>
          </w:p>
          <w:p w14:paraId="2055E52E" w14:textId="77777777" w:rsidR="00D92900" w:rsidRDefault="00D92900" w:rsidP="00D92900">
            <w:pPr>
              <w:spacing w:before="60" w:after="60" w:line="276" w:lineRule="auto"/>
              <w:rPr>
                <w:rFonts w:ascii="Arial" w:hAnsi="Arial" w:cs="Arial"/>
                <w:b/>
              </w:rPr>
            </w:pPr>
          </w:p>
          <w:p w14:paraId="6F1C799D" w14:textId="77777777" w:rsidR="00D92900" w:rsidRDefault="00D92900" w:rsidP="00D92900">
            <w:pPr>
              <w:spacing w:before="60" w:after="60" w:line="276" w:lineRule="auto"/>
              <w:rPr>
                <w:rFonts w:ascii="Arial" w:hAnsi="Arial" w:cs="Arial"/>
                <w:b/>
              </w:rPr>
            </w:pPr>
          </w:p>
          <w:p w14:paraId="1A45DC5F" w14:textId="77777777" w:rsidR="00D92900" w:rsidRDefault="00D92900" w:rsidP="00D92900">
            <w:pPr>
              <w:spacing w:before="60" w:after="60" w:line="276" w:lineRule="auto"/>
              <w:rPr>
                <w:rFonts w:ascii="Arial" w:hAnsi="Arial" w:cs="Arial"/>
                <w:b/>
              </w:rPr>
            </w:pPr>
            <w:r w:rsidRPr="00E9714D">
              <w:rPr>
                <w:rFonts w:ascii="Arial" w:hAnsi="Arial" w:cs="Arial"/>
                <w:b/>
              </w:rPr>
              <w:t>Communication</w:t>
            </w:r>
          </w:p>
          <w:p w14:paraId="33695DCC" w14:textId="77777777" w:rsidR="00D92900" w:rsidRPr="00E9714D" w:rsidRDefault="00D92900" w:rsidP="00D92900">
            <w:pPr>
              <w:spacing w:before="60" w:after="60" w:line="276" w:lineRule="auto"/>
              <w:rPr>
                <w:rFonts w:ascii="Arial" w:hAnsi="Arial" w:cs="Arial"/>
                <w:b/>
              </w:rPr>
            </w:pPr>
          </w:p>
          <w:p w14:paraId="0523E701" w14:textId="77777777" w:rsidR="00D92900" w:rsidRPr="00E9714D" w:rsidRDefault="00D92900" w:rsidP="00D92900">
            <w:pPr>
              <w:pStyle w:val="ListParagraph"/>
              <w:numPr>
                <w:ilvl w:val="0"/>
                <w:numId w:val="22"/>
              </w:numPr>
              <w:spacing w:before="60" w:after="60" w:line="276" w:lineRule="auto"/>
              <w:contextualSpacing/>
              <w:rPr>
                <w:rFonts w:ascii="Arial" w:hAnsi="Arial" w:cs="Arial"/>
                <w:sz w:val="24"/>
                <w:szCs w:val="24"/>
              </w:rPr>
            </w:pPr>
            <w:r w:rsidRPr="00E9714D">
              <w:rPr>
                <w:rFonts w:ascii="Arial" w:hAnsi="Arial" w:cs="Arial"/>
                <w:sz w:val="24"/>
                <w:szCs w:val="24"/>
              </w:rPr>
              <w:t>Lead as the expert; integrating systems and managing effective working relationships with the appropriate stakeholders on a range of business sensitive issues</w:t>
            </w:r>
            <w:r>
              <w:rPr>
                <w:rFonts w:ascii="Arial" w:hAnsi="Arial" w:cs="Arial"/>
                <w:sz w:val="24"/>
                <w:szCs w:val="24"/>
              </w:rPr>
              <w:t>.</w:t>
            </w:r>
          </w:p>
          <w:p w14:paraId="4D61D792" w14:textId="77777777" w:rsidR="00D92900" w:rsidRDefault="00D92900" w:rsidP="00D92900">
            <w:pPr>
              <w:pStyle w:val="ListParagraph"/>
              <w:numPr>
                <w:ilvl w:val="0"/>
                <w:numId w:val="22"/>
              </w:numPr>
              <w:spacing w:before="60" w:after="60" w:line="276" w:lineRule="auto"/>
              <w:contextualSpacing/>
              <w:rPr>
                <w:rFonts w:ascii="Arial" w:hAnsi="Arial" w:cs="Arial"/>
                <w:sz w:val="24"/>
                <w:szCs w:val="24"/>
              </w:rPr>
            </w:pPr>
            <w:r w:rsidRPr="00E9714D">
              <w:rPr>
                <w:rFonts w:ascii="Arial" w:hAnsi="Arial" w:cs="Arial"/>
                <w:sz w:val="24"/>
                <w:szCs w:val="24"/>
              </w:rPr>
              <w:t xml:space="preserve">Manage and represent the organisation in highly sensitive, political and antagonistic situations, delivering difficult messages to high-level, hostile audiences dealing with </w:t>
            </w:r>
            <w:r>
              <w:rPr>
                <w:rFonts w:ascii="Arial" w:hAnsi="Arial" w:cs="Arial"/>
                <w:sz w:val="24"/>
                <w:szCs w:val="24"/>
              </w:rPr>
              <w:t xml:space="preserve">highly </w:t>
            </w:r>
            <w:r w:rsidRPr="00E9714D">
              <w:rPr>
                <w:rFonts w:ascii="Arial" w:hAnsi="Arial" w:cs="Arial"/>
                <w:sz w:val="24"/>
                <w:szCs w:val="24"/>
              </w:rPr>
              <w:t>complex and conflicting issues, to achieve successful outcomes.</w:t>
            </w:r>
          </w:p>
          <w:p w14:paraId="3D97DD72" w14:textId="77777777" w:rsidR="00D92900" w:rsidRPr="000168B1" w:rsidRDefault="00D92900" w:rsidP="00D92900">
            <w:pPr>
              <w:pStyle w:val="ListParagraph"/>
              <w:numPr>
                <w:ilvl w:val="0"/>
                <w:numId w:val="22"/>
              </w:numPr>
              <w:spacing w:after="200" w:line="276" w:lineRule="auto"/>
              <w:contextualSpacing/>
              <w:jc w:val="both"/>
              <w:rPr>
                <w:rFonts w:ascii="Arial" w:hAnsi="Arial" w:cs="Arial"/>
                <w:sz w:val="24"/>
                <w:szCs w:val="24"/>
              </w:rPr>
            </w:pPr>
            <w:r w:rsidRPr="00EF51CE">
              <w:rPr>
                <w:rFonts w:ascii="Arial" w:hAnsi="Arial" w:cs="Arial"/>
                <w:sz w:val="24"/>
                <w:szCs w:val="24"/>
              </w:rPr>
              <w:t xml:space="preserve">Make </w:t>
            </w:r>
            <w:r w:rsidRPr="00B83210">
              <w:rPr>
                <w:rFonts w:ascii="Arial" w:hAnsi="Arial" w:cs="Arial"/>
                <w:sz w:val="24"/>
                <w:szCs w:val="24"/>
              </w:rPr>
              <w:t xml:space="preserve">strategic decisions about </w:t>
            </w:r>
            <w:r>
              <w:rPr>
                <w:rFonts w:ascii="Arial" w:hAnsi="Arial" w:cs="Arial"/>
                <w:sz w:val="24"/>
                <w:szCs w:val="24"/>
              </w:rPr>
              <w:t xml:space="preserve">[e.g. </w:t>
            </w:r>
            <w:r w:rsidRPr="00B83210">
              <w:rPr>
                <w:rFonts w:ascii="Arial" w:hAnsi="Arial" w:cs="Arial"/>
                <w:sz w:val="24"/>
                <w:szCs w:val="24"/>
              </w:rPr>
              <w:t>funding allocations</w:t>
            </w:r>
            <w:r>
              <w:rPr>
                <w:rFonts w:ascii="Arial" w:hAnsi="Arial" w:cs="Arial"/>
                <w:sz w:val="24"/>
                <w:szCs w:val="24"/>
              </w:rPr>
              <w:t>], including the removal of allocated funding</w:t>
            </w:r>
            <w:r w:rsidRPr="00B83210">
              <w:rPr>
                <w:rFonts w:ascii="Arial" w:hAnsi="Arial" w:cs="Arial"/>
                <w:sz w:val="24"/>
                <w:szCs w:val="24"/>
              </w:rPr>
              <w:t>, and communicate these highly contentious messages, which could result in leading and working in a hostile, emotive or antagonistic environment.</w:t>
            </w:r>
          </w:p>
          <w:p w14:paraId="06173D5A" w14:textId="77777777" w:rsidR="00D92900" w:rsidRPr="00E9714D" w:rsidRDefault="00D92900" w:rsidP="00D92900">
            <w:pPr>
              <w:pStyle w:val="ListParagraph"/>
              <w:numPr>
                <w:ilvl w:val="0"/>
                <w:numId w:val="22"/>
              </w:numPr>
              <w:spacing w:before="60" w:after="60" w:line="276" w:lineRule="auto"/>
              <w:contextualSpacing/>
              <w:rPr>
                <w:rFonts w:ascii="Arial" w:hAnsi="Arial" w:cs="Arial"/>
                <w:sz w:val="24"/>
                <w:szCs w:val="24"/>
              </w:rPr>
            </w:pPr>
            <w:r w:rsidRPr="00E9714D">
              <w:rPr>
                <w:rFonts w:ascii="Arial" w:hAnsi="Arial" w:cs="Arial"/>
                <w:sz w:val="24"/>
                <w:szCs w:val="24"/>
              </w:rPr>
              <w:t>Link with managers and members of other initiatives to address inter-dependencies and ensure alignment.</w:t>
            </w:r>
          </w:p>
          <w:p w14:paraId="44995E7E" w14:textId="77777777" w:rsidR="00D92900" w:rsidRPr="00E9714D" w:rsidRDefault="00D92900" w:rsidP="00D92900">
            <w:pPr>
              <w:pStyle w:val="ListParagraph"/>
              <w:numPr>
                <w:ilvl w:val="0"/>
                <w:numId w:val="22"/>
              </w:numPr>
              <w:spacing w:before="60" w:after="60" w:line="276" w:lineRule="auto"/>
              <w:contextualSpacing/>
              <w:rPr>
                <w:rFonts w:ascii="Arial" w:hAnsi="Arial" w:cs="Arial"/>
                <w:sz w:val="24"/>
                <w:szCs w:val="24"/>
              </w:rPr>
            </w:pPr>
            <w:r w:rsidRPr="00E9714D">
              <w:rPr>
                <w:rFonts w:ascii="Arial" w:hAnsi="Arial" w:cs="Arial"/>
                <w:sz w:val="24"/>
                <w:szCs w:val="24"/>
              </w:rPr>
              <w:t xml:space="preserve">Employ effective communication, </w:t>
            </w:r>
            <w:r>
              <w:rPr>
                <w:rFonts w:ascii="Arial" w:hAnsi="Arial" w:cs="Arial"/>
                <w:sz w:val="24"/>
                <w:szCs w:val="24"/>
              </w:rPr>
              <w:t xml:space="preserve">and significant </w:t>
            </w:r>
            <w:r w:rsidRPr="00E9714D">
              <w:rPr>
                <w:rFonts w:ascii="Arial" w:hAnsi="Arial" w:cs="Arial"/>
                <w:sz w:val="24"/>
                <w:szCs w:val="24"/>
              </w:rPr>
              <w:t xml:space="preserve">negotiation and influencing skills </w:t>
            </w:r>
            <w:r>
              <w:rPr>
                <w:rFonts w:ascii="Arial" w:hAnsi="Arial" w:cs="Arial"/>
                <w:sz w:val="24"/>
                <w:szCs w:val="24"/>
              </w:rPr>
              <w:t xml:space="preserve">at organisation, system, regional and national level </w:t>
            </w:r>
            <w:r w:rsidRPr="00E9714D">
              <w:rPr>
                <w:rFonts w:ascii="Arial" w:hAnsi="Arial" w:cs="Arial"/>
                <w:sz w:val="24"/>
                <w:szCs w:val="24"/>
              </w:rPr>
              <w:t xml:space="preserve">to enable an effective business management with staff and stakeholders at all levels (including senior management) who may hold differing and </w:t>
            </w:r>
            <w:r>
              <w:rPr>
                <w:rFonts w:ascii="Arial" w:hAnsi="Arial" w:cs="Arial"/>
                <w:sz w:val="24"/>
                <w:szCs w:val="24"/>
              </w:rPr>
              <w:t xml:space="preserve">highly </w:t>
            </w:r>
            <w:r w:rsidRPr="00E9714D">
              <w:rPr>
                <w:rFonts w:ascii="Arial" w:hAnsi="Arial" w:cs="Arial"/>
                <w:sz w:val="24"/>
                <w:szCs w:val="24"/>
              </w:rPr>
              <w:t>contentious views.</w:t>
            </w:r>
          </w:p>
          <w:p w14:paraId="4ACAD579" w14:textId="77777777" w:rsidR="00D92900" w:rsidRPr="00E9714D" w:rsidRDefault="00D92900" w:rsidP="00D92900">
            <w:pPr>
              <w:pStyle w:val="ListParagraph"/>
              <w:numPr>
                <w:ilvl w:val="0"/>
                <w:numId w:val="22"/>
              </w:numPr>
              <w:spacing w:before="60" w:after="60" w:line="276" w:lineRule="auto"/>
              <w:contextualSpacing/>
              <w:rPr>
                <w:rFonts w:ascii="Arial" w:hAnsi="Arial" w:cs="Arial"/>
                <w:sz w:val="24"/>
                <w:szCs w:val="24"/>
              </w:rPr>
            </w:pPr>
            <w:r w:rsidRPr="00E9714D">
              <w:rPr>
                <w:rFonts w:ascii="Arial" w:hAnsi="Arial" w:cs="Arial"/>
                <w:sz w:val="24"/>
                <w:szCs w:val="24"/>
              </w:rPr>
              <w:t>Effective stakeholder management across different departments and at all levels, maintaining relationships with key and high-profile stakeholders, such as key strategic regional and national policy makers</w:t>
            </w:r>
            <w:r>
              <w:rPr>
                <w:rFonts w:ascii="Arial" w:hAnsi="Arial" w:cs="Arial"/>
                <w:sz w:val="24"/>
                <w:szCs w:val="24"/>
              </w:rPr>
              <w:t>.</w:t>
            </w:r>
          </w:p>
          <w:p w14:paraId="626C6AA8" w14:textId="77777777" w:rsidR="00D92900" w:rsidRDefault="00D92900" w:rsidP="00D92900">
            <w:pPr>
              <w:pStyle w:val="ListParagraph"/>
              <w:numPr>
                <w:ilvl w:val="0"/>
                <w:numId w:val="22"/>
              </w:numPr>
              <w:spacing w:before="60" w:after="60" w:line="276" w:lineRule="auto"/>
              <w:contextualSpacing/>
              <w:rPr>
                <w:rFonts w:ascii="Arial" w:hAnsi="Arial" w:cs="Arial"/>
                <w:sz w:val="24"/>
                <w:szCs w:val="24"/>
              </w:rPr>
            </w:pPr>
            <w:r w:rsidRPr="00E9714D">
              <w:rPr>
                <w:rFonts w:ascii="Arial" w:hAnsi="Arial" w:cs="Arial"/>
                <w:sz w:val="24"/>
                <w:szCs w:val="24"/>
              </w:rPr>
              <w:t>Ensure patient and public contact is of the highest standard</w:t>
            </w:r>
            <w:r>
              <w:rPr>
                <w:rFonts w:ascii="Arial" w:hAnsi="Arial" w:cs="Arial"/>
                <w:sz w:val="24"/>
                <w:szCs w:val="24"/>
              </w:rPr>
              <w:t>.</w:t>
            </w:r>
          </w:p>
          <w:p w14:paraId="744497DA" w14:textId="77777777" w:rsidR="00D92900" w:rsidRPr="005668F3" w:rsidRDefault="00D92900" w:rsidP="00D92900">
            <w:pPr>
              <w:pStyle w:val="ListParagraph"/>
              <w:numPr>
                <w:ilvl w:val="0"/>
                <w:numId w:val="22"/>
              </w:numPr>
              <w:spacing w:before="60" w:after="60" w:line="276" w:lineRule="auto"/>
              <w:contextualSpacing/>
              <w:rPr>
                <w:rFonts w:ascii="Arial" w:hAnsi="Arial" w:cs="Arial"/>
                <w:sz w:val="24"/>
                <w:szCs w:val="24"/>
              </w:rPr>
            </w:pPr>
            <w:r w:rsidRPr="00E9714D">
              <w:rPr>
                <w:rFonts w:ascii="Arial" w:hAnsi="Arial" w:cs="Arial"/>
                <w:sz w:val="24"/>
                <w:szCs w:val="24"/>
              </w:rPr>
              <w:t>Model collaborative and influencing style, negotiating to achieve best outcomes</w:t>
            </w:r>
            <w:r>
              <w:rPr>
                <w:rFonts w:ascii="Arial" w:hAnsi="Arial" w:cs="Arial"/>
                <w:sz w:val="24"/>
                <w:szCs w:val="24"/>
              </w:rPr>
              <w:t>.</w:t>
            </w:r>
          </w:p>
          <w:p w14:paraId="06828AD2" w14:textId="77777777" w:rsidR="00D92900" w:rsidRDefault="00D92900" w:rsidP="00D92900">
            <w:pPr>
              <w:spacing w:before="60" w:after="60" w:line="276" w:lineRule="auto"/>
              <w:jc w:val="both"/>
              <w:rPr>
                <w:rFonts w:ascii="Arial" w:hAnsi="Arial" w:cs="Arial"/>
                <w:b/>
              </w:rPr>
            </w:pPr>
          </w:p>
          <w:p w14:paraId="5914613F" w14:textId="77777777" w:rsidR="00D92900" w:rsidRDefault="00D92900" w:rsidP="00D92900">
            <w:pPr>
              <w:spacing w:before="60" w:after="60" w:line="276" w:lineRule="auto"/>
              <w:jc w:val="both"/>
              <w:rPr>
                <w:rFonts w:ascii="Arial" w:hAnsi="Arial" w:cs="Arial"/>
                <w:b/>
              </w:rPr>
            </w:pPr>
            <w:r w:rsidRPr="00E9714D">
              <w:rPr>
                <w:rFonts w:ascii="Arial" w:hAnsi="Arial" w:cs="Arial"/>
                <w:b/>
              </w:rPr>
              <w:t>Financial Management</w:t>
            </w:r>
          </w:p>
          <w:p w14:paraId="738D1EDB" w14:textId="77777777" w:rsidR="00D92900" w:rsidRPr="00E9714D" w:rsidRDefault="00D92900" w:rsidP="00D92900">
            <w:pPr>
              <w:spacing w:before="60" w:after="60" w:line="276" w:lineRule="auto"/>
              <w:jc w:val="both"/>
              <w:rPr>
                <w:rFonts w:ascii="Arial" w:hAnsi="Arial" w:cs="Arial"/>
                <w:b/>
              </w:rPr>
            </w:pPr>
          </w:p>
          <w:p w14:paraId="7DE3883F" w14:textId="77777777" w:rsidR="00D92900" w:rsidRPr="00E9714D" w:rsidRDefault="00D92900" w:rsidP="00D92900">
            <w:pPr>
              <w:pStyle w:val="ListParagraph"/>
              <w:numPr>
                <w:ilvl w:val="0"/>
                <w:numId w:val="22"/>
              </w:numPr>
              <w:spacing w:before="60" w:after="60" w:line="276" w:lineRule="auto"/>
              <w:contextualSpacing/>
              <w:rPr>
                <w:rFonts w:ascii="Arial" w:hAnsi="Arial" w:cs="Arial"/>
                <w:sz w:val="24"/>
                <w:szCs w:val="24"/>
              </w:rPr>
            </w:pPr>
            <w:r w:rsidRPr="00E9714D">
              <w:rPr>
                <w:rFonts w:ascii="Arial" w:hAnsi="Arial" w:cs="Arial"/>
                <w:sz w:val="24"/>
                <w:szCs w:val="24"/>
              </w:rPr>
              <w:t>Budget setting across a range of services/areas, managing and monitoring related activity, liaising with finance colleagues to ensure appropriate costing and ensure compliance with Standing Financial instructions and Standing Orders.</w:t>
            </w:r>
          </w:p>
          <w:p w14:paraId="1CEEDB57" w14:textId="77777777" w:rsidR="00D92900" w:rsidRPr="00E9714D" w:rsidRDefault="00D92900" w:rsidP="00D92900">
            <w:pPr>
              <w:pStyle w:val="ListParagraph"/>
              <w:numPr>
                <w:ilvl w:val="0"/>
                <w:numId w:val="22"/>
              </w:numPr>
              <w:spacing w:before="60" w:after="60" w:line="276" w:lineRule="auto"/>
              <w:contextualSpacing/>
              <w:rPr>
                <w:rFonts w:ascii="Arial" w:hAnsi="Arial" w:cs="Arial"/>
                <w:sz w:val="24"/>
                <w:szCs w:val="24"/>
              </w:rPr>
            </w:pPr>
            <w:r w:rsidRPr="00E9714D">
              <w:rPr>
                <w:rFonts w:ascii="Arial" w:hAnsi="Arial" w:cs="Arial"/>
                <w:sz w:val="24"/>
                <w:szCs w:val="24"/>
              </w:rPr>
              <w:t>Develop commissioning service models that ensures value for money and promote excellence.</w:t>
            </w:r>
          </w:p>
          <w:p w14:paraId="1261553A" w14:textId="77777777" w:rsidR="00D92900" w:rsidRDefault="00D92900" w:rsidP="00D92900">
            <w:pPr>
              <w:pStyle w:val="ListParagraph"/>
              <w:numPr>
                <w:ilvl w:val="0"/>
                <w:numId w:val="22"/>
              </w:numPr>
              <w:spacing w:before="60" w:after="60" w:line="276" w:lineRule="auto"/>
              <w:contextualSpacing/>
              <w:rPr>
                <w:rFonts w:ascii="Arial" w:hAnsi="Arial" w:cs="Arial"/>
                <w:sz w:val="24"/>
                <w:szCs w:val="24"/>
              </w:rPr>
            </w:pPr>
            <w:r w:rsidRPr="00E9714D">
              <w:rPr>
                <w:rFonts w:ascii="Arial" w:hAnsi="Arial" w:cs="Arial"/>
                <w:sz w:val="24"/>
                <w:szCs w:val="24"/>
              </w:rPr>
              <w:t>Constantly strive for value for money and greater efficiency in the use of these budgets and to ensure that they operate in recurrent financial balance year on year.</w:t>
            </w:r>
          </w:p>
          <w:p w14:paraId="3B0F4386" w14:textId="77777777" w:rsidR="00D92900" w:rsidRPr="00BE3F86" w:rsidRDefault="00D92900" w:rsidP="00D92900">
            <w:pPr>
              <w:pStyle w:val="ListParagraph"/>
              <w:numPr>
                <w:ilvl w:val="0"/>
                <w:numId w:val="22"/>
              </w:numPr>
              <w:spacing w:before="60" w:after="60" w:line="276" w:lineRule="auto"/>
              <w:contextualSpacing/>
              <w:rPr>
                <w:rFonts w:ascii="Arial" w:hAnsi="Arial" w:cs="Arial"/>
                <w:sz w:val="24"/>
                <w:szCs w:val="24"/>
              </w:rPr>
            </w:pPr>
            <w:r w:rsidRPr="00BE3F86">
              <w:rPr>
                <w:rFonts w:ascii="Arial" w:hAnsi="Arial" w:cs="Arial"/>
                <w:sz w:val="24"/>
                <w:szCs w:val="24"/>
              </w:rPr>
              <w:t>Support compliance with the organisations Standing Orders and Standing Financial Instructions.</w:t>
            </w:r>
            <w:r>
              <w:t xml:space="preserve"> </w:t>
            </w:r>
          </w:p>
          <w:p w14:paraId="539E4106" w14:textId="77777777" w:rsidR="00D92900" w:rsidRDefault="00D92900" w:rsidP="00D92900">
            <w:pPr>
              <w:pStyle w:val="ListParagraph"/>
              <w:numPr>
                <w:ilvl w:val="0"/>
                <w:numId w:val="22"/>
              </w:numPr>
              <w:spacing w:before="60" w:after="60" w:line="276" w:lineRule="auto"/>
              <w:contextualSpacing/>
              <w:rPr>
                <w:rFonts w:ascii="Arial" w:hAnsi="Arial" w:cs="Arial"/>
                <w:sz w:val="24"/>
                <w:szCs w:val="24"/>
              </w:rPr>
            </w:pPr>
            <w:r w:rsidRPr="00BE3F86">
              <w:rPr>
                <w:rFonts w:ascii="Arial" w:hAnsi="Arial" w:cs="Arial"/>
                <w:sz w:val="24"/>
                <w:szCs w:val="24"/>
              </w:rPr>
              <w:t xml:space="preserve">Set and manage the budgetary implications of activity. </w:t>
            </w:r>
          </w:p>
          <w:p w14:paraId="793158BF" w14:textId="77777777" w:rsidR="00D92900" w:rsidRDefault="00D92900" w:rsidP="00D92900">
            <w:pPr>
              <w:tabs>
                <w:tab w:val="num" w:pos="1440"/>
              </w:tabs>
              <w:spacing w:before="60" w:after="60" w:line="276" w:lineRule="auto"/>
              <w:jc w:val="both"/>
              <w:rPr>
                <w:rFonts w:ascii="Arial" w:hAnsi="Arial" w:cs="Arial"/>
                <w:b/>
              </w:rPr>
            </w:pPr>
          </w:p>
          <w:p w14:paraId="752681DB" w14:textId="77777777" w:rsidR="00D92900" w:rsidRDefault="00D92900" w:rsidP="00D92900">
            <w:pPr>
              <w:tabs>
                <w:tab w:val="num" w:pos="1440"/>
              </w:tabs>
              <w:spacing w:before="60" w:after="60" w:line="276" w:lineRule="auto"/>
              <w:jc w:val="both"/>
              <w:rPr>
                <w:rFonts w:ascii="Arial" w:hAnsi="Arial" w:cs="Arial"/>
                <w:b/>
              </w:rPr>
            </w:pPr>
            <w:r w:rsidRPr="00E9714D">
              <w:rPr>
                <w:rFonts w:ascii="Arial" w:hAnsi="Arial" w:cs="Arial"/>
                <w:b/>
              </w:rPr>
              <w:t>People Management</w:t>
            </w:r>
          </w:p>
          <w:p w14:paraId="10D91BD5" w14:textId="77777777" w:rsidR="00D92900" w:rsidRPr="00E9714D" w:rsidRDefault="00D92900" w:rsidP="00D92900">
            <w:pPr>
              <w:tabs>
                <w:tab w:val="num" w:pos="1440"/>
              </w:tabs>
              <w:spacing w:before="60" w:after="60" w:line="276" w:lineRule="auto"/>
              <w:jc w:val="both"/>
              <w:rPr>
                <w:rFonts w:ascii="Arial" w:hAnsi="Arial" w:cs="Arial"/>
                <w:b/>
              </w:rPr>
            </w:pPr>
          </w:p>
          <w:p w14:paraId="6150B31B" w14:textId="77777777" w:rsidR="00D92900" w:rsidRPr="00E9714D" w:rsidRDefault="00D92900" w:rsidP="00D92900">
            <w:pPr>
              <w:pStyle w:val="ListParagraph"/>
              <w:numPr>
                <w:ilvl w:val="0"/>
                <w:numId w:val="22"/>
              </w:numPr>
              <w:spacing w:before="60" w:after="60" w:line="276" w:lineRule="auto"/>
              <w:contextualSpacing/>
              <w:rPr>
                <w:rFonts w:ascii="Arial" w:hAnsi="Arial" w:cs="Arial"/>
                <w:sz w:val="24"/>
                <w:szCs w:val="24"/>
              </w:rPr>
            </w:pPr>
            <w:r w:rsidRPr="00E9714D">
              <w:rPr>
                <w:rFonts w:ascii="Arial" w:hAnsi="Arial" w:cs="Arial"/>
                <w:sz w:val="24"/>
                <w:szCs w:val="24"/>
              </w:rPr>
              <w:t xml:space="preserve">Lead staff in </w:t>
            </w:r>
            <w:r>
              <w:rPr>
                <w:rFonts w:ascii="Arial" w:hAnsi="Arial" w:cs="Arial"/>
                <w:sz w:val="24"/>
                <w:szCs w:val="24"/>
              </w:rPr>
              <w:t>the team</w:t>
            </w:r>
            <w:r w:rsidRPr="00E9714D">
              <w:rPr>
                <w:rFonts w:ascii="Arial" w:hAnsi="Arial" w:cs="Arial"/>
                <w:sz w:val="24"/>
                <w:szCs w:val="24"/>
              </w:rPr>
              <w:t>, ensuring that all are supported in their development and continual learning, building a collaborative working environment and an innovative culture</w:t>
            </w:r>
            <w:r>
              <w:rPr>
                <w:rFonts w:ascii="Arial" w:hAnsi="Arial" w:cs="Arial"/>
                <w:sz w:val="24"/>
                <w:szCs w:val="24"/>
              </w:rPr>
              <w:t>.</w:t>
            </w:r>
          </w:p>
          <w:p w14:paraId="6FF3F915" w14:textId="77777777" w:rsidR="00D92900" w:rsidRPr="00E9714D" w:rsidRDefault="00D92900" w:rsidP="00D92900">
            <w:pPr>
              <w:numPr>
                <w:ilvl w:val="0"/>
                <w:numId w:val="22"/>
              </w:numPr>
              <w:spacing w:before="60" w:after="60" w:line="276" w:lineRule="auto"/>
              <w:contextualSpacing/>
              <w:jc w:val="both"/>
              <w:rPr>
                <w:rFonts w:ascii="Arial" w:hAnsi="Arial" w:cs="Arial"/>
                <w:color w:val="000000"/>
              </w:rPr>
            </w:pPr>
            <w:r w:rsidRPr="00E9714D">
              <w:rPr>
                <w:rFonts w:ascii="Arial" w:hAnsi="Arial" w:cs="Arial"/>
                <w:color w:val="000000"/>
              </w:rPr>
              <w:t xml:space="preserve">Leading multiple departments in different functions to ensure the plan/deliverables are met in a timely manner, to the required standards and within budget. </w:t>
            </w:r>
          </w:p>
          <w:p w14:paraId="7DA79881" w14:textId="77777777" w:rsidR="00D92900" w:rsidRPr="00E9714D" w:rsidRDefault="00D92900" w:rsidP="00D92900">
            <w:pPr>
              <w:pStyle w:val="ListParagraph"/>
              <w:numPr>
                <w:ilvl w:val="0"/>
                <w:numId w:val="22"/>
              </w:numPr>
              <w:spacing w:before="60" w:after="60" w:line="276" w:lineRule="auto"/>
              <w:contextualSpacing/>
              <w:rPr>
                <w:rFonts w:ascii="Arial" w:hAnsi="Arial" w:cs="Arial"/>
                <w:sz w:val="24"/>
                <w:szCs w:val="24"/>
              </w:rPr>
            </w:pPr>
            <w:r w:rsidRPr="00E9714D">
              <w:rPr>
                <w:rFonts w:ascii="Arial" w:hAnsi="Arial" w:cs="Arial"/>
                <w:sz w:val="24"/>
                <w:szCs w:val="24"/>
              </w:rPr>
              <w:lastRenderedPageBreak/>
              <w:t xml:space="preserve">Transfer expertise and knowledge as appropriate, regarding innovation issues throughout the team </w:t>
            </w:r>
            <w:proofErr w:type="gramStart"/>
            <w:r w:rsidRPr="00E9714D">
              <w:rPr>
                <w:rFonts w:ascii="Arial" w:hAnsi="Arial" w:cs="Arial"/>
                <w:sz w:val="24"/>
                <w:szCs w:val="24"/>
              </w:rPr>
              <w:t>and also</w:t>
            </w:r>
            <w:proofErr w:type="gramEnd"/>
            <w:r w:rsidRPr="00E9714D">
              <w:rPr>
                <w:rFonts w:ascii="Arial" w:hAnsi="Arial" w:cs="Arial"/>
                <w:sz w:val="24"/>
                <w:szCs w:val="24"/>
              </w:rPr>
              <w:t xml:space="preserve"> externally to Directors and lead providers – including developing and delivering formal briefing / training to promote innovation.</w:t>
            </w:r>
          </w:p>
          <w:p w14:paraId="21929310" w14:textId="77777777" w:rsidR="00D92900" w:rsidRPr="00E9714D" w:rsidRDefault="00D92900" w:rsidP="00D92900">
            <w:pPr>
              <w:pStyle w:val="ListParagraph"/>
              <w:numPr>
                <w:ilvl w:val="0"/>
                <w:numId w:val="22"/>
              </w:numPr>
              <w:spacing w:before="60" w:after="60" w:line="276" w:lineRule="auto"/>
              <w:contextualSpacing/>
              <w:rPr>
                <w:rFonts w:ascii="Arial" w:hAnsi="Arial" w:cs="Arial"/>
                <w:sz w:val="24"/>
                <w:szCs w:val="24"/>
              </w:rPr>
            </w:pPr>
            <w:r w:rsidRPr="396F825C">
              <w:rPr>
                <w:rFonts w:ascii="Arial" w:hAnsi="Arial" w:cs="Arial"/>
                <w:sz w:val="24"/>
                <w:szCs w:val="24"/>
              </w:rPr>
              <w:t>To manage, motivate, inspire and develop staff within the team to ensure that they can deliver the responsibilities of the ICBs.</w:t>
            </w:r>
          </w:p>
          <w:p w14:paraId="0F208C94" w14:textId="77777777" w:rsidR="00D92900" w:rsidRPr="005668F3" w:rsidRDefault="00D92900" w:rsidP="00D92900">
            <w:pPr>
              <w:pStyle w:val="ListParagraph"/>
              <w:numPr>
                <w:ilvl w:val="0"/>
                <w:numId w:val="22"/>
              </w:numPr>
              <w:spacing w:before="60" w:after="60" w:line="276" w:lineRule="auto"/>
              <w:contextualSpacing/>
              <w:rPr>
                <w:rFonts w:ascii="Arial" w:hAnsi="Arial" w:cs="Arial"/>
                <w:sz w:val="24"/>
                <w:szCs w:val="24"/>
              </w:rPr>
            </w:pPr>
            <w:r w:rsidRPr="005668F3">
              <w:rPr>
                <w:rFonts w:ascii="Arial" w:hAnsi="Arial" w:cs="Arial"/>
                <w:sz w:val="24"/>
                <w:szCs w:val="24"/>
              </w:rPr>
              <w:t xml:space="preserve">Responsible for the recruitment and development of the </w:t>
            </w:r>
            <w:r>
              <w:rPr>
                <w:rFonts w:ascii="Arial" w:hAnsi="Arial" w:cs="Arial"/>
                <w:sz w:val="24"/>
                <w:szCs w:val="24"/>
              </w:rPr>
              <w:t xml:space="preserve">team </w:t>
            </w:r>
            <w:r w:rsidRPr="005668F3">
              <w:rPr>
                <w:rFonts w:ascii="Arial" w:hAnsi="Arial" w:cs="Arial"/>
                <w:sz w:val="24"/>
                <w:szCs w:val="24"/>
              </w:rPr>
              <w:t>staff, including undertaking appraisal, staff develop and where appropriate progressing employee relation matters.</w:t>
            </w:r>
          </w:p>
          <w:p w14:paraId="6EBDD358" w14:textId="77777777" w:rsidR="00D92900" w:rsidRDefault="00D92900" w:rsidP="00D92900">
            <w:pPr>
              <w:spacing w:before="60" w:after="60" w:line="276" w:lineRule="auto"/>
              <w:rPr>
                <w:rFonts w:ascii="Arial" w:hAnsi="Arial" w:cs="Arial"/>
                <w:b/>
              </w:rPr>
            </w:pPr>
          </w:p>
          <w:p w14:paraId="0361BF0C" w14:textId="77777777" w:rsidR="00D92900" w:rsidRDefault="00D92900" w:rsidP="00D92900">
            <w:pPr>
              <w:spacing w:before="60" w:after="60" w:line="276" w:lineRule="auto"/>
              <w:rPr>
                <w:rFonts w:ascii="Arial" w:hAnsi="Arial" w:cs="Arial"/>
                <w:b/>
              </w:rPr>
            </w:pPr>
            <w:r w:rsidRPr="00E9714D">
              <w:rPr>
                <w:rFonts w:ascii="Arial" w:hAnsi="Arial" w:cs="Arial"/>
                <w:b/>
              </w:rPr>
              <w:t>Research</w:t>
            </w:r>
            <w:r>
              <w:rPr>
                <w:rFonts w:ascii="Arial" w:hAnsi="Arial" w:cs="Arial"/>
                <w:b/>
              </w:rPr>
              <w:t xml:space="preserve"> &amp;</w:t>
            </w:r>
            <w:r w:rsidRPr="00E9714D">
              <w:rPr>
                <w:rFonts w:ascii="Arial" w:hAnsi="Arial" w:cs="Arial"/>
                <w:b/>
              </w:rPr>
              <w:t xml:space="preserve"> Development</w:t>
            </w:r>
          </w:p>
          <w:p w14:paraId="45F3B16C" w14:textId="77777777" w:rsidR="00D92900" w:rsidRPr="00E9714D" w:rsidRDefault="00D92900" w:rsidP="00D92900">
            <w:pPr>
              <w:spacing w:before="60" w:after="60" w:line="276" w:lineRule="auto"/>
              <w:rPr>
                <w:rFonts w:ascii="Arial" w:hAnsi="Arial" w:cs="Arial"/>
                <w:b/>
              </w:rPr>
            </w:pPr>
          </w:p>
          <w:p w14:paraId="57EAEE5F" w14:textId="77777777" w:rsidR="00D92900" w:rsidRPr="00E9714D" w:rsidRDefault="00D92900" w:rsidP="00D92900">
            <w:pPr>
              <w:pStyle w:val="ListParagraph"/>
              <w:numPr>
                <w:ilvl w:val="0"/>
                <w:numId w:val="22"/>
              </w:numPr>
              <w:spacing w:before="60" w:after="60" w:line="276" w:lineRule="auto"/>
              <w:contextualSpacing/>
              <w:rPr>
                <w:rFonts w:ascii="Arial" w:hAnsi="Arial" w:cs="Arial"/>
                <w:sz w:val="24"/>
                <w:szCs w:val="24"/>
              </w:rPr>
            </w:pPr>
            <w:r w:rsidRPr="00E9714D">
              <w:rPr>
                <w:rFonts w:ascii="Arial" w:hAnsi="Arial" w:cs="Arial"/>
                <w:sz w:val="24"/>
                <w:szCs w:val="24"/>
              </w:rPr>
              <w:t>Conduct thorough review and analysis of national health challenges to develop the optimum approach to improvement.</w:t>
            </w:r>
          </w:p>
          <w:p w14:paraId="6AC7A97F" w14:textId="77777777" w:rsidR="00D92900" w:rsidRPr="00E9714D" w:rsidRDefault="00D92900" w:rsidP="00D92900">
            <w:pPr>
              <w:pStyle w:val="ListParagraph"/>
              <w:numPr>
                <w:ilvl w:val="0"/>
                <w:numId w:val="22"/>
              </w:numPr>
              <w:spacing w:before="60" w:after="60" w:line="276" w:lineRule="auto"/>
              <w:contextualSpacing/>
              <w:rPr>
                <w:rFonts w:ascii="Arial" w:hAnsi="Arial" w:cs="Arial"/>
                <w:sz w:val="24"/>
                <w:szCs w:val="24"/>
              </w:rPr>
            </w:pPr>
            <w:r w:rsidRPr="00E9714D">
              <w:rPr>
                <w:rFonts w:ascii="Arial" w:hAnsi="Arial" w:cs="Arial"/>
                <w:sz w:val="24"/>
                <w:szCs w:val="24"/>
              </w:rPr>
              <w:t>Develops an innovation strategy including research and development to identify, develop and promote best practice</w:t>
            </w:r>
            <w:r>
              <w:rPr>
                <w:rFonts w:ascii="Arial" w:hAnsi="Arial" w:cs="Arial"/>
                <w:sz w:val="24"/>
                <w:szCs w:val="24"/>
              </w:rPr>
              <w:t>.</w:t>
            </w:r>
          </w:p>
          <w:p w14:paraId="08BE5810" w14:textId="77777777" w:rsidR="00D92900" w:rsidRPr="00E9714D" w:rsidRDefault="00D92900" w:rsidP="00D92900">
            <w:pPr>
              <w:pStyle w:val="ListParagraph"/>
              <w:numPr>
                <w:ilvl w:val="0"/>
                <w:numId w:val="22"/>
              </w:numPr>
              <w:spacing w:before="60" w:after="60" w:line="276" w:lineRule="auto"/>
              <w:contextualSpacing/>
              <w:rPr>
                <w:rFonts w:ascii="Arial" w:hAnsi="Arial" w:cs="Arial"/>
                <w:sz w:val="24"/>
                <w:szCs w:val="24"/>
              </w:rPr>
            </w:pPr>
            <w:r w:rsidRPr="00E9714D">
              <w:rPr>
                <w:rFonts w:ascii="Arial" w:hAnsi="Arial" w:cs="Arial"/>
                <w:sz w:val="24"/>
                <w:szCs w:val="24"/>
              </w:rPr>
              <w:t>Regularly highlight, promote and report innovative approaches to education and training, particularly their impact on service.</w:t>
            </w:r>
          </w:p>
          <w:p w14:paraId="09451916" w14:textId="77777777" w:rsidR="00D92900" w:rsidRDefault="00D92900" w:rsidP="00D92900">
            <w:pPr>
              <w:spacing w:before="60" w:after="60" w:line="276" w:lineRule="auto"/>
              <w:jc w:val="both"/>
              <w:rPr>
                <w:rFonts w:ascii="Arial" w:hAnsi="Arial" w:cs="Arial"/>
                <w:b/>
              </w:rPr>
            </w:pPr>
          </w:p>
          <w:p w14:paraId="691E4FA2" w14:textId="77777777" w:rsidR="00D92900" w:rsidRDefault="00D92900" w:rsidP="00D92900">
            <w:pPr>
              <w:spacing w:before="60" w:after="60" w:line="276" w:lineRule="auto"/>
              <w:jc w:val="both"/>
              <w:rPr>
                <w:rFonts w:ascii="Arial" w:hAnsi="Arial" w:cs="Arial"/>
                <w:b/>
              </w:rPr>
            </w:pPr>
          </w:p>
          <w:p w14:paraId="3AE0081B" w14:textId="77777777" w:rsidR="00D92900" w:rsidRDefault="00D92900" w:rsidP="00D92900">
            <w:pPr>
              <w:spacing w:before="60" w:after="60" w:line="276" w:lineRule="auto"/>
              <w:jc w:val="both"/>
              <w:rPr>
                <w:rFonts w:ascii="Arial" w:hAnsi="Arial" w:cs="Arial"/>
                <w:b/>
              </w:rPr>
            </w:pPr>
            <w:r w:rsidRPr="003A08A5">
              <w:rPr>
                <w:rFonts w:ascii="Arial" w:hAnsi="Arial" w:cs="Arial"/>
                <w:b/>
              </w:rPr>
              <w:t>Policy &amp; Service Development</w:t>
            </w:r>
          </w:p>
          <w:p w14:paraId="2B730BDE" w14:textId="77777777" w:rsidR="00D92900" w:rsidRPr="003A08A5" w:rsidRDefault="00D92900" w:rsidP="00D92900">
            <w:pPr>
              <w:spacing w:before="60" w:after="60" w:line="276" w:lineRule="auto"/>
              <w:jc w:val="both"/>
              <w:rPr>
                <w:rFonts w:ascii="Arial" w:hAnsi="Arial" w:cs="Arial"/>
                <w:b/>
              </w:rPr>
            </w:pPr>
          </w:p>
          <w:p w14:paraId="3FA3C69B" w14:textId="77777777" w:rsidR="00D92900" w:rsidRPr="003A08A5" w:rsidRDefault="00D92900" w:rsidP="00D92900">
            <w:pPr>
              <w:numPr>
                <w:ilvl w:val="0"/>
                <w:numId w:val="22"/>
              </w:numPr>
              <w:spacing w:before="60" w:after="60" w:line="276" w:lineRule="auto"/>
              <w:jc w:val="both"/>
              <w:rPr>
                <w:rFonts w:ascii="Arial" w:hAnsi="Arial" w:cs="Arial"/>
              </w:rPr>
            </w:pPr>
            <w:r w:rsidRPr="396F825C">
              <w:rPr>
                <w:rFonts w:ascii="Arial" w:hAnsi="Arial" w:cs="Arial"/>
                <w:color w:val="000000" w:themeColor="text1"/>
              </w:rPr>
              <w:t>Lead the development, management and promotion of strategic plans, policies and service redesign, encompassing all ICB and national priorities, ensuring these are understood by all stakeholders and is delivered utilising all available resources efficiently and effectively and within agreed timescales.</w:t>
            </w:r>
          </w:p>
          <w:p w14:paraId="0906F723" w14:textId="77777777" w:rsidR="00D92900" w:rsidRPr="003A08A5" w:rsidRDefault="00D92900" w:rsidP="00D92900">
            <w:pPr>
              <w:pStyle w:val="ListParagraph"/>
              <w:numPr>
                <w:ilvl w:val="0"/>
                <w:numId w:val="22"/>
              </w:numPr>
              <w:spacing w:before="60" w:after="60" w:line="276" w:lineRule="auto"/>
              <w:contextualSpacing/>
              <w:rPr>
                <w:rFonts w:ascii="Arial" w:hAnsi="Arial" w:cs="Arial"/>
                <w:sz w:val="24"/>
                <w:szCs w:val="24"/>
              </w:rPr>
            </w:pPr>
            <w:r w:rsidRPr="396F825C">
              <w:rPr>
                <w:rFonts w:ascii="Arial" w:hAnsi="Arial" w:cs="Arial"/>
                <w:sz w:val="24"/>
                <w:szCs w:val="24"/>
              </w:rPr>
              <w:t>Corporate responsibility for major policy and service development throughout the ICBs.</w:t>
            </w:r>
          </w:p>
          <w:p w14:paraId="6B43B07C" w14:textId="77777777" w:rsidR="00D92900" w:rsidRPr="003A08A5" w:rsidRDefault="00D92900" w:rsidP="00D92900">
            <w:pPr>
              <w:pStyle w:val="ListParagraph"/>
              <w:numPr>
                <w:ilvl w:val="0"/>
                <w:numId w:val="22"/>
              </w:numPr>
              <w:spacing w:before="60" w:after="60" w:line="276" w:lineRule="auto"/>
              <w:contextualSpacing/>
              <w:rPr>
                <w:rFonts w:ascii="Arial" w:hAnsi="Arial" w:cs="Arial"/>
                <w:sz w:val="24"/>
                <w:szCs w:val="24"/>
              </w:rPr>
            </w:pPr>
            <w:r w:rsidRPr="003A08A5">
              <w:rPr>
                <w:rFonts w:ascii="Arial" w:hAnsi="Arial" w:cs="Arial"/>
                <w:sz w:val="24"/>
                <w:szCs w:val="24"/>
              </w:rPr>
              <w:t>Responsible for adapting and / or designing information systems to meet the specifications of the team.</w:t>
            </w:r>
          </w:p>
          <w:p w14:paraId="1ED67CC9" w14:textId="77777777" w:rsidR="00D92900" w:rsidRDefault="00D92900" w:rsidP="00D92900">
            <w:pPr>
              <w:pStyle w:val="ListParagraph"/>
              <w:numPr>
                <w:ilvl w:val="0"/>
                <w:numId w:val="22"/>
              </w:numPr>
              <w:spacing w:before="60" w:after="60" w:line="276" w:lineRule="auto"/>
              <w:contextualSpacing/>
              <w:rPr>
                <w:rFonts w:ascii="Arial" w:hAnsi="Arial" w:cs="Arial"/>
                <w:sz w:val="24"/>
                <w:szCs w:val="24"/>
              </w:rPr>
            </w:pPr>
            <w:r w:rsidRPr="396F825C">
              <w:rPr>
                <w:rFonts w:ascii="Arial" w:hAnsi="Arial" w:cs="Arial"/>
                <w:sz w:val="24"/>
                <w:szCs w:val="24"/>
              </w:rPr>
              <w:t xml:space="preserve">Interpret National Health Service policies and strategies, </w:t>
            </w:r>
            <w:proofErr w:type="gramStart"/>
            <w:r w:rsidRPr="396F825C">
              <w:rPr>
                <w:rFonts w:ascii="Arial" w:hAnsi="Arial" w:cs="Arial"/>
                <w:sz w:val="24"/>
                <w:szCs w:val="24"/>
              </w:rPr>
              <w:t>in order to</w:t>
            </w:r>
            <w:proofErr w:type="gramEnd"/>
            <w:r w:rsidRPr="396F825C">
              <w:rPr>
                <w:rFonts w:ascii="Arial" w:hAnsi="Arial" w:cs="Arial"/>
                <w:sz w:val="24"/>
                <w:szCs w:val="24"/>
              </w:rPr>
              <w:t xml:space="preserve"> establish goals and standards of the ICBs.</w:t>
            </w:r>
          </w:p>
          <w:p w14:paraId="257DE8B0" w14:textId="77777777" w:rsidR="00D92900" w:rsidRPr="003A08A5" w:rsidRDefault="00D92900" w:rsidP="00D92900">
            <w:pPr>
              <w:pStyle w:val="ListParagraph"/>
              <w:numPr>
                <w:ilvl w:val="0"/>
                <w:numId w:val="22"/>
              </w:numPr>
              <w:spacing w:before="60" w:after="60" w:line="276" w:lineRule="auto"/>
              <w:contextualSpacing/>
              <w:rPr>
                <w:rFonts w:ascii="Arial" w:hAnsi="Arial" w:cs="Arial"/>
                <w:sz w:val="24"/>
                <w:szCs w:val="24"/>
              </w:rPr>
            </w:pPr>
            <w:r>
              <w:rPr>
                <w:rFonts w:ascii="Arial" w:hAnsi="Arial" w:cs="Arial"/>
                <w:sz w:val="24"/>
                <w:szCs w:val="24"/>
              </w:rPr>
              <w:t>Interpret  national policy, influencing to implement, often highly complex, contentious and cyber programmes across health organisations and local authority.</w:t>
            </w:r>
          </w:p>
          <w:p w14:paraId="6A546E38" w14:textId="77777777" w:rsidR="00D92900" w:rsidRPr="003A08A5" w:rsidRDefault="00D92900" w:rsidP="00D92900">
            <w:pPr>
              <w:pStyle w:val="ListParagraph"/>
              <w:numPr>
                <w:ilvl w:val="0"/>
                <w:numId w:val="22"/>
              </w:numPr>
              <w:spacing w:before="60" w:after="60" w:line="276" w:lineRule="auto"/>
              <w:contextualSpacing/>
              <w:rPr>
                <w:rFonts w:ascii="Arial" w:hAnsi="Arial" w:cs="Arial"/>
                <w:sz w:val="24"/>
                <w:szCs w:val="24"/>
              </w:rPr>
            </w:pPr>
            <w:r w:rsidRPr="003A08A5">
              <w:rPr>
                <w:rFonts w:ascii="Arial" w:hAnsi="Arial" w:cs="Arial"/>
                <w:sz w:val="24"/>
                <w:szCs w:val="24"/>
              </w:rPr>
              <w:t>Engage with key strategic regional and national policy makers to inform development of corporate strategy and policies.</w:t>
            </w:r>
          </w:p>
          <w:p w14:paraId="441542B8" w14:textId="77777777" w:rsidR="00D92900" w:rsidRPr="003A08A5" w:rsidRDefault="00D92900" w:rsidP="00D92900">
            <w:pPr>
              <w:pStyle w:val="ListParagraph"/>
              <w:numPr>
                <w:ilvl w:val="0"/>
                <w:numId w:val="22"/>
              </w:numPr>
              <w:spacing w:before="60" w:after="60" w:line="276" w:lineRule="auto"/>
              <w:contextualSpacing/>
              <w:rPr>
                <w:rFonts w:ascii="Arial" w:hAnsi="Arial" w:cs="Arial"/>
                <w:sz w:val="24"/>
                <w:szCs w:val="24"/>
              </w:rPr>
            </w:pPr>
            <w:r w:rsidRPr="003A08A5">
              <w:rPr>
                <w:rFonts w:ascii="Arial" w:hAnsi="Arial" w:cs="Arial"/>
                <w:sz w:val="24"/>
                <w:szCs w:val="24"/>
              </w:rPr>
              <w:t>Act as champion for patients and involve patients and public in policy development.</w:t>
            </w:r>
          </w:p>
          <w:p w14:paraId="7EAD67A7" w14:textId="77777777" w:rsidR="00D92900" w:rsidRPr="003A08A5" w:rsidRDefault="00D92900" w:rsidP="00D92900">
            <w:pPr>
              <w:pStyle w:val="ListParagraph"/>
              <w:numPr>
                <w:ilvl w:val="0"/>
                <w:numId w:val="22"/>
              </w:numPr>
              <w:spacing w:before="60" w:after="60" w:line="276" w:lineRule="auto"/>
              <w:contextualSpacing/>
              <w:rPr>
                <w:rFonts w:ascii="Arial" w:hAnsi="Arial" w:cs="Arial"/>
                <w:sz w:val="24"/>
                <w:szCs w:val="24"/>
              </w:rPr>
            </w:pPr>
            <w:r w:rsidRPr="003A08A5">
              <w:rPr>
                <w:rFonts w:ascii="Arial" w:hAnsi="Arial" w:cs="Arial"/>
                <w:sz w:val="24"/>
                <w:szCs w:val="24"/>
              </w:rPr>
              <w:t>Develop a delivery model which allows creativity, whilst ensuring a standard set of principles are followed.</w:t>
            </w:r>
          </w:p>
          <w:p w14:paraId="5D6E7790" w14:textId="77777777" w:rsidR="00D92900" w:rsidRPr="003A08A5" w:rsidRDefault="00D92900" w:rsidP="00D92900">
            <w:pPr>
              <w:pStyle w:val="ListParagraph"/>
              <w:numPr>
                <w:ilvl w:val="0"/>
                <w:numId w:val="22"/>
              </w:numPr>
              <w:spacing w:before="60" w:after="60" w:line="276" w:lineRule="auto"/>
              <w:contextualSpacing/>
              <w:rPr>
                <w:rFonts w:ascii="Arial" w:hAnsi="Arial" w:cs="Arial"/>
                <w:sz w:val="24"/>
                <w:szCs w:val="24"/>
              </w:rPr>
            </w:pPr>
            <w:r w:rsidRPr="003A08A5">
              <w:rPr>
                <w:rFonts w:ascii="Arial" w:hAnsi="Arial" w:cs="Arial"/>
                <w:sz w:val="24"/>
                <w:szCs w:val="24"/>
              </w:rPr>
              <w:t>To develop business plans and provide expert strategic and policy advice and guidance on all areas of the Executive Director’s portfolio.</w:t>
            </w:r>
          </w:p>
          <w:p w14:paraId="71EDBFED" w14:textId="77777777" w:rsidR="00D92900" w:rsidRPr="003A08A5" w:rsidRDefault="00D92900" w:rsidP="00D92900">
            <w:pPr>
              <w:pStyle w:val="ListParagraph"/>
              <w:numPr>
                <w:ilvl w:val="0"/>
                <w:numId w:val="22"/>
              </w:numPr>
              <w:spacing w:before="60" w:after="60" w:line="276" w:lineRule="auto"/>
              <w:contextualSpacing/>
              <w:rPr>
                <w:rFonts w:ascii="Arial" w:hAnsi="Arial" w:cs="Arial"/>
                <w:sz w:val="24"/>
                <w:szCs w:val="24"/>
              </w:rPr>
            </w:pPr>
            <w:r w:rsidRPr="003A08A5">
              <w:rPr>
                <w:rFonts w:ascii="Arial" w:hAnsi="Arial" w:cs="Arial"/>
                <w:sz w:val="24"/>
                <w:szCs w:val="24"/>
              </w:rPr>
              <w:t xml:space="preserve">Develops plan for the delivery of the role’s responsibilities including identifying interdependencies, managing risks, modelling the potential impacts on the wider </w:t>
            </w:r>
            <w:r w:rsidRPr="003A08A5">
              <w:rPr>
                <w:rFonts w:ascii="Arial" w:hAnsi="Arial" w:cs="Arial"/>
                <w:sz w:val="24"/>
                <w:szCs w:val="24"/>
              </w:rPr>
              <w:lastRenderedPageBreak/>
              <w:t>organisation, determining resource requirements and building in contingency where required.</w:t>
            </w:r>
          </w:p>
          <w:p w14:paraId="48E8E786" w14:textId="77777777" w:rsidR="00D92900" w:rsidRPr="003A08A5" w:rsidRDefault="00D92900" w:rsidP="00D92900">
            <w:pPr>
              <w:pStyle w:val="ListParagraph"/>
              <w:numPr>
                <w:ilvl w:val="0"/>
                <w:numId w:val="22"/>
              </w:numPr>
              <w:spacing w:before="60" w:after="60" w:line="276" w:lineRule="auto"/>
              <w:contextualSpacing/>
              <w:rPr>
                <w:rFonts w:ascii="Arial" w:hAnsi="Arial" w:cs="Arial"/>
                <w:sz w:val="24"/>
                <w:szCs w:val="24"/>
              </w:rPr>
            </w:pPr>
            <w:r w:rsidRPr="003A08A5">
              <w:rPr>
                <w:rFonts w:ascii="Arial" w:hAnsi="Arial" w:cs="Arial"/>
                <w:sz w:val="24"/>
                <w:szCs w:val="24"/>
              </w:rPr>
              <w:t xml:space="preserve">Contributes to the strategic planning process and delivery of priorities and manages consequential adjustments to activities. </w:t>
            </w:r>
          </w:p>
          <w:p w14:paraId="2A06E668" w14:textId="77777777" w:rsidR="00D92900" w:rsidRPr="003A08A5" w:rsidRDefault="00D92900" w:rsidP="00D92900">
            <w:pPr>
              <w:numPr>
                <w:ilvl w:val="0"/>
                <w:numId w:val="22"/>
              </w:numPr>
              <w:spacing w:before="60" w:after="60" w:line="276" w:lineRule="auto"/>
              <w:contextualSpacing/>
              <w:rPr>
                <w:rFonts w:ascii="Arial" w:hAnsi="Arial" w:cs="Arial"/>
              </w:rPr>
            </w:pPr>
            <w:r w:rsidRPr="003A08A5">
              <w:rPr>
                <w:rFonts w:ascii="Arial" w:hAnsi="Arial" w:cs="Arial"/>
              </w:rPr>
              <w:t>Promote the adoption of innovative strategies and techniques.</w:t>
            </w:r>
          </w:p>
          <w:p w14:paraId="0FD64EFD" w14:textId="77777777" w:rsidR="00BD2684" w:rsidRDefault="00D92900" w:rsidP="00D92900">
            <w:pPr>
              <w:jc w:val="both"/>
              <w:rPr>
                <w:rFonts w:ascii="Arial" w:hAnsi="Arial" w:cs="Arial"/>
              </w:rPr>
            </w:pPr>
            <w:r w:rsidRPr="003A08A5">
              <w:rPr>
                <w:rFonts w:ascii="Arial" w:hAnsi="Arial" w:cs="Arial"/>
              </w:rPr>
              <w:t>Responsible for developing, drafting changes, implementing and interpreting organisational policies, guidelines and service level agreements (SLA’s) which may impact service delivery and Sector.</w:t>
            </w:r>
          </w:p>
          <w:p w14:paraId="1B1FF75D" w14:textId="65C1FEBE" w:rsidR="00D92900" w:rsidRPr="001236A6" w:rsidRDefault="00D92900" w:rsidP="00D92900">
            <w:pPr>
              <w:jc w:val="both"/>
              <w:rPr>
                <w:rFonts w:ascii="Arial" w:hAnsi="Arial" w:cs="Arial"/>
                <w:b/>
                <w:color w:val="000000"/>
              </w:rPr>
            </w:pPr>
          </w:p>
        </w:tc>
      </w:tr>
      <w:tr w:rsidR="00BD2684" w:rsidRPr="001236A6" w14:paraId="3CCF7883" w14:textId="77777777" w:rsidTr="00A05112">
        <w:tc>
          <w:tcPr>
            <w:tcW w:w="10031" w:type="dxa"/>
            <w:tcBorders>
              <w:bottom w:val="single" w:sz="4" w:space="0" w:color="FFFFFF"/>
            </w:tcBorders>
            <w:shd w:val="clear" w:color="auto" w:fill="auto"/>
          </w:tcPr>
          <w:p w14:paraId="169DBFB0" w14:textId="77777777" w:rsidR="00BD2684" w:rsidRPr="001236A6" w:rsidRDefault="00BD2684" w:rsidP="003A5F90">
            <w:pPr>
              <w:jc w:val="both"/>
              <w:rPr>
                <w:rFonts w:ascii="Arial" w:hAnsi="Arial" w:cs="Arial"/>
                <w:b/>
                <w:color w:val="000000"/>
              </w:rPr>
            </w:pPr>
            <w:r w:rsidRPr="001236A6">
              <w:rPr>
                <w:rFonts w:ascii="Arial" w:hAnsi="Arial" w:cs="Arial"/>
                <w:b/>
                <w:color w:val="000000"/>
              </w:rPr>
              <w:lastRenderedPageBreak/>
              <w:t>COMMUNIC</w:t>
            </w:r>
            <w:r w:rsidR="006D7E60" w:rsidRPr="001236A6">
              <w:rPr>
                <w:rFonts w:ascii="Arial" w:hAnsi="Arial" w:cs="Arial"/>
                <w:b/>
                <w:color w:val="000000"/>
              </w:rPr>
              <w:t>ATION AND WORKING RELATIONSHIPS</w:t>
            </w:r>
          </w:p>
        </w:tc>
      </w:tr>
      <w:tr w:rsidR="00BD2684" w:rsidRPr="001236A6" w14:paraId="43E42869" w14:textId="77777777" w:rsidTr="00A05112">
        <w:tc>
          <w:tcPr>
            <w:tcW w:w="10031" w:type="dxa"/>
            <w:tcBorders>
              <w:top w:val="single" w:sz="4" w:space="0" w:color="FFFFFF"/>
              <w:bottom w:val="single" w:sz="4" w:space="0" w:color="auto"/>
            </w:tcBorders>
            <w:shd w:val="clear" w:color="auto" w:fill="auto"/>
          </w:tcPr>
          <w:p w14:paraId="7E4F0E8E" w14:textId="77777777" w:rsidR="00BD2684" w:rsidRDefault="00BD2684" w:rsidP="003A5F90">
            <w:pPr>
              <w:jc w:val="both"/>
              <w:rPr>
                <w:rFonts w:ascii="Arial" w:hAnsi="Arial" w:cs="Arial"/>
                <w:b/>
                <w:color w:val="000000"/>
              </w:rPr>
            </w:pPr>
          </w:p>
          <w:p w14:paraId="5D0F1E29" w14:textId="77777777" w:rsidR="00A16EB7" w:rsidRPr="005619B7" w:rsidRDefault="00A16EB7" w:rsidP="00A16EB7">
            <w:pPr>
              <w:widowControl w:val="0"/>
              <w:numPr>
                <w:ilvl w:val="0"/>
                <w:numId w:val="23"/>
              </w:numPr>
              <w:spacing w:before="60" w:after="60" w:line="276" w:lineRule="auto"/>
              <w:ind w:left="709" w:hanging="425"/>
              <w:jc w:val="both"/>
              <w:rPr>
                <w:rFonts w:ascii="Arial" w:hAnsi="Arial" w:cs="Arial"/>
                <w:color w:val="000000"/>
                <w:lang w:val="en-US"/>
              </w:rPr>
            </w:pPr>
            <w:r>
              <w:rPr>
                <w:rFonts w:ascii="Arial" w:hAnsi="Arial" w:cs="Arial"/>
                <w:color w:val="000000"/>
                <w:lang w:val="en-US"/>
              </w:rPr>
              <w:t>The Group Director of Strategy &amp; Partnerships and the ICB Chief People Officer</w:t>
            </w:r>
          </w:p>
          <w:p w14:paraId="280502A2" w14:textId="77777777" w:rsidR="00A16EB7" w:rsidRDefault="00A16EB7" w:rsidP="00A16EB7">
            <w:pPr>
              <w:widowControl w:val="0"/>
              <w:numPr>
                <w:ilvl w:val="0"/>
                <w:numId w:val="23"/>
              </w:numPr>
              <w:spacing w:before="60" w:after="60" w:line="276" w:lineRule="auto"/>
              <w:ind w:left="709" w:hanging="425"/>
              <w:jc w:val="both"/>
              <w:rPr>
                <w:rFonts w:ascii="Arial" w:hAnsi="Arial" w:cs="Arial"/>
                <w:color w:val="000000"/>
                <w:lang w:val="en-US"/>
              </w:rPr>
            </w:pPr>
            <w:r w:rsidRPr="005619B7">
              <w:rPr>
                <w:rFonts w:ascii="Arial" w:hAnsi="Arial" w:cs="Arial"/>
                <w:color w:val="000000"/>
                <w:lang w:val="en-US"/>
              </w:rPr>
              <w:t>NHS England</w:t>
            </w:r>
          </w:p>
          <w:p w14:paraId="6342BE5E" w14:textId="77777777" w:rsidR="00A16EB7" w:rsidRPr="005619B7" w:rsidRDefault="00A16EB7" w:rsidP="00A16EB7">
            <w:pPr>
              <w:widowControl w:val="0"/>
              <w:numPr>
                <w:ilvl w:val="0"/>
                <w:numId w:val="23"/>
              </w:numPr>
              <w:spacing w:before="60" w:after="60" w:line="276" w:lineRule="auto"/>
              <w:ind w:left="709" w:hanging="425"/>
              <w:jc w:val="both"/>
              <w:rPr>
                <w:rFonts w:ascii="Arial" w:hAnsi="Arial" w:cs="Arial"/>
                <w:color w:val="000000"/>
                <w:lang w:val="en-US"/>
              </w:rPr>
            </w:pPr>
            <w:r>
              <w:rPr>
                <w:rFonts w:ascii="Arial" w:hAnsi="Arial" w:cs="Arial"/>
                <w:color w:val="000000"/>
                <w:lang w:val="en-US"/>
              </w:rPr>
              <w:t>The CIO and Director of Leicestershire Health Informatics Service</w:t>
            </w:r>
          </w:p>
          <w:p w14:paraId="128DFADC" w14:textId="77777777" w:rsidR="00A16EB7" w:rsidRPr="005619B7" w:rsidRDefault="00A16EB7" w:rsidP="00A16EB7">
            <w:pPr>
              <w:widowControl w:val="0"/>
              <w:numPr>
                <w:ilvl w:val="0"/>
                <w:numId w:val="23"/>
              </w:numPr>
              <w:spacing w:before="60" w:after="60" w:line="276" w:lineRule="auto"/>
              <w:ind w:left="709" w:hanging="425"/>
              <w:jc w:val="both"/>
              <w:rPr>
                <w:rFonts w:ascii="Arial" w:hAnsi="Arial" w:cs="Arial"/>
                <w:color w:val="000000"/>
                <w:lang w:val="en-US"/>
              </w:rPr>
            </w:pPr>
            <w:r w:rsidRPr="005619B7">
              <w:rPr>
                <w:rFonts w:ascii="Arial" w:hAnsi="Arial" w:cs="Arial"/>
                <w:color w:val="000000"/>
                <w:lang w:val="en-US"/>
              </w:rPr>
              <w:t>Senior Managers and wider colleagues</w:t>
            </w:r>
            <w:r>
              <w:rPr>
                <w:rFonts w:ascii="Arial" w:hAnsi="Arial" w:cs="Arial"/>
                <w:color w:val="000000"/>
                <w:lang w:val="en-US"/>
              </w:rPr>
              <w:t xml:space="preserve"> across the system</w:t>
            </w:r>
          </w:p>
          <w:p w14:paraId="6BDD942C" w14:textId="77777777" w:rsidR="00A16EB7" w:rsidRPr="005619B7" w:rsidRDefault="00A16EB7" w:rsidP="00A16EB7">
            <w:pPr>
              <w:widowControl w:val="0"/>
              <w:numPr>
                <w:ilvl w:val="0"/>
                <w:numId w:val="23"/>
              </w:numPr>
              <w:spacing w:before="60" w:after="60" w:line="276" w:lineRule="auto"/>
              <w:ind w:left="709" w:hanging="425"/>
              <w:jc w:val="both"/>
              <w:rPr>
                <w:rFonts w:ascii="Arial" w:hAnsi="Arial" w:cs="Arial"/>
                <w:color w:val="000000"/>
                <w:lang w:val="en-US"/>
              </w:rPr>
            </w:pPr>
            <w:r w:rsidRPr="005619B7">
              <w:rPr>
                <w:rFonts w:ascii="Arial" w:hAnsi="Arial" w:cs="Arial"/>
                <w:color w:val="000000"/>
                <w:lang w:val="en-US"/>
              </w:rPr>
              <w:t>GP Portfolio leads</w:t>
            </w:r>
          </w:p>
          <w:p w14:paraId="2E8A5C6A" w14:textId="77777777" w:rsidR="00A16EB7" w:rsidRPr="005619B7" w:rsidRDefault="00A16EB7" w:rsidP="00A16EB7">
            <w:pPr>
              <w:widowControl w:val="0"/>
              <w:numPr>
                <w:ilvl w:val="0"/>
                <w:numId w:val="23"/>
              </w:numPr>
              <w:spacing w:before="60" w:after="60" w:line="276" w:lineRule="auto"/>
              <w:ind w:left="709" w:hanging="425"/>
              <w:jc w:val="both"/>
              <w:rPr>
                <w:rFonts w:ascii="Arial" w:hAnsi="Arial" w:cs="Arial"/>
                <w:color w:val="000000"/>
                <w:lang w:val="en-US"/>
              </w:rPr>
            </w:pPr>
            <w:r w:rsidRPr="005619B7">
              <w:rPr>
                <w:rFonts w:ascii="Arial" w:hAnsi="Arial" w:cs="Arial"/>
                <w:color w:val="000000"/>
                <w:lang w:val="en-US"/>
              </w:rPr>
              <w:t>Primary Care Network Clinical Directors</w:t>
            </w:r>
          </w:p>
          <w:p w14:paraId="0D080EE0" w14:textId="77777777" w:rsidR="00A16EB7" w:rsidRPr="005619B7" w:rsidRDefault="00A16EB7" w:rsidP="00A16EB7">
            <w:pPr>
              <w:widowControl w:val="0"/>
              <w:numPr>
                <w:ilvl w:val="0"/>
                <w:numId w:val="23"/>
              </w:numPr>
              <w:spacing w:before="60" w:after="60" w:line="276" w:lineRule="auto"/>
              <w:ind w:left="709" w:hanging="425"/>
              <w:jc w:val="both"/>
              <w:rPr>
                <w:rFonts w:ascii="Arial" w:hAnsi="Arial" w:cs="Arial"/>
                <w:color w:val="000000"/>
                <w:lang w:val="en-US"/>
              </w:rPr>
            </w:pPr>
            <w:r w:rsidRPr="005619B7">
              <w:rPr>
                <w:rFonts w:ascii="Arial" w:hAnsi="Arial" w:cs="Arial"/>
                <w:color w:val="000000"/>
                <w:lang w:val="en-US"/>
              </w:rPr>
              <w:t>Member GP practices and other practice staff</w:t>
            </w:r>
          </w:p>
          <w:p w14:paraId="092F5BFA" w14:textId="77777777" w:rsidR="00A16EB7" w:rsidRPr="005619B7" w:rsidRDefault="00A16EB7" w:rsidP="00A16EB7">
            <w:pPr>
              <w:widowControl w:val="0"/>
              <w:numPr>
                <w:ilvl w:val="0"/>
                <w:numId w:val="23"/>
              </w:numPr>
              <w:spacing w:before="60" w:after="60" w:line="276" w:lineRule="auto"/>
              <w:ind w:left="709" w:hanging="425"/>
              <w:jc w:val="both"/>
              <w:rPr>
                <w:rFonts w:ascii="Arial" w:hAnsi="Arial" w:cs="Arial"/>
                <w:color w:val="000000"/>
              </w:rPr>
            </w:pPr>
            <w:r w:rsidRPr="005619B7">
              <w:rPr>
                <w:rFonts w:ascii="Arial" w:hAnsi="Arial" w:cs="Arial"/>
                <w:color w:val="000000"/>
                <w:lang w:val="en-US"/>
              </w:rPr>
              <w:t>Local system stakeholders including healthcare providers and local authorities</w:t>
            </w:r>
          </w:p>
          <w:p w14:paraId="78E84CED" w14:textId="77777777" w:rsidR="00A16EB7" w:rsidRDefault="00A16EB7" w:rsidP="00A16EB7">
            <w:pPr>
              <w:widowControl w:val="0"/>
              <w:numPr>
                <w:ilvl w:val="0"/>
                <w:numId w:val="23"/>
              </w:numPr>
              <w:spacing w:before="60" w:after="60" w:line="276" w:lineRule="auto"/>
              <w:ind w:left="709" w:hanging="425"/>
              <w:jc w:val="both"/>
              <w:rPr>
                <w:rFonts w:ascii="Arial" w:hAnsi="Arial" w:cs="Arial"/>
                <w:color w:val="000000"/>
              </w:rPr>
            </w:pPr>
            <w:r w:rsidRPr="005619B7">
              <w:rPr>
                <w:rFonts w:ascii="Arial" w:hAnsi="Arial" w:cs="Arial"/>
                <w:color w:val="000000"/>
              </w:rPr>
              <w:t>Public Health England</w:t>
            </w:r>
          </w:p>
          <w:p w14:paraId="02DC0867" w14:textId="77777777" w:rsidR="00A16EB7" w:rsidRDefault="00A16EB7" w:rsidP="00A16EB7">
            <w:pPr>
              <w:widowControl w:val="0"/>
              <w:numPr>
                <w:ilvl w:val="0"/>
                <w:numId w:val="23"/>
              </w:numPr>
              <w:spacing w:before="60" w:after="60" w:line="276" w:lineRule="auto"/>
              <w:ind w:left="709" w:hanging="425"/>
              <w:jc w:val="both"/>
              <w:rPr>
                <w:rFonts w:ascii="Arial" w:hAnsi="Arial" w:cs="Arial"/>
                <w:color w:val="000000"/>
              </w:rPr>
            </w:pPr>
            <w:r>
              <w:rPr>
                <w:rFonts w:ascii="Arial" w:hAnsi="Arial" w:cs="Arial"/>
                <w:color w:val="000000"/>
                <w:lang w:val="en-US"/>
              </w:rPr>
              <w:t>I</w:t>
            </w:r>
            <w:r w:rsidRPr="005A1E89">
              <w:rPr>
                <w:rFonts w:ascii="Arial" w:hAnsi="Arial" w:cs="Arial"/>
                <w:color w:val="000000"/>
                <w:lang w:val="en-US"/>
              </w:rPr>
              <w:t>CS stakeholders including Health and Wellbeing Board members</w:t>
            </w:r>
          </w:p>
          <w:p w14:paraId="4E3B04E6" w14:textId="77777777" w:rsidR="00A16EB7" w:rsidRDefault="00A16EB7" w:rsidP="00A16EB7">
            <w:pPr>
              <w:widowControl w:val="0"/>
              <w:numPr>
                <w:ilvl w:val="0"/>
                <w:numId w:val="23"/>
              </w:numPr>
              <w:spacing w:before="60" w:after="60" w:line="276" w:lineRule="auto"/>
              <w:ind w:left="709" w:hanging="425"/>
              <w:jc w:val="both"/>
              <w:rPr>
                <w:rFonts w:ascii="Arial" w:hAnsi="Arial" w:cs="Arial"/>
                <w:color w:val="000000"/>
              </w:rPr>
            </w:pPr>
            <w:r w:rsidRPr="005A1E89">
              <w:rPr>
                <w:rFonts w:ascii="Arial" w:hAnsi="Arial" w:cs="Arial"/>
                <w:color w:val="000000"/>
                <w:lang w:val="en-US"/>
              </w:rPr>
              <w:t xml:space="preserve">Patients, </w:t>
            </w:r>
            <w:r w:rsidRPr="005A1E89">
              <w:rPr>
                <w:rFonts w:ascii="Arial" w:hAnsi="Arial" w:cs="Arial"/>
                <w:color w:val="000000"/>
              </w:rPr>
              <w:t>carers</w:t>
            </w:r>
            <w:r w:rsidRPr="005A1E89">
              <w:rPr>
                <w:rFonts w:ascii="Arial" w:hAnsi="Arial" w:cs="Arial"/>
                <w:color w:val="000000"/>
                <w:lang w:val="en-US"/>
              </w:rPr>
              <w:t xml:space="preserve"> and communities</w:t>
            </w:r>
          </w:p>
          <w:p w14:paraId="4937CF36" w14:textId="77777777" w:rsidR="00A16EB7" w:rsidRPr="005A1E89" w:rsidRDefault="00A16EB7" w:rsidP="00A16EB7">
            <w:pPr>
              <w:widowControl w:val="0"/>
              <w:numPr>
                <w:ilvl w:val="0"/>
                <w:numId w:val="23"/>
              </w:numPr>
              <w:spacing w:before="60" w:after="60" w:line="276" w:lineRule="auto"/>
              <w:ind w:left="709" w:hanging="425"/>
              <w:jc w:val="both"/>
              <w:rPr>
                <w:rFonts w:ascii="Arial" w:hAnsi="Arial" w:cs="Arial"/>
                <w:color w:val="000000"/>
              </w:rPr>
            </w:pPr>
            <w:r w:rsidRPr="005A1E89">
              <w:rPr>
                <w:rFonts w:ascii="Arial" w:hAnsi="Arial" w:cs="Arial"/>
                <w:color w:val="000000"/>
              </w:rPr>
              <w:t>Local professional committees (LMC, LPC, LOC, LDC)</w:t>
            </w:r>
          </w:p>
          <w:p w14:paraId="7D152B6C" w14:textId="77777777" w:rsidR="00A16EB7" w:rsidRPr="005619B7" w:rsidRDefault="00A16EB7" w:rsidP="00A16EB7">
            <w:pPr>
              <w:widowControl w:val="0"/>
              <w:numPr>
                <w:ilvl w:val="0"/>
                <w:numId w:val="23"/>
              </w:numPr>
              <w:spacing w:before="60" w:after="60" w:line="276" w:lineRule="auto"/>
              <w:ind w:left="709" w:hanging="425"/>
              <w:jc w:val="both"/>
              <w:rPr>
                <w:rFonts w:ascii="Arial" w:hAnsi="Arial" w:cs="Arial"/>
                <w:color w:val="000000"/>
              </w:rPr>
            </w:pPr>
            <w:r>
              <w:rPr>
                <w:rFonts w:ascii="Arial" w:hAnsi="Arial" w:cs="Arial"/>
                <w:color w:val="000000"/>
              </w:rPr>
              <w:t>Health Education England</w:t>
            </w:r>
          </w:p>
          <w:p w14:paraId="302FC226" w14:textId="77777777" w:rsidR="00A16EB7" w:rsidRPr="005619B7" w:rsidRDefault="00A16EB7" w:rsidP="00A16EB7">
            <w:pPr>
              <w:widowControl w:val="0"/>
              <w:numPr>
                <w:ilvl w:val="0"/>
                <w:numId w:val="23"/>
              </w:numPr>
              <w:spacing w:before="60" w:after="60" w:line="276" w:lineRule="auto"/>
              <w:ind w:left="709" w:hanging="425"/>
              <w:jc w:val="both"/>
              <w:rPr>
                <w:rFonts w:ascii="Arial" w:hAnsi="Arial" w:cs="Arial"/>
                <w:color w:val="000000"/>
              </w:rPr>
            </w:pPr>
            <w:r w:rsidRPr="005619B7">
              <w:rPr>
                <w:rFonts w:ascii="Arial" w:hAnsi="Arial" w:cs="Arial"/>
                <w:color w:val="000000"/>
              </w:rPr>
              <w:t>Academic Health Science Networks and Centres</w:t>
            </w:r>
          </w:p>
          <w:p w14:paraId="333805A5" w14:textId="77777777" w:rsidR="00A16EB7" w:rsidRPr="005619B7" w:rsidRDefault="00A16EB7" w:rsidP="00A16EB7">
            <w:pPr>
              <w:widowControl w:val="0"/>
              <w:numPr>
                <w:ilvl w:val="0"/>
                <w:numId w:val="23"/>
              </w:numPr>
              <w:spacing w:before="60" w:after="60" w:line="276" w:lineRule="auto"/>
              <w:ind w:left="709" w:hanging="425"/>
              <w:jc w:val="both"/>
              <w:rPr>
                <w:rFonts w:ascii="Arial" w:hAnsi="Arial" w:cs="Arial"/>
                <w:color w:val="000000"/>
              </w:rPr>
            </w:pPr>
            <w:r>
              <w:rPr>
                <w:rFonts w:ascii="Arial" w:hAnsi="Arial" w:cs="Arial"/>
                <w:color w:val="000000"/>
              </w:rPr>
              <w:t>Voluntary Groups</w:t>
            </w:r>
          </w:p>
          <w:p w14:paraId="073D5C9E" w14:textId="77777777" w:rsidR="00A16EB7" w:rsidRPr="005619B7" w:rsidRDefault="00A16EB7" w:rsidP="00A16EB7">
            <w:pPr>
              <w:widowControl w:val="0"/>
              <w:numPr>
                <w:ilvl w:val="0"/>
                <w:numId w:val="23"/>
              </w:numPr>
              <w:spacing w:before="60" w:after="60" w:line="276" w:lineRule="auto"/>
              <w:ind w:left="709" w:hanging="425"/>
              <w:jc w:val="both"/>
              <w:rPr>
                <w:rFonts w:ascii="Arial" w:hAnsi="Arial" w:cs="Arial"/>
                <w:color w:val="000000"/>
              </w:rPr>
            </w:pPr>
            <w:r w:rsidRPr="2F8FFB21">
              <w:rPr>
                <w:rFonts w:ascii="Arial" w:hAnsi="Arial" w:cs="Arial"/>
                <w:color w:val="000000" w:themeColor="text1"/>
                <w:lang w:val="en-US"/>
              </w:rPr>
              <w:t xml:space="preserve">Establish and maintain collaborative working relationships </w:t>
            </w:r>
            <w:proofErr w:type="gramStart"/>
            <w:r w:rsidRPr="2F8FFB21">
              <w:rPr>
                <w:rFonts w:ascii="Arial" w:hAnsi="Arial" w:cs="Arial"/>
                <w:color w:val="000000" w:themeColor="text1"/>
                <w:lang w:val="en-US"/>
              </w:rPr>
              <w:t>with:</w:t>
            </w:r>
            <w:proofErr w:type="gramEnd"/>
            <w:r w:rsidRPr="2F8FFB21">
              <w:rPr>
                <w:rFonts w:ascii="Arial" w:hAnsi="Arial" w:cs="Arial"/>
                <w:color w:val="000000" w:themeColor="text1"/>
                <w:lang w:val="en-US"/>
              </w:rPr>
              <w:t xml:space="preserve"> other </w:t>
            </w:r>
            <w:r w:rsidRPr="2F8FFB21">
              <w:rPr>
                <w:rFonts w:ascii="Arial" w:eastAsia="Arial" w:hAnsi="Arial" w:cs="Arial"/>
                <w:color w:val="000000" w:themeColor="text1"/>
              </w:rPr>
              <w:t>Integrated Care Boards</w:t>
            </w:r>
            <w:r w:rsidRPr="2F8FFB21">
              <w:rPr>
                <w:rFonts w:ascii="Arial" w:hAnsi="Arial" w:cs="Arial"/>
                <w:color w:val="000000" w:themeColor="text1"/>
                <w:lang w:val="en-US"/>
              </w:rPr>
              <w:t>; NHS England/Improvement Directors and other senior functional leaders; Commissioning Support Unit</w:t>
            </w:r>
          </w:p>
          <w:p w14:paraId="14535076" w14:textId="605565B8" w:rsidR="00D92900" w:rsidRPr="00A16EB7" w:rsidRDefault="00A16EB7" w:rsidP="00A16EB7">
            <w:pPr>
              <w:widowControl w:val="0"/>
              <w:numPr>
                <w:ilvl w:val="0"/>
                <w:numId w:val="23"/>
              </w:numPr>
              <w:spacing w:before="60" w:after="60" w:line="276" w:lineRule="auto"/>
              <w:ind w:left="709" w:hanging="425"/>
              <w:jc w:val="both"/>
              <w:rPr>
                <w:rFonts w:ascii="Arial" w:hAnsi="Arial" w:cs="Arial"/>
                <w:color w:val="000000"/>
              </w:rPr>
            </w:pPr>
            <w:r w:rsidRPr="005619B7">
              <w:rPr>
                <w:rFonts w:ascii="Arial" w:hAnsi="Arial" w:cs="Arial"/>
                <w:color w:val="000000"/>
                <w:lang w:val="en-US"/>
              </w:rPr>
              <w:t xml:space="preserve">Other local and national </w:t>
            </w:r>
            <w:r w:rsidRPr="005619B7">
              <w:rPr>
                <w:rFonts w:ascii="Arial" w:hAnsi="Arial" w:cs="Arial"/>
                <w:color w:val="000000"/>
              </w:rPr>
              <w:t>organisations</w:t>
            </w:r>
            <w:r w:rsidRPr="005619B7">
              <w:rPr>
                <w:rFonts w:ascii="Arial" w:hAnsi="Arial" w:cs="Arial"/>
                <w:color w:val="000000"/>
                <w:lang w:val="en-US"/>
              </w:rPr>
              <w:t xml:space="preserve"> as required, including Regulatory Bodies.</w:t>
            </w:r>
          </w:p>
          <w:p w14:paraId="6A330F70" w14:textId="77777777" w:rsidR="00BD2684" w:rsidRPr="001236A6" w:rsidRDefault="00BD2684" w:rsidP="003A5F90">
            <w:pPr>
              <w:jc w:val="both"/>
              <w:rPr>
                <w:rFonts w:ascii="Arial" w:hAnsi="Arial" w:cs="Arial"/>
                <w:b/>
                <w:color w:val="000000"/>
              </w:rPr>
            </w:pPr>
          </w:p>
        </w:tc>
      </w:tr>
      <w:tr w:rsidR="00BD2684" w:rsidRPr="001236A6" w14:paraId="5A3A6212" w14:textId="77777777" w:rsidTr="00A05112">
        <w:tc>
          <w:tcPr>
            <w:tcW w:w="10031" w:type="dxa"/>
            <w:shd w:val="clear" w:color="auto" w:fill="auto"/>
          </w:tcPr>
          <w:p w14:paraId="22EF0D20" w14:textId="734D4FA4" w:rsidR="00BD2684" w:rsidRPr="001236A6" w:rsidRDefault="00717D31" w:rsidP="006D7E60">
            <w:pPr>
              <w:jc w:val="both"/>
              <w:rPr>
                <w:rFonts w:ascii="Arial" w:hAnsi="Arial" w:cs="Arial"/>
                <w:b/>
                <w:color w:val="000000"/>
              </w:rPr>
            </w:pPr>
            <w:r>
              <w:rPr>
                <w:rFonts w:ascii="Arial" w:hAnsi="Arial" w:cs="Arial"/>
                <w:b/>
                <w:color w:val="000000"/>
              </w:rPr>
              <w:t>SUPPLEMENTARY DUTIES AND RESPONSIBILITIES</w:t>
            </w:r>
          </w:p>
          <w:p w14:paraId="47D75B51" w14:textId="77777777" w:rsidR="006D7E60" w:rsidRDefault="006D7E60" w:rsidP="006D7E60">
            <w:pPr>
              <w:ind w:left="360"/>
              <w:jc w:val="both"/>
              <w:rPr>
                <w:rFonts w:ascii="Arial" w:hAnsi="Arial" w:cs="Arial"/>
                <w:color w:val="000000"/>
              </w:rPr>
            </w:pPr>
          </w:p>
          <w:p w14:paraId="3B489A97" w14:textId="77777777" w:rsidR="00984F19" w:rsidRPr="00102073" w:rsidRDefault="00984F19" w:rsidP="00984F19">
            <w:pPr>
              <w:widowControl w:val="0"/>
              <w:spacing w:before="60" w:after="60" w:line="276" w:lineRule="auto"/>
              <w:jc w:val="both"/>
              <w:rPr>
                <w:rFonts w:ascii="Arial" w:hAnsi="Arial" w:cs="Arial"/>
                <w:b/>
              </w:rPr>
            </w:pPr>
            <w:r w:rsidRPr="00102073">
              <w:rPr>
                <w:rFonts w:ascii="Arial" w:hAnsi="Arial" w:cs="Arial"/>
                <w:b/>
              </w:rPr>
              <w:t xml:space="preserve">Other </w:t>
            </w:r>
            <w:r>
              <w:rPr>
                <w:rFonts w:ascii="Arial" w:hAnsi="Arial" w:cs="Arial"/>
                <w:b/>
              </w:rPr>
              <w:t>D</w:t>
            </w:r>
            <w:r w:rsidRPr="00102073">
              <w:rPr>
                <w:rFonts w:ascii="Arial" w:hAnsi="Arial" w:cs="Arial"/>
                <w:b/>
              </w:rPr>
              <w:t>uties</w:t>
            </w:r>
          </w:p>
          <w:p w14:paraId="6B5F5C5C" w14:textId="77777777" w:rsidR="00984F19" w:rsidRDefault="00984F19" w:rsidP="00984F19">
            <w:pPr>
              <w:widowControl w:val="0"/>
              <w:spacing w:before="60" w:after="60" w:line="276" w:lineRule="auto"/>
              <w:jc w:val="both"/>
              <w:rPr>
                <w:rFonts w:ascii="Arial" w:hAnsi="Arial" w:cs="Arial"/>
              </w:rPr>
            </w:pPr>
            <w:r w:rsidRPr="00102073">
              <w:rPr>
                <w:rFonts w:ascii="Arial" w:hAnsi="Arial" w:cs="Arial"/>
              </w:rPr>
              <w:t xml:space="preserve">The above is only an outline of the tasks, responsibilities and outcomes required of the role.  The job holder will carry out any other duties as may reasonably be required by the </w:t>
            </w:r>
            <w:r>
              <w:rPr>
                <w:rFonts w:ascii="Arial" w:hAnsi="Arial" w:cs="Arial"/>
              </w:rPr>
              <w:t>organisation</w:t>
            </w:r>
            <w:r w:rsidRPr="00102073">
              <w:rPr>
                <w:rFonts w:ascii="Arial" w:hAnsi="Arial" w:cs="Arial"/>
              </w:rPr>
              <w:t>.</w:t>
            </w:r>
          </w:p>
          <w:p w14:paraId="44671687" w14:textId="77777777" w:rsidR="00984F19" w:rsidRDefault="00984F19" w:rsidP="00984F19">
            <w:pPr>
              <w:widowControl w:val="0"/>
              <w:spacing w:before="60" w:after="60" w:line="276" w:lineRule="auto"/>
              <w:jc w:val="both"/>
              <w:rPr>
                <w:rFonts w:ascii="Arial" w:hAnsi="Arial" w:cs="Arial"/>
              </w:rPr>
            </w:pPr>
          </w:p>
          <w:p w14:paraId="41D82278" w14:textId="77777777" w:rsidR="00984F19" w:rsidRPr="00102073" w:rsidRDefault="00984F19" w:rsidP="00984F19">
            <w:pPr>
              <w:widowControl w:val="0"/>
              <w:spacing w:before="60" w:after="60" w:line="276" w:lineRule="auto"/>
              <w:jc w:val="both"/>
              <w:rPr>
                <w:rFonts w:ascii="Arial" w:hAnsi="Arial" w:cs="Arial"/>
              </w:rPr>
            </w:pPr>
            <w:r>
              <w:rPr>
                <w:rFonts w:ascii="Arial" w:hAnsi="Arial" w:cs="Arial"/>
                <w:b/>
              </w:rPr>
              <w:t>Mobility</w:t>
            </w:r>
          </w:p>
          <w:p w14:paraId="1BAF1EE0" w14:textId="77777777" w:rsidR="00984F19" w:rsidRDefault="00984F19" w:rsidP="00984F19">
            <w:pPr>
              <w:spacing w:before="60" w:after="60" w:line="276" w:lineRule="auto"/>
              <w:jc w:val="both"/>
              <w:rPr>
                <w:rFonts w:ascii="Arial" w:hAnsi="Arial" w:cs="Arial"/>
              </w:rPr>
            </w:pPr>
            <w:r>
              <w:rPr>
                <w:rFonts w:ascii="Arial" w:hAnsi="Arial" w:cs="Arial"/>
              </w:rPr>
              <w:t xml:space="preserve">Employees may be required to work at any of the other sites within the organisation subject to consultation.  The organisation is in a period of rapid change due to developments and rationalisation of services.  This will lead to modification of structures and job descriptions.  </w:t>
            </w:r>
            <w:r>
              <w:rPr>
                <w:rFonts w:ascii="Arial" w:hAnsi="Arial" w:cs="Arial"/>
              </w:rPr>
              <w:lastRenderedPageBreak/>
              <w:t>The post holder will be expected to co-operate with changes subject to consultation, at any time throughout the duration of your contract</w:t>
            </w:r>
          </w:p>
          <w:p w14:paraId="28404394" w14:textId="77777777" w:rsidR="00984F19" w:rsidRDefault="00984F19" w:rsidP="00984F19">
            <w:pPr>
              <w:spacing w:before="60" w:after="60" w:line="276" w:lineRule="auto"/>
              <w:jc w:val="both"/>
              <w:rPr>
                <w:rFonts w:ascii="Arial" w:hAnsi="Arial" w:cs="Arial"/>
              </w:rPr>
            </w:pPr>
          </w:p>
          <w:p w14:paraId="446D5431" w14:textId="77777777" w:rsidR="00984F19" w:rsidRPr="00102073" w:rsidRDefault="00984F19" w:rsidP="00984F19">
            <w:pPr>
              <w:spacing w:before="60" w:after="60" w:line="276" w:lineRule="auto"/>
              <w:jc w:val="both"/>
              <w:rPr>
                <w:rFonts w:ascii="Arial" w:hAnsi="Arial" w:cs="Arial"/>
              </w:rPr>
            </w:pPr>
            <w:r>
              <w:rPr>
                <w:rFonts w:ascii="Arial" w:hAnsi="Arial" w:cs="Arial"/>
                <w:b/>
              </w:rPr>
              <w:t>Health and Safety</w:t>
            </w:r>
          </w:p>
          <w:p w14:paraId="3143A3F5" w14:textId="77777777" w:rsidR="00984F19" w:rsidRDefault="00984F19" w:rsidP="00984F19">
            <w:pPr>
              <w:spacing w:before="60" w:after="60" w:line="276" w:lineRule="auto"/>
              <w:jc w:val="both"/>
              <w:rPr>
                <w:rFonts w:ascii="Arial" w:hAnsi="Arial" w:cs="Arial"/>
              </w:rPr>
            </w:pPr>
            <w:r>
              <w:rPr>
                <w:rFonts w:ascii="Arial" w:hAnsi="Arial" w:cs="Arial"/>
              </w:rPr>
              <w:t>Employees have a legal responsibility not to endanger themselves, fellow employees and others by their individual acts or omissions.  The post holder is required to comply with the requirements of any policy or procedure issued in respect of minimising the risk of injury or disease.</w:t>
            </w:r>
          </w:p>
          <w:p w14:paraId="0AF5C4C6" w14:textId="77777777" w:rsidR="00984F19" w:rsidRDefault="00984F19" w:rsidP="00984F19">
            <w:pPr>
              <w:spacing w:before="60" w:after="60" w:line="276" w:lineRule="auto"/>
              <w:jc w:val="both"/>
              <w:rPr>
                <w:rFonts w:ascii="Arial" w:hAnsi="Arial" w:cs="Arial"/>
              </w:rPr>
            </w:pPr>
          </w:p>
          <w:p w14:paraId="118AA072" w14:textId="77777777" w:rsidR="00984F19" w:rsidRPr="00102073" w:rsidRDefault="00984F19" w:rsidP="00984F19">
            <w:pPr>
              <w:spacing w:before="60" w:after="60" w:line="276" w:lineRule="auto"/>
              <w:jc w:val="both"/>
              <w:rPr>
                <w:rFonts w:ascii="Arial" w:hAnsi="Arial" w:cs="Arial"/>
                <w:b/>
              </w:rPr>
            </w:pPr>
            <w:r w:rsidRPr="00102073">
              <w:rPr>
                <w:rFonts w:ascii="Arial" w:hAnsi="Arial" w:cs="Arial"/>
                <w:b/>
              </w:rPr>
              <w:t>Data Protection and Confidentiality</w:t>
            </w:r>
          </w:p>
          <w:p w14:paraId="0E39F7F4" w14:textId="77777777" w:rsidR="00984F19" w:rsidRDefault="00984F19" w:rsidP="00984F19">
            <w:pPr>
              <w:pStyle w:val="BodyTextIndent"/>
              <w:spacing w:before="60" w:after="60" w:line="276" w:lineRule="auto"/>
              <w:ind w:left="0"/>
              <w:rPr>
                <w:rFonts w:ascii="Arial" w:hAnsi="Arial" w:cs="Arial"/>
              </w:rPr>
            </w:pPr>
            <w:r>
              <w:rPr>
                <w:rFonts w:ascii="Arial" w:hAnsi="Arial" w:cs="Arial"/>
              </w:rPr>
              <w:t>All employees are subject to the requirements of the Data Protection Act 2018 and the General Data Protection Regulation (GPDR) and must maintain strict confidentiality in respect of patient, client and staff records.</w:t>
            </w:r>
          </w:p>
          <w:p w14:paraId="60EA0A81" w14:textId="77777777" w:rsidR="00984F19" w:rsidRDefault="00984F19" w:rsidP="00984F19">
            <w:pPr>
              <w:pStyle w:val="BodyTextIndent"/>
              <w:spacing w:before="60" w:after="60" w:line="276" w:lineRule="auto"/>
              <w:ind w:left="0"/>
              <w:rPr>
                <w:rFonts w:ascii="Arial" w:hAnsi="Arial" w:cs="Arial"/>
              </w:rPr>
            </w:pPr>
          </w:p>
          <w:p w14:paraId="0DA1DFEB" w14:textId="77777777" w:rsidR="00984F19" w:rsidRDefault="00984F19" w:rsidP="00984F19">
            <w:pPr>
              <w:pStyle w:val="Heading1"/>
              <w:spacing w:before="60" w:after="60" w:line="276" w:lineRule="auto"/>
              <w:jc w:val="both"/>
              <w:rPr>
                <w:iCs/>
                <w:color w:val="000000"/>
              </w:rPr>
            </w:pPr>
            <w:r>
              <w:rPr>
                <w:iCs/>
                <w:color w:val="000000"/>
              </w:rPr>
              <w:t>Safeguarding Responsibilities</w:t>
            </w:r>
          </w:p>
          <w:p w14:paraId="1617E0D0" w14:textId="77777777" w:rsidR="00984F19" w:rsidRDefault="00984F19" w:rsidP="00984F19">
            <w:pPr>
              <w:spacing w:before="60" w:after="60" w:line="276" w:lineRule="auto"/>
              <w:jc w:val="both"/>
              <w:rPr>
                <w:rFonts w:ascii="Arial" w:hAnsi="Arial" w:cs="Arial"/>
              </w:rPr>
            </w:pPr>
            <w:r>
              <w:rPr>
                <w:rFonts w:ascii="Arial" w:hAnsi="Arial" w:cs="Arial"/>
              </w:rPr>
              <w:t>The organisation takes the issues of Safeguarding Children, Adults and addressing domestic violence very seriously.  All employees have a responsibility to support the organisation in our duties by:</w:t>
            </w:r>
          </w:p>
          <w:p w14:paraId="2D184602" w14:textId="77777777" w:rsidR="00984F19" w:rsidRDefault="00984F19" w:rsidP="00984F19">
            <w:pPr>
              <w:pStyle w:val="ListParagraph"/>
              <w:numPr>
                <w:ilvl w:val="0"/>
                <w:numId w:val="24"/>
              </w:numPr>
              <w:spacing w:before="60" w:after="60" w:line="276" w:lineRule="auto"/>
              <w:ind w:hanging="436"/>
              <w:contextualSpacing/>
              <w:jc w:val="both"/>
              <w:rPr>
                <w:rFonts w:ascii="Arial" w:hAnsi="Arial" w:cs="Arial"/>
                <w:sz w:val="24"/>
                <w:szCs w:val="24"/>
              </w:rPr>
            </w:pPr>
            <w:r>
              <w:rPr>
                <w:rFonts w:ascii="Arial" w:hAnsi="Arial" w:cs="Arial"/>
                <w:sz w:val="24"/>
                <w:szCs w:val="24"/>
              </w:rPr>
              <w:t>a</w:t>
            </w:r>
            <w:r w:rsidRPr="00102073">
              <w:rPr>
                <w:rFonts w:ascii="Arial" w:hAnsi="Arial" w:cs="Arial"/>
                <w:sz w:val="24"/>
                <w:szCs w:val="24"/>
              </w:rPr>
              <w:t>ttending mandatory training</w:t>
            </w:r>
            <w:r>
              <w:rPr>
                <w:rFonts w:ascii="Arial" w:hAnsi="Arial" w:cs="Arial"/>
                <w:sz w:val="24"/>
                <w:szCs w:val="24"/>
              </w:rPr>
              <w:t xml:space="preserve"> </w:t>
            </w:r>
            <w:r w:rsidRPr="00102073">
              <w:rPr>
                <w:rFonts w:ascii="Arial" w:hAnsi="Arial" w:cs="Arial"/>
                <w:sz w:val="24"/>
                <w:szCs w:val="24"/>
              </w:rPr>
              <w:t>on S</w:t>
            </w:r>
            <w:r>
              <w:rPr>
                <w:rFonts w:ascii="Arial" w:hAnsi="Arial" w:cs="Arial"/>
                <w:sz w:val="24"/>
                <w:szCs w:val="24"/>
              </w:rPr>
              <w:t xml:space="preserve">afeguarding children and </w:t>
            </w:r>
            <w:proofErr w:type="gramStart"/>
            <w:r>
              <w:rPr>
                <w:rFonts w:ascii="Arial" w:hAnsi="Arial" w:cs="Arial"/>
                <w:sz w:val="24"/>
                <w:szCs w:val="24"/>
              </w:rPr>
              <w:t>adults;</w:t>
            </w:r>
            <w:proofErr w:type="gramEnd"/>
          </w:p>
          <w:p w14:paraId="17428848" w14:textId="77777777" w:rsidR="00984F19" w:rsidRDefault="00984F19" w:rsidP="00984F19">
            <w:pPr>
              <w:pStyle w:val="ListParagraph"/>
              <w:numPr>
                <w:ilvl w:val="0"/>
                <w:numId w:val="24"/>
              </w:numPr>
              <w:spacing w:before="60" w:after="60" w:line="276" w:lineRule="auto"/>
              <w:ind w:hanging="436"/>
              <w:contextualSpacing/>
              <w:jc w:val="both"/>
              <w:rPr>
                <w:rFonts w:ascii="Arial" w:hAnsi="Arial" w:cs="Arial"/>
                <w:sz w:val="24"/>
                <w:szCs w:val="24"/>
              </w:rPr>
            </w:pPr>
            <w:r>
              <w:rPr>
                <w:rFonts w:ascii="Arial" w:hAnsi="Arial" w:cs="Arial"/>
                <w:sz w:val="24"/>
                <w:szCs w:val="24"/>
              </w:rPr>
              <w:t>m</w:t>
            </w:r>
            <w:r w:rsidRPr="00102073">
              <w:rPr>
                <w:rFonts w:ascii="Arial" w:hAnsi="Arial" w:cs="Arial"/>
                <w:sz w:val="24"/>
                <w:szCs w:val="24"/>
              </w:rPr>
              <w:t>aking sure they are familiar with their and the organisation’s requirem</w:t>
            </w:r>
            <w:r>
              <w:rPr>
                <w:rFonts w:ascii="Arial" w:hAnsi="Arial" w:cs="Arial"/>
                <w:sz w:val="24"/>
                <w:szCs w:val="24"/>
              </w:rPr>
              <w:t xml:space="preserve">ents under relevant </w:t>
            </w:r>
            <w:proofErr w:type="gramStart"/>
            <w:r>
              <w:rPr>
                <w:rFonts w:ascii="Arial" w:hAnsi="Arial" w:cs="Arial"/>
                <w:sz w:val="24"/>
                <w:szCs w:val="24"/>
              </w:rPr>
              <w:t>legislation;</w:t>
            </w:r>
            <w:proofErr w:type="gramEnd"/>
          </w:p>
          <w:p w14:paraId="6E72E58E" w14:textId="77777777" w:rsidR="00984F19" w:rsidRDefault="00984F19" w:rsidP="00984F19">
            <w:pPr>
              <w:pStyle w:val="ListParagraph"/>
              <w:numPr>
                <w:ilvl w:val="0"/>
                <w:numId w:val="24"/>
              </w:numPr>
              <w:spacing w:before="60" w:after="60" w:line="276" w:lineRule="auto"/>
              <w:ind w:hanging="436"/>
              <w:contextualSpacing/>
              <w:jc w:val="both"/>
              <w:rPr>
                <w:rFonts w:ascii="Arial" w:hAnsi="Arial" w:cs="Arial"/>
                <w:sz w:val="24"/>
                <w:szCs w:val="24"/>
              </w:rPr>
            </w:pPr>
            <w:r>
              <w:rPr>
                <w:rFonts w:ascii="Arial" w:hAnsi="Arial" w:cs="Arial"/>
                <w:sz w:val="24"/>
                <w:szCs w:val="24"/>
              </w:rPr>
              <w:t>a</w:t>
            </w:r>
            <w:r w:rsidRPr="00102073">
              <w:rPr>
                <w:rFonts w:ascii="Arial" w:hAnsi="Arial" w:cs="Arial"/>
                <w:sz w:val="24"/>
                <w:szCs w:val="24"/>
              </w:rPr>
              <w:t>dhering to all relevant national and local</w:t>
            </w:r>
            <w:r>
              <w:rPr>
                <w:rFonts w:ascii="Arial" w:hAnsi="Arial" w:cs="Arial"/>
                <w:sz w:val="24"/>
                <w:szCs w:val="24"/>
              </w:rPr>
              <w:t xml:space="preserve"> </w:t>
            </w:r>
            <w:r w:rsidRPr="00102073">
              <w:rPr>
                <w:rFonts w:ascii="Arial" w:hAnsi="Arial" w:cs="Arial"/>
                <w:sz w:val="24"/>
                <w:szCs w:val="24"/>
              </w:rPr>
              <w:t>policies, procedures, practice guidance (e.g. LSCB Child Protection Procedures and Practice G</w:t>
            </w:r>
            <w:r>
              <w:rPr>
                <w:rFonts w:ascii="Arial" w:hAnsi="Arial" w:cs="Arial"/>
                <w:sz w:val="24"/>
                <w:szCs w:val="24"/>
              </w:rPr>
              <w:t xml:space="preserve">uidance) and professional </w:t>
            </w:r>
            <w:proofErr w:type="gramStart"/>
            <w:r>
              <w:rPr>
                <w:rFonts w:ascii="Arial" w:hAnsi="Arial" w:cs="Arial"/>
                <w:sz w:val="24"/>
                <w:szCs w:val="24"/>
              </w:rPr>
              <w:t>codes;</w:t>
            </w:r>
            <w:proofErr w:type="gramEnd"/>
          </w:p>
          <w:p w14:paraId="48DD69A7" w14:textId="77777777" w:rsidR="00984F19" w:rsidRDefault="00984F19" w:rsidP="00984F19">
            <w:pPr>
              <w:pStyle w:val="ListParagraph"/>
              <w:numPr>
                <w:ilvl w:val="0"/>
                <w:numId w:val="24"/>
              </w:numPr>
              <w:spacing w:before="60" w:after="60" w:line="276" w:lineRule="auto"/>
              <w:ind w:hanging="436"/>
              <w:contextualSpacing/>
              <w:jc w:val="both"/>
              <w:rPr>
                <w:rFonts w:ascii="Arial" w:hAnsi="Arial" w:cs="Arial"/>
                <w:sz w:val="24"/>
                <w:szCs w:val="24"/>
              </w:rPr>
            </w:pPr>
            <w:r>
              <w:rPr>
                <w:rFonts w:ascii="Arial" w:hAnsi="Arial" w:cs="Arial"/>
                <w:sz w:val="24"/>
                <w:szCs w:val="24"/>
              </w:rPr>
              <w:t>r</w:t>
            </w:r>
            <w:r w:rsidRPr="00102073">
              <w:rPr>
                <w:rFonts w:ascii="Arial" w:hAnsi="Arial" w:cs="Arial"/>
                <w:sz w:val="24"/>
                <w:szCs w:val="24"/>
              </w:rPr>
              <w:t>eporting any concerns</w:t>
            </w:r>
            <w:r>
              <w:rPr>
                <w:rFonts w:ascii="Arial" w:hAnsi="Arial" w:cs="Arial"/>
                <w:sz w:val="24"/>
                <w:szCs w:val="24"/>
              </w:rPr>
              <w:t xml:space="preserve"> </w:t>
            </w:r>
            <w:r w:rsidRPr="00102073">
              <w:rPr>
                <w:rFonts w:ascii="Arial" w:hAnsi="Arial" w:cs="Arial"/>
                <w:sz w:val="24"/>
                <w:szCs w:val="24"/>
              </w:rPr>
              <w:t>to the appropriate authority.</w:t>
            </w:r>
          </w:p>
          <w:p w14:paraId="712B0940" w14:textId="77777777" w:rsidR="00984F19" w:rsidRPr="00102073" w:rsidRDefault="00984F19" w:rsidP="00984F19">
            <w:pPr>
              <w:spacing w:before="60" w:after="60" w:line="276" w:lineRule="auto"/>
              <w:jc w:val="both"/>
              <w:rPr>
                <w:rFonts w:ascii="Arial" w:hAnsi="Arial" w:cs="Arial"/>
              </w:rPr>
            </w:pPr>
          </w:p>
          <w:p w14:paraId="1B0ED76F" w14:textId="77777777" w:rsidR="00984F19" w:rsidRPr="00102073" w:rsidRDefault="00984F19" w:rsidP="00984F19">
            <w:pPr>
              <w:spacing w:before="60" w:after="60" w:line="276" w:lineRule="auto"/>
              <w:jc w:val="both"/>
              <w:rPr>
                <w:rFonts w:ascii="Arial" w:hAnsi="Arial" w:cs="Arial"/>
                <w:b/>
              </w:rPr>
            </w:pPr>
            <w:r w:rsidRPr="00102073">
              <w:rPr>
                <w:rFonts w:ascii="Arial" w:hAnsi="Arial" w:cs="Arial"/>
                <w:b/>
              </w:rPr>
              <w:t>Smoking and Health</w:t>
            </w:r>
          </w:p>
          <w:p w14:paraId="236B887B" w14:textId="77777777" w:rsidR="00984F19" w:rsidRDefault="00984F19" w:rsidP="00984F19">
            <w:pPr>
              <w:spacing w:before="60" w:after="60" w:line="276" w:lineRule="auto"/>
              <w:jc w:val="both"/>
              <w:rPr>
                <w:rFonts w:ascii="Arial" w:hAnsi="Arial" w:cs="Arial"/>
              </w:rPr>
            </w:pPr>
            <w:r>
              <w:rPr>
                <w:rFonts w:ascii="Arial" w:hAnsi="Arial" w:cs="Arial"/>
              </w:rPr>
              <w:t>The organisation has a no smoking policy throughout its premises, including buildings and grounds.</w:t>
            </w:r>
          </w:p>
          <w:p w14:paraId="6F5F9146" w14:textId="77777777" w:rsidR="00984F19" w:rsidRDefault="00984F19" w:rsidP="00984F19">
            <w:pPr>
              <w:spacing w:before="60" w:after="60" w:line="276" w:lineRule="auto"/>
              <w:jc w:val="both"/>
              <w:rPr>
                <w:rFonts w:ascii="Arial" w:hAnsi="Arial" w:cs="Arial"/>
              </w:rPr>
            </w:pPr>
          </w:p>
          <w:p w14:paraId="40552C48" w14:textId="77777777" w:rsidR="00984F19" w:rsidRPr="00102073" w:rsidRDefault="00984F19" w:rsidP="00984F19">
            <w:pPr>
              <w:spacing w:before="60" w:after="60" w:line="276" w:lineRule="auto"/>
              <w:jc w:val="both"/>
              <w:rPr>
                <w:rFonts w:ascii="Arial" w:hAnsi="Arial" w:cs="Arial"/>
                <w:b/>
              </w:rPr>
            </w:pPr>
            <w:r w:rsidRPr="00102073">
              <w:rPr>
                <w:rFonts w:ascii="Arial" w:hAnsi="Arial" w:cs="Arial"/>
                <w:b/>
              </w:rPr>
              <w:t>Equality and Diversity</w:t>
            </w:r>
          </w:p>
          <w:p w14:paraId="1E9097C1" w14:textId="77777777" w:rsidR="00984F19" w:rsidRDefault="00984F19" w:rsidP="00984F19">
            <w:pPr>
              <w:spacing w:before="60" w:after="60" w:line="276" w:lineRule="auto"/>
              <w:jc w:val="both"/>
              <w:rPr>
                <w:rFonts w:ascii="Arial" w:hAnsi="Arial" w:cs="Arial"/>
              </w:rPr>
            </w:pPr>
            <w:r>
              <w:rPr>
                <w:rFonts w:ascii="Arial" w:hAnsi="Arial" w:cs="Arial"/>
              </w:rPr>
              <w:t>The organisation is committed to promoting equal opportunities to achieve equity of access, experience and outcomes and to recognising and valuing people’s differences.  This applies to all activities as a service provider, as an employer and as a commissioner.</w:t>
            </w:r>
          </w:p>
          <w:p w14:paraId="2C1A9989" w14:textId="77777777" w:rsidR="00984F19" w:rsidRDefault="00984F19" w:rsidP="00984F19">
            <w:pPr>
              <w:spacing w:before="60" w:after="60" w:line="276" w:lineRule="auto"/>
              <w:jc w:val="both"/>
              <w:rPr>
                <w:rFonts w:ascii="Arial" w:hAnsi="Arial" w:cs="Arial"/>
              </w:rPr>
            </w:pPr>
          </w:p>
          <w:p w14:paraId="1380EF1E" w14:textId="77777777" w:rsidR="00984F19" w:rsidRPr="00102073" w:rsidRDefault="00984F19" w:rsidP="00984F19">
            <w:pPr>
              <w:spacing w:before="60" w:after="60" w:line="276" w:lineRule="auto"/>
              <w:jc w:val="both"/>
              <w:rPr>
                <w:rFonts w:ascii="Arial" w:hAnsi="Arial" w:cs="Arial"/>
              </w:rPr>
            </w:pPr>
            <w:r>
              <w:rPr>
                <w:rFonts w:ascii="Arial" w:hAnsi="Arial" w:cs="Arial"/>
                <w:b/>
                <w:color w:val="000000"/>
              </w:rPr>
              <w:t>Information Management and Technology</w:t>
            </w:r>
            <w:r>
              <w:rPr>
                <w:rFonts w:ascii="Arial" w:hAnsi="Arial" w:cs="Arial"/>
                <w:b/>
              </w:rPr>
              <w:t xml:space="preserve"> (IM&amp;T)</w:t>
            </w:r>
          </w:p>
          <w:p w14:paraId="54621D46" w14:textId="77777777" w:rsidR="00984F19" w:rsidRDefault="00984F19" w:rsidP="00984F19">
            <w:pPr>
              <w:spacing w:before="60" w:after="60" w:line="276" w:lineRule="auto"/>
              <w:jc w:val="both"/>
              <w:rPr>
                <w:rFonts w:ascii="Arial" w:hAnsi="Arial" w:cs="Arial"/>
              </w:rPr>
            </w:pPr>
            <w:r>
              <w:rPr>
                <w:rFonts w:ascii="Arial" w:hAnsi="Arial" w:cs="Arial"/>
              </w:rPr>
              <w:t>All staff are expected to utilise the relevant national and local IM&amp;T systems necessary to undertake their role.</w:t>
            </w:r>
          </w:p>
          <w:p w14:paraId="5309FC4B" w14:textId="77777777" w:rsidR="00984F19" w:rsidRDefault="00984F19" w:rsidP="00984F19">
            <w:pPr>
              <w:spacing w:before="60" w:after="60" w:line="276" w:lineRule="auto"/>
              <w:jc w:val="both"/>
              <w:rPr>
                <w:rFonts w:ascii="Arial" w:hAnsi="Arial" w:cs="Arial"/>
              </w:rPr>
            </w:pPr>
          </w:p>
          <w:p w14:paraId="4120985F" w14:textId="77777777" w:rsidR="00984F19" w:rsidRPr="00102073" w:rsidRDefault="00984F19" w:rsidP="00984F19">
            <w:pPr>
              <w:spacing w:before="60" w:after="60" w:line="276" w:lineRule="auto"/>
              <w:jc w:val="both"/>
              <w:rPr>
                <w:rFonts w:ascii="Arial" w:hAnsi="Arial" w:cs="Arial"/>
              </w:rPr>
            </w:pPr>
            <w:r>
              <w:rPr>
                <w:rFonts w:ascii="Arial" w:hAnsi="Arial" w:cs="Arial"/>
                <w:b/>
              </w:rPr>
              <w:t>Flexible Working</w:t>
            </w:r>
          </w:p>
          <w:p w14:paraId="1A824729" w14:textId="77777777" w:rsidR="00984F19" w:rsidRDefault="00984F19" w:rsidP="00984F19">
            <w:pPr>
              <w:pStyle w:val="BodyContent"/>
              <w:spacing w:before="60" w:after="60"/>
              <w:jc w:val="both"/>
              <w:rPr>
                <w:rFonts w:ascii="Arial" w:hAnsi="Arial" w:cs="Arial"/>
              </w:rPr>
            </w:pPr>
            <w:r>
              <w:rPr>
                <w:rFonts w:ascii="Arial" w:hAnsi="Arial" w:cs="Arial"/>
              </w:rPr>
              <w:lastRenderedPageBreak/>
              <w:t xml:space="preserve">The </w:t>
            </w:r>
            <w:r>
              <w:rPr>
                <w:rFonts w:ascii="Arial" w:hAnsi="Arial" w:cs="Arial"/>
                <w:lang w:val="en-GB"/>
              </w:rPr>
              <w:t>organisation</w:t>
            </w:r>
            <w:r>
              <w:rPr>
                <w:rFonts w:ascii="Arial" w:hAnsi="Arial" w:cs="Arial"/>
              </w:rPr>
              <w:t xml:space="preserve"> is committed to offering flexible, modern employment practices, which </w:t>
            </w:r>
            <w:r>
              <w:rPr>
                <w:rFonts w:ascii="Arial" w:hAnsi="Arial" w:cs="Arial"/>
                <w:lang w:val="en-GB"/>
              </w:rPr>
              <w:t>recognise</w:t>
            </w:r>
            <w:r>
              <w:rPr>
                <w:rFonts w:ascii="Arial" w:hAnsi="Arial" w:cs="Arial"/>
              </w:rPr>
              <w:t xml:space="preserve"> that all staff need to strike a sensible balance between home and work life.  All requests to work flexibly will be considered.</w:t>
            </w:r>
          </w:p>
          <w:p w14:paraId="12F0B0C9" w14:textId="77777777" w:rsidR="00984F19" w:rsidRPr="005619B7" w:rsidRDefault="00984F19" w:rsidP="00984F19">
            <w:pPr>
              <w:pStyle w:val="BodyContent"/>
              <w:spacing w:before="60" w:after="60"/>
              <w:jc w:val="both"/>
              <w:rPr>
                <w:rFonts w:ascii="Arial" w:hAnsi="Arial" w:cs="Arial"/>
              </w:rPr>
            </w:pPr>
          </w:p>
          <w:p w14:paraId="36BACE09" w14:textId="77777777" w:rsidR="00984F19" w:rsidRDefault="00984F19" w:rsidP="00984F19">
            <w:pPr>
              <w:pStyle w:val="BodyContent"/>
              <w:spacing w:before="60" w:after="60"/>
              <w:jc w:val="both"/>
              <w:rPr>
                <w:rFonts w:ascii="Arial" w:hAnsi="Arial" w:cs="Arial"/>
                <w:b/>
              </w:rPr>
            </w:pPr>
            <w:r>
              <w:rPr>
                <w:rFonts w:ascii="Arial" w:hAnsi="Arial" w:cs="Arial"/>
                <w:b/>
              </w:rPr>
              <w:t>Clinical Supervision</w:t>
            </w:r>
          </w:p>
          <w:p w14:paraId="377EFFE5" w14:textId="77777777" w:rsidR="00984F19" w:rsidRDefault="00984F19" w:rsidP="00984F19">
            <w:pPr>
              <w:pStyle w:val="BodyContent"/>
              <w:spacing w:before="60" w:after="60"/>
              <w:jc w:val="both"/>
              <w:rPr>
                <w:rFonts w:ascii="Arial" w:hAnsi="Arial" w:cs="Arial"/>
              </w:rPr>
            </w:pPr>
            <w:r>
              <w:rPr>
                <w:rFonts w:ascii="Arial" w:hAnsi="Arial" w:cs="Arial"/>
              </w:rPr>
              <w:t>It is mandatory for all professionally qualified staff and clinical support staff to actively participate in clinical supervision as an integral part of their professional development for a minimum of four sessions per year.  Clinical Supervision will be monitored via an annual Performance and Development Review (PDR).</w:t>
            </w:r>
          </w:p>
          <w:p w14:paraId="1E2BB8C1" w14:textId="77777777" w:rsidR="00984F19" w:rsidRPr="005619B7" w:rsidRDefault="00984F19" w:rsidP="00984F19">
            <w:pPr>
              <w:spacing w:before="60" w:after="60" w:line="276" w:lineRule="auto"/>
              <w:jc w:val="both"/>
              <w:rPr>
                <w:rFonts w:ascii="Arial" w:hAnsi="Arial" w:cs="Arial"/>
              </w:rPr>
            </w:pPr>
          </w:p>
          <w:p w14:paraId="0E5B7F4F" w14:textId="77777777" w:rsidR="00984F19" w:rsidRDefault="00984F19" w:rsidP="00984F19">
            <w:pPr>
              <w:spacing w:before="60" w:after="60" w:line="276" w:lineRule="auto"/>
              <w:jc w:val="both"/>
              <w:rPr>
                <w:rFonts w:ascii="Arial" w:hAnsi="Arial" w:cs="Arial"/>
                <w:b/>
              </w:rPr>
            </w:pPr>
            <w:r>
              <w:rPr>
                <w:rFonts w:ascii="Arial" w:hAnsi="Arial" w:cs="Arial"/>
                <w:b/>
              </w:rPr>
              <w:t>Reasonable Adjustments</w:t>
            </w:r>
          </w:p>
          <w:p w14:paraId="0182B841" w14:textId="77777777" w:rsidR="006D7E60" w:rsidRDefault="00984F19" w:rsidP="00634871">
            <w:pPr>
              <w:spacing w:before="60" w:after="60" w:line="276" w:lineRule="auto"/>
              <w:jc w:val="both"/>
              <w:rPr>
                <w:rFonts w:ascii="Arial" w:hAnsi="Arial" w:cs="Arial"/>
              </w:rPr>
            </w:pPr>
            <w:r>
              <w:rPr>
                <w:rFonts w:ascii="Arial" w:hAnsi="Arial" w:cs="Arial"/>
              </w:rPr>
              <w:t>The organisation seeks to promote the employment of individuals with disabilities and will make any adjustments considered reasonable to the above duties under the terms of the Equality Act 2010 to accommodate a suitable disabled candidate.</w:t>
            </w:r>
          </w:p>
          <w:p w14:paraId="7208E4B2" w14:textId="1B33382B" w:rsidR="00634871" w:rsidRPr="001236A6" w:rsidRDefault="00634871" w:rsidP="00634871">
            <w:pPr>
              <w:spacing w:before="60" w:after="60" w:line="276" w:lineRule="auto"/>
              <w:jc w:val="both"/>
              <w:rPr>
                <w:rFonts w:ascii="Arial" w:hAnsi="Arial" w:cs="Arial"/>
                <w:b/>
                <w:color w:val="000000"/>
              </w:rPr>
            </w:pPr>
          </w:p>
        </w:tc>
      </w:tr>
      <w:tr w:rsidR="00970D3F" w:rsidRPr="001236A6" w14:paraId="4F7DA01E" w14:textId="77777777" w:rsidTr="00A05112">
        <w:tc>
          <w:tcPr>
            <w:tcW w:w="10031" w:type="dxa"/>
            <w:tcBorders>
              <w:bottom w:val="single" w:sz="4" w:space="0" w:color="auto"/>
            </w:tcBorders>
            <w:shd w:val="clear" w:color="auto" w:fill="auto"/>
          </w:tcPr>
          <w:p w14:paraId="0C8AD169" w14:textId="77777777" w:rsidR="00970D3F" w:rsidRDefault="00970D3F" w:rsidP="006D7E60">
            <w:pPr>
              <w:jc w:val="both"/>
              <w:rPr>
                <w:rFonts w:ascii="Arial" w:hAnsi="Arial" w:cs="Arial"/>
                <w:bCs/>
              </w:rPr>
            </w:pPr>
            <w:r w:rsidRPr="001236A6">
              <w:rPr>
                <w:rFonts w:ascii="Arial" w:hAnsi="Arial" w:cs="Arial"/>
                <w:bCs/>
              </w:rPr>
              <w:lastRenderedPageBreak/>
              <w:t>The job description is not exhaustive and will be reviewed in the light of changing needs and organisational development. Any changes will be discussed with the post holder who may be required to carry out the duties appropriate to the grade and scope of the post.</w:t>
            </w:r>
          </w:p>
          <w:p w14:paraId="0CD12B7A" w14:textId="77777777" w:rsidR="00634871" w:rsidRPr="001236A6" w:rsidRDefault="00634871" w:rsidP="006D7E60">
            <w:pPr>
              <w:jc w:val="both"/>
              <w:rPr>
                <w:rFonts w:ascii="Arial" w:hAnsi="Arial" w:cs="Arial"/>
                <w:b/>
                <w:color w:val="000000"/>
              </w:rPr>
            </w:pPr>
          </w:p>
        </w:tc>
      </w:tr>
    </w:tbl>
    <w:p w14:paraId="21746C9A" w14:textId="77777777" w:rsidR="000762DD" w:rsidRPr="001236A6" w:rsidRDefault="000762DD" w:rsidP="00394503">
      <w:pPr>
        <w:ind w:left="2880" w:hanging="2880"/>
        <w:jc w:val="both"/>
        <w:rPr>
          <w:rFonts w:ascii="Arial" w:hAnsi="Arial" w:cs="Arial"/>
          <w:b/>
          <w:color w:val="000000"/>
        </w:rPr>
      </w:pPr>
    </w:p>
    <w:p w14:paraId="0A771149" w14:textId="77777777" w:rsidR="00027B1B" w:rsidRPr="001236A6" w:rsidRDefault="00027B1B" w:rsidP="00394503">
      <w:pPr>
        <w:ind w:left="2880" w:hanging="2880"/>
        <w:jc w:val="both"/>
        <w:rPr>
          <w:rFonts w:ascii="Arial" w:hAnsi="Arial" w:cs="Arial"/>
          <w:b/>
          <w:color w:val="000000"/>
        </w:rPr>
      </w:pPr>
    </w:p>
    <w:p w14:paraId="14DEDFFC" w14:textId="77777777" w:rsidR="002001F6" w:rsidRDefault="002001F6">
      <w:pPr>
        <w:rPr>
          <w:rFonts w:ascii="Arial" w:hAnsi="Arial" w:cs="Arial"/>
          <w:b/>
          <w:color w:val="000000"/>
        </w:rPr>
      </w:pPr>
      <w:r>
        <w:rPr>
          <w:rFonts w:ascii="Arial" w:hAnsi="Arial" w:cs="Arial"/>
          <w:b/>
          <w:color w:val="000000"/>
        </w:rPr>
        <w:br w:type="page"/>
      </w:r>
    </w:p>
    <w:p w14:paraId="45437E72" w14:textId="77777777" w:rsidR="00BF52EB" w:rsidRDefault="00BF52EB" w:rsidP="00DF63BF">
      <w:pPr>
        <w:pStyle w:val="Heading2"/>
        <w:rPr>
          <w:rFonts w:ascii="Arial" w:hAnsi="Arial" w:cs="Arial"/>
          <w:szCs w:val="24"/>
        </w:rPr>
      </w:pPr>
    </w:p>
    <w:p w14:paraId="4956A239" w14:textId="77777777" w:rsidR="00BF52EB" w:rsidRPr="00BF52EB" w:rsidRDefault="00BF52EB" w:rsidP="00BF52EB">
      <w:pPr>
        <w:rPr>
          <w:rFonts w:ascii="Arial" w:hAnsi="Arial" w:cs="Arial"/>
          <w:b/>
          <w:spacing w:val="-3"/>
          <w:lang w:eastAsia="en-US"/>
        </w:rPr>
      </w:pPr>
      <w:r w:rsidRPr="00BF52EB">
        <w:rPr>
          <w:rFonts w:ascii="Arial" w:hAnsi="Arial" w:cs="Arial"/>
          <w:b/>
          <w:spacing w:val="-3"/>
          <w:lang w:eastAsia="en-US"/>
        </w:rPr>
        <w:t>OUR LEADERSHIP BEHAVIOURS: IT STARTS WITH ME</w:t>
      </w:r>
    </w:p>
    <w:p w14:paraId="1B9A3123" w14:textId="77777777" w:rsidR="00BF52EB" w:rsidRPr="00BF52EB" w:rsidRDefault="00BF52EB" w:rsidP="00BF52EB">
      <w:pPr>
        <w:rPr>
          <w:rFonts w:ascii="Arial" w:hAnsi="Arial" w:cs="Arial"/>
          <w:b/>
          <w:spacing w:val="-3"/>
          <w:lang w:eastAsia="en-US"/>
        </w:rPr>
      </w:pPr>
    </w:p>
    <w:p w14:paraId="055BC9AF" w14:textId="77777777" w:rsidR="00BF52EB" w:rsidRDefault="00BF52EB" w:rsidP="00BF52EB">
      <w:pPr>
        <w:rPr>
          <w:rFonts w:ascii="Arial" w:hAnsi="Arial" w:cs="Arial"/>
          <w:spacing w:val="-3"/>
          <w:lang w:eastAsia="en-US"/>
        </w:rPr>
      </w:pPr>
      <w:r w:rsidRPr="00BF52EB">
        <w:rPr>
          <w:rFonts w:ascii="Arial" w:hAnsi="Arial" w:cs="Arial"/>
          <w:spacing w:val="-3"/>
          <w:lang w:eastAsia="en-US"/>
        </w:rPr>
        <w:t xml:space="preserve">Our leadership behaviours framework set the standards of expectation we aspire to in our daily work. Meeting these standards and developing the capability to exceed them, will not only ensure that we continue to improve and respond flexibly to changing needs as an organisation, but will also help our staff to fulfil their potential, both in terms of personal achievement and career advancement. </w:t>
      </w:r>
    </w:p>
    <w:p w14:paraId="2D54FA5E" w14:textId="77777777" w:rsidR="00BF52EB" w:rsidRDefault="00BF52EB" w:rsidP="00BF52EB">
      <w:pPr>
        <w:rPr>
          <w:rFonts w:ascii="Arial" w:hAnsi="Arial" w:cs="Arial"/>
          <w:spacing w:val="-3"/>
          <w:lang w:eastAsia="en-US"/>
        </w:rPr>
      </w:pPr>
    </w:p>
    <w:p w14:paraId="3015C00A" w14:textId="77777777" w:rsidR="00BF52EB" w:rsidRDefault="00BF52EB" w:rsidP="00BF52EB">
      <w:pPr>
        <w:rPr>
          <w:rFonts w:ascii="Arial" w:hAnsi="Arial" w:cs="Arial"/>
          <w:spacing w:val="-3"/>
          <w:lang w:eastAsia="en-US"/>
        </w:rPr>
      </w:pPr>
      <w:r w:rsidRPr="00BF52EB">
        <w:rPr>
          <w:rFonts w:ascii="Arial" w:hAnsi="Arial" w:cs="Arial"/>
          <w:spacing w:val="-3"/>
          <w:lang w:eastAsia="en-US"/>
        </w:rPr>
        <w:t>The behaviours we expect to see at LPT are:</w:t>
      </w:r>
    </w:p>
    <w:p w14:paraId="4D751BF2" w14:textId="77777777" w:rsidR="00BF52EB" w:rsidRDefault="00BF52EB" w:rsidP="00BF52EB">
      <w:pPr>
        <w:rPr>
          <w:rFonts w:ascii="Arial" w:hAnsi="Arial" w:cs="Arial"/>
          <w:spacing w:val="-3"/>
          <w:lang w:eastAsia="en-US"/>
        </w:rPr>
      </w:pPr>
    </w:p>
    <w:p w14:paraId="20BDE45D" w14:textId="77777777" w:rsidR="00BF52EB" w:rsidRPr="00BF52EB" w:rsidRDefault="00BF52EB" w:rsidP="00BF52EB">
      <w:pPr>
        <w:rPr>
          <w:rFonts w:ascii="Arial" w:hAnsi="Arial" w:cs="Arial"/>
          <w:spacing w:val="-3"/>
          <w:lang w:eastAsia="en-US"/>
        </w:rPr>
      </w:pPr>
      <w:r w:rsidRPr="00BF52EB">
        <w:rPr>
          <w:rFonts w:ascii="Arial" w:hAnsi="Arial" w:cs="Arial"/>
          <w:noProof/>
          <w:spacing w:val="-3"/>
        </w:rPr>
        <w:drawing>
          <wp:inline distT="0" distB="0" distL="0" distR="0" wp14:anchorId="19BCD799" wp14:editId="7CA7D8AD">
            <wp:extent cx="5731510" cy="3561259"/>
            <wp:effectExtent l="0" t="0" r="2540" b="1270"/>
            <wp:docPr id="8"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rotWithShape="1">
                    <a:blip r:embed="rId7"/>
                    <a:srcRect t="8601"/>
                    <a:stretch/>
                  </pic:blipFill>
                  <pic:spPr>
                    <a:xfrm>
                      <a:off x="0" y="0"/>
                      <a:ext cx="5731510" cy="3561259"/>
                    </a:xfrm>
                    <a:prstGeom prst="rect">
                      <a:avLst/>
                    </a:prstGeom>
                  </pic:spPr>
                </pic:pic>
              </a:graphicData>
            </a:graphic>
          </wp:inline>
        </w:drawing>
      </w:r>
    </w:p>
    <w:p w14:paraId="2FEE8845" w14:textId="77777777" w:rsidR="00BF52EB" w:rsidRPr="00BF52EB" w:rsidRDefault="00BF52EB" w:rsidP="00BF52EB">
      <w:pPr>
        <w:rPr>
          <w:lang w:eastAsia="en-US"/>
        </w:rPr>
      </w:pPr>
    </w:p>
    <w:p w14:paraId="6CEE99A7" w14:textId="77777777" w:rsidR="00BF52EB" w:rsidRDefault="00BF52EB" w:rsidP="00DF63BF">
      <w:pPr>
        <w:pStyle w:val="Heading2"/>
        <w:rPr>
          <w:rFonts w:ascii="Arial" w:hAnsi="Arial" w:cs="Arial"/>
          <w:szCs w:val="24"/>
        </w:rPr>
      </w:pPr>
    </w:p>
    <w:p w14:paraId="18898CAA" w14:textId="77777777" w:rsidR="00BE2619" w:rsidRPr="001236A6" w:rsidRDefault="00BE2619" w:rsidP="00DF63BF">
      <w:pPr>
        <w:pStyle w:val="Heading2"/>
        <w:rPr>
          <w:rFonts w:ascii="Arial" w:hAnsi="Arial" w:cs="Arial"/>
          <w:szCs w:val="24"/>
        </w:rPr>
      </w:pPr>
      <w:r w:rsidRPr="001236A6">
        <w:rPr>
          <w:rFonts w:ascii="Arial" w:hAnsi="Arial" w:cs="Arial"/>
          <w:szCs w:val="24"/>
        </w:rPr>
        <w:t>ADDITIONAL INFORMATION</w:t>
      </w:r>
    </w:p>
    <w:p w14:paraId="6FE605EF" w14:textId="77777777" w:rsidR="000A5AAD" w:rsidRPr="001236A6" w:rsidRDefault="000A5AAD" w:rsidP="00DF63BF">
      <w:pPr>
        <w:pStyle w:val="Heading2"/>
        <w:rPr>
          <w:rFonts w:ascii="Arial" w:hAnsi="Arial" w:cs="Arial"/>
          <w:b w:val="0"/>
          <w:szCs w:val="24"/>
        </w:rPr>
      </w:pPr>
      <w:r w:rsidRPr="001236A6">
        <w:rPr>
          <w:rFonts w:ascii="Arial" w:hAnsi="Arial" w:cs="Arial"/>
          <w:b w:val="0"/>
          <w:szCs w:val="24"/>
        </w:rPr>
        <w:t xml:space="preserve">The </w:t>
      </w:r>
      <w:r w:rsidR="00DF63BF" w:rsidRPr="001236A6">
        <w:rPr>
          <w:rFonts w:ascii="Arial" w:hAnsi="Arial" w:cs="Arial"/>
          <w:b w:val="0"/>
          <w:szCs w:val="24"/>
        </w:rPr>
        <w:t>NHS</w:t>
      </w:r>
      <w:r w:rsidRPr="001236A6">
        <w:rPr>
          <w:rFonts w:ascii="Arial" w:hAnsi="Arial" w:cs="Arial"/>
          <w:b w:val="0"/>
          <w:szCs w:val="24"/>
        </w:rPr>
        <w:t xml:space="preserve"> is in a period of </w:t>
      </w:r>
      <w:r w:rsidR="00DF63BF" w:rsidRPr="001236A6">
        <w:rPr>
          <w:rFonts w:ascii="Arial" w:hAnsi="Arial" w:cs="Arial"/>
          <w:b w:val="0"/>
          <w:szCs w:val="24"/>
        </w:rPr>
        <w:t xml:space="preserve">continuing </w:t>
      </w:r>
      <w:r w:rsidRPr="001236A6">
        <w:rPr>
          <w:rFonts w:ascii="Arial" w:hAnsi="Arial" w:cs="Arial"/>
          <w:b w:val="0"/>
          <w:szCs w:val="24"/>
        </w:rPr>
        <w:t>change due to developments and rationalisation of services. This will lead to a modification of structures and job descriptions. The post holder will be expected to co-operate with changes</w:t>
      </w:r>
      <w:r w:rsidR="00DF63BF" w:rsidRPr="001236A6">
        <w:rPr>
          <w:rFonts w:ascii="Arial" w:hAnsi="Arial" w:cs="Arial"/>
          <w:b w:val="0"/>
          <w:szCs w:val="24"/>
        </w:rPr>
        <w:t>,</w:t>
      </w:r>
      <w:r w:rsidRPr="001236A6">
        <w:rPr>
          <w:rFonts w:ascii="Arial" w:hAnsi="Arial" w:cs="Arial"/>
          <w:b w:val="0"/>
          <w:szCs w:val="24"/>
        </w:rPr>
        <w:t xml:space="preserve"> subject to consultation, at any time throughout the duration of their contract. </w:t>
      </w:r>
    </w:p>
    <w:p w14:paraId="667E9A28" w14:textId="77777777" w:rsidR="000A5AAD" w:rsidRPr="001236A6" w:rsidRDefault="000A5AAD" w:rsidP="00DF63BF">
      <w:pPr>
        <w:pStyle w:val="Heading2"/>
        <w:rPr>
          <w:rFonts w:ascii="Arial" w:hAnsi="Arial" w:cs="Arial"/>
          <w:b w:val="0"/>
          <w:szCs w:val="24"/>
        </w:rPr>
      </w:pPr>
    </w:p>
    <w:p w14:paraId="21ECE5F2" w14:textId="77777777" w:rsidR="00EF5FB1" w:rsidRPr="001236A6" w:rsidRDefault="00EF5FB1" w:rsidP="00DF63BF">
      <w:pPr>
        <w:pStyle w:val="Heading2"/>
        <w:rPr>
          <w:rFonts w:ascii="Arial" w:hAnsi="Arial" w:cs="Arial"/>
          <w:szCs w:val="24"/>
        </w:rPr>
      </w:pPr>
      <w:r w:rsidRPr="001236A6">
        <w:rPr>
          <w:rFonts w:ascii="Arial" w:hAnsi="Arial" w:cs="Arial"/>
          <w:szCs w:val="24"/>
        </w:rPr>
        <w:t>MOBILITY</w:t>
      </w:r>
    </w:p>
    <w:p w14:paraId="183E4098" w14:textId="77777777" w:rsidR="000A5AAD" w:rsidRPr="001236A6" w:rsidRDefault="00EF5FB1" w:rsidP="00DF63BF">
      <w:pPr>
        <w:pStyle w:val="Heading2"/>
        <w:rPr>
          <w:rFonts w:ascii="Arial" w:hAnsi="Arial" w:cs="Arial"/>
          <w:b w:val="0"/>
          <w:szCs w:val="24"/>
        </w:rPr>
      </w:pPr>
      <w:r w:rsidRPr="001236A6">
        <w:rPr>
          <w:rFonts w:ascii="Arial" w:hAnsi="Arial" w:cs="Arial"/>
          <w:b w:val="0"/>
          <w:szCs w:val="24"/>
        </w:rPr>
        <w:t xml:space="preserve">The person specification for the role will detail the mobility requirements of the post. </w:t>
      </w:r>
    </w:p>
    <w:p w14:paraId="2740CC3B" w14:textId="77777777" w:rsidR="00EF5FB1" w:rsidRPr="001236A6" w:rsidRDefault="00EF5FB1" w:rsidP="00DF63BF">
      <w:pPr>
        <w:pStyle w:val="Heading2"/>
        <w:rPr>
          <w:rFonts w:ascii="Arial" w:hAnsi="Arial" w:cs="Arial"/>
          <w:b w:val="0"/>
          <w:szCs w:val="24"/>
        </w:rPr>
      </w:pPr>
      <w:r w:rsidRPr="001236A6">
        <w:rPr>
          <w:rFonts w:ascii="Arial" w:hAnsi="Arial" w:cs="Arial"/>
          <w:b w:val="0"/>
          <w:szCs w:val="24"/>
        </w:rPr>
        <w:t xml:space="preserve">However, employees may be required to work at any of the other sites within the organisation subject to consultation. </w:t>
      </w:r>
    </w:p>
    <w:p w14:paraId="7BE7B212" w14:textId="77777777" w:rsidR="00EF5FB1" w:rsidRPr="001236A6" w:rsidRDefault="00EF5FB1" w:rsidP="00BE2619">
      <w:pPr>
        <w:rPr>
          <w:rFonts w:ascii="Arial" w:hAnsi="Arial" w:cs="Arial"/>
          <w:u w:val="single"/>
        </w:rPr>
      </w:pPr>
    </w:p>
    <w:tbl>
      <w:tblPr>
        <w:tblW w:w="10031" w:type="dxa"/>
        <w:tblBorders>
          <w:insideV w:val="single" w:sz="4" w:space="0" w:color="auto"/>
        </w:tblBorders>
        <w:tblLook w:val="04A0" w:firstRow="1" w:lastRow="0" w:firstColumn="1" w:lastColumn="0" w:noHBand="0" w:noVBand="1"/>
      </w:tblPr>
      <w:tblGrid>
        <w:gridCol w:w="10031"/>
      </w:tblGrid>
      <w:tr w:rsidR="00332A6A" w:rsidRPr="001236A6" w14:paraId="2592143D" w14:textId="77777777" w:rsidTr="003D1AF8">
        <w:tc>
          <w:tcPr>
            <w:tcW w:w="10031" w:type="dxa"/>
            <w:shd w:val="clear" w:color="auto" w:fill="auto"/>
          </w:tcPr>
          <w:p w14:paraId="02A7570D" w14:textId="77777777" w:rsidR="00332A6A" w:rsidRPr="001236A6" w:rsidRDefault="00332A6A" w:rsidP="00332A6A">
            <w:pPr>
              <w:pStyle w:val="Heading2"/>
              <w:rPr>
                <w:rFonts w:ascii="Arial" w:hAnsi="Arial" w:cs="Arial"/>
                <w:szCs w:val="24"/>
              </w:rPr>
            </w:pPr>
            <w:r w:rsidRPr="001236A6">
              <w:rPr>
                <w:rFonts w:ascii="Arial" w:hAnsi="Arial" w:cs="Arial"/>
                <w:szCs w:val="24"/>
              </w:rPr>
              <w:t>POLICIES AND PROCEDURES</w:t>
            </w:r>
          </w:p>
          <w:p w14:paraId="68C34099" w14:textId="77777777" w:rsidR="00332A6A" w:rsidRPr="001236A6" w:rsidRDefault="00332A6A" w:rsidP="00332A6A">
            <w:pPr>
              <w:jc w:val="both"/>
              <w:rPr>
                <w:rFonts w:ascii="Arial" w:hAnsi="Arial" w:cs="Arial"/>
              </w:rPr>
            </w:pPr>
            <w:r w:rsidRPr="001236A6">
              <w:rPr>
                <w:rFonts w:ascii="Arial" w:hAnsi="Arial" w:cs="Arial"/>
              </w:rPr>
              <w:t>All staff should comply with the Trust’s Policies and Procedures.  It is the employee’s responsibility to ensure that they are aware of the relevant Policies and Procedures for their area of work.  Key Policies and Procedures will be explained as part of local induction arrangements</w:t>
            </w:r>
          </w:p>
        </w:tc>
      </w:tr>
      <w:tr w:rsidR="009C44D3" w:rsidRPr="001236A6" w14:paraId="32FFBC2A" w14:textId="77777777" w:rsidTr="003D1AF8">
        <w:tc>
          <w:tcPr>
            <w:tcW w:w="10031" w:type="dxa"/>
            <w:shd w:val="clear" w:color="auto" w:fill="auto"/>
          </w:tcPr>
          <w:p w14:paraId="701F2CCB" w14:textId="77777777" w:rsidR="001236A6" w:rsidRDefault="001236A6" w:rsidP="00680D5D">
            <w:pPr>
              <w:jc w:val="both"/>
              <w:rPr>
                <w:rFonts w:ascii="Arial" w:hAnsi="Arial" w:cs="Arial"/>
                <w:b/>
              </w:rPr>
            </w:pPr>
          </w:p>
          <w:p w14:paraId="77065045" w14:textId="77777777" w:rsidR="009C44D3" w:rsidRPr="001236A6" w:rsidRDefault="009C44D3" w:rsidP="00680D5D">
            <w:pPr>
              <w:jc w:val="both"/>
              <w:rPr>
                <w:rFonts w:ascii="Arial" w:hAnsi="Arial" w:cs="Arial"/>
                <w:b/>
              </w:rPr>
            </w:pPr>
            <w:r w:rsidRPr="001236A6">
              <w:rPr>
                <w:rFonts w:ascii="Arial" w:hAnsi="Arial" w:cs="Arial"/>
                <w:b/>
              </w:rPr>
              <w:t>S</w:t>
            </w:r>
            <w:r w:rsidR="00332A6A" w:rsidRPr="001236A6">
              <w:rPr>
                <w:rFonts w:ascii="Arial" w:hAnsi="Arial" w:cs="Arial"/>
                <w:b/>
              </w:rPr>
              <w:t>AFEGUARDING CHILDREN AND ADULTS</w:t>
            </w:r>
          </w:p>
          <w:p w14:paraId="48424FE4" w14:textId="77777777" w:rsidR="009C44D3" w:rsidRPr="001236A6" w:rsidRDefault="009C44D3" w:rsidP="00332A6A">
            <w:pPr>
              <w:jc w:val="both"/>
              <w:rPr>
                <w:rFonts w:ascii="Arial" w:hAnsi="Arial" w:cs="Arial"/>
              </w:rPr>
            </w:pPr>
            <w:r w:rsidRPr="001236A6">
              <w:rPr>
                <w:rFonts w:ascii="Arial" w:hAnsi="Arial" w:cs="Arial"/>
              </w:rPr>
              <w:t>The Trust takes the issues of Safeguarding Children and Adults, and addressing domestic violence very seriously.  All employees have a responsibility to sup</w:t>
            </w:r>
            <w:r w:rsidR="005B183C" w:rsidRPr="001236A6">
              <w:rPr>
                <w:rFonts w:ascii="Arial" w:hAnsi="Arial" w:cs="Arial"/>
              </w:rPr>
              <w:t xml:space="preserve">port the Trust in its duties </w:t>
            </w:r>
            <w:r w:rsidR="005B183C" w:rsidRPr="001236A6">
              <w:rPr>
                <w:rFonts w:ascii="Arial" w:hAnsi="Arial" w:cs="Arial"/>
              </w:rPr>
              <w:lastRenderedPageBreak/>
              <w:t xml:space="preserve">by </w:t>
            </w:r>
            <w:r w:rsidR="00332A6A" w:rsidRPr="001236A6">
              <w:rPr>
                <w:rFonts w:ascii="Arial" w:hAnsi="Arial" w:cs="Arial"/>
              </w:rPr>
              <w:t xml:space="preserve">adhering to all relevant national and local policies, procedures, practice guidance and professional codes; </w:t>
            </w:r>
            <w:r w:rsidR="00312D48" w:rsidRPr="001236A6">
              <w:rPr>
                <w:rFonts w:ascii="Arial" w:hAnsi="Arial" w:cs="Arial"/>
              </w:rPr>
              <w:t xml:space="preserve">promptly </w:t>
            </w:r>
            <w:r w:rsidR="00332A6A" w:rsidRPr="001236A6">
              <w:rPr>
                <w:rFonts w:ascii="Arial" w:hAnsi="Arial" w:cs="Arial"/>
              </w:rPr>
              <w:t>reporting any concerns to the appropriate authority</w:t>
            </w:r>
            <w:r w:rsidR="00312D48" w:rsidRPr="001236A6">
              <w:rPr>
                <w:rFonts w:ascii="Arial" w:hAnsi="Arial" w:cs="Arial"/>
              </w:rPr>
              <w:t xml:space="preserve"> in line with safeguarding policy and guidance</w:t>
            </w:r>
            <w:r w:rsidR="00332A6A" w:rsidRPr="001236A6">
              <w:rPr>
                <w:rFonts w:ascii="Arial" w:hAnsi="Arial" w:cs="Arial"/>
              </w:rPr>
              <w:t xml:space="preserve">; </w:t>
            </w:r>
            <w:r w:rsidRPr="001236A6">
              <w:rPr>
                <w:rFonts w:ascii="Arial" w:hAnsi="Arial" w:cs="Arial"/>
              </w:rPr>
              <w:t>attending mandatory training on Safeguarding children and adults</w:t>
            </w:r>
            <w:r w:rsidR="005B183C" w:rsidRPr="001236A6">
              <w:rPr>
                <w:rFonts w:ascii="Arial" w:hAnsi="Arial" w:cs="Arial"/>
              </w:rPr>
              <w:t xml:space="preserve">; </w:t>
            </w:r>
            <w:r w:rsidRPr="001236A6">
              <w:rPr>
                <w:rFonts w:ascii="Arial" w:hAnsi="Arial" w:cs="Arial"/>
              </w:rPr>
              <w:t>being familiar with individual and the Trust’s requirements under relevant legislation</w:t>
            </w:r>
            <w:r w:rsidR="00332A6A" w:rsidRPr="001236A6">
              <w:rPr>
                <w:rFonts w:ascii="Arial" w:hAnsi="Arial" w:cs="Arial"/>
              </w:rPr>
              <w:t xml:space="preserve">. </w:t>
            </w:r>
            <w:r w:rsidR="005B183C" w:rsidRPr="001236A6">
              <w:rPr>
                <w:rFonts w:ascii="Arial" w:hAnsi="Arial" w:cs="Arial"/>
              </w:rPr>
              <w:t xml:space="preserve"> </w:t>
            </w:r>
          </w:p>
        </w:tc>
      </w:tr>
      <w:tr w:rsidR="00312D48" w:rsidRPr="001236A6" w14:paraId="06918872" w14:textId="77777777" w:rsidTr="003D1AF8">
        <w:tc>
          <w:tcPr>
            <w:tcW w:w="10031" w:type="dxa"/>
            <w:shd w:val="clear" w:color="auto" w:fill="auto"/>
          </w:tcPr>
          <w:p w14:paraId="17E26509" w14:textId="77777777" w:rsidR="001236A6" w:rsidRDefault="001236A6" w:rsidP="009C44D3">
            <w:pPr>
              <w:rPr>
                <w:rFonts w:ascii="Arial" w:hAnsi="Arial" w:cs="Arial"/>
                <w:b/>
              </w:rPr>
            </w:pPr>
          </w:p>
          <w:p w14:paraId="634AD293" w14:textId="77777777" w:rsidR="00312D48" w:rsidRPr="001236A6" w:rsidRDefault="00312D48" w:rsidP="009C44D3">
            <w:pPr>
              <w:rPr>
                <w:rFonts w:ascii="Arial" w:hAnsi="Arial" w:cs="Arial"/>
                <w:b/>
              </w:rPr>
            </w:pPr>
            <w:r w:rsidRPr="001236A6">
              <w:rPr>
                <w:rFonts w:ascii="Arial" w:hAnsi="Arial" w:cs="Arial"/>
                <w:b/>
              </w:rPr>
              <w:t>MENTAL CAPACITY ACT</w:t>
            </w:r>
          </w:p>
          <w:p w14:paraId="487D361B" w14:textId="77777777" w:rsidR="00312D48" w:rsidRPr="001236A6" w:rsidRDefault="00312D48" w:rsidP="00312D48">
            <w:pPr>
              <w:pStyle w:val="ListParagraph"/>
              <w:ind w:left="0"/>
              <w:rPr>
                <w:rFonts w:ascii="Arial" w:hAnsi="Arial" w:cs="Arial"/>
                <w:sz w:val="24"/>
                <w:szCs w:val="24"/>
              </w:rPr>
            </w:pPr>
            <w:r w:rsidRPr="001236A6">
              <w:rPr>
                <w:rFonts w:ascii="Arial" w:eastAsia="Times New Roman" w:hAnsi="Arial" w:cs="Arial"/>
                <w:sz w:val="24"/>
                <w:szCs w:val="24"/>
                <w:lang w:eastAsia="en-GB"/>
              </w:rPr>
              <w:t>All clinical staff will be aware of their responsibilities under the Mental capacity Act and will ensure that assessment for Deprivation of Liberty Safeguards is in place for any patient that is deemed to lack capacity to consent to their care and treatment.</w:t>
            </w:r>
          </w:p>
        </w:tc>
      </w:tr>
      <w:tr w:rsidR="009C44D3" w:rsidRPr="001236A6" w14:paraId="090E6AD7" w14:textId="77777777" w:rsidTr="003D1AF8">
        <w:tc>
          <w:tcPr>
            <w:tcW w:w="10031" w:type="dxa"/>
            <w:shd w:val="clear" w:color="auto" w:fill="auto"/>
          </w:tcPr>
          <w:p w14:paraId="182C40B4" w14:textId="77777777" w:rsidR="001236A6" w:rsidRDefault="001236A6" w:rsidP="009C44D3">
            <w:pPr>
              <w:rPr>
                <w:rFonts w:ascii="Arial" w:hAnsi="Arial" w:cs="Arial"/>
                <w:b/>
              </w:rPr>
            </w:pPr>
          </w:p>
          <w:p w14:paraId="74BAF136" w14:textId="77777777" w:rsidR="009C44D3" w:rsidRPr="001236A6" w:rsidRDefault="009C44D3" w:rsidP="009C44D3">
            <w:pPr>
              <w:rPr>
                <w:rFonts w:ascii="Arial" w:hAnsi="Arial" w:cs="Arial"/>
                <w:b/>
              </w:rPr>
            </w:pPr>
            <w:r w:rsidRPr="001236A6">
              <w:rPr>
                <w:rFonts w:ascii="Arial" w:hAnsi="Arial" w:cs="Arial"/>
                <w:b/>
              </w:rPr>
              <w:t>MAKING EVERY CONTACT COUNT</w:t>
            </w:r>
          </w:p>
          <w:p w14:paraId="42C48AD2" w14:textId="77777777" w:rsidR="009C44D3" w:rsidRPr="001236A6" w:rsidRDefault="009C44D3" w:rsidP="005120AB">
            <w:pPr>
              <w:pStyle w:val="Heading2"/>
              <w:rPr>
                <w:rFonts w:ascii="Arial" w:hAnsi="Arial" w:cs="Arial"/>
                <w:b w:val="0"/>
                <w:szCs w:val="24"/>
                <w:u w:val="single"/>
              </w:rPr>
            </w:pPr>
            <w:r w:rsidRPr="001236A6">
              <w:rPr>
                <w:rFonts w:ascii="Arial" w:hAnsi="Arial" w:cs="Arial"/>
                <w:b w:val="0"/>
                <w:szCs w:val="24"/>
              </w:rPr>
              <w:t xml:space="preserve">All staff are positively encouraged to contribute to improving health for themselves, their patients, service users and colleagues. This happens when, in everyday contact, the opportunity is taken to raise the subject of choosing better health by stopping smoking, reducing alcohol intake, eating more healthily and becoming more active. </w:t>
            </w:r>
            <w:r w:rsidR="005120AB" w:rsidRPr="001236A6">
              <w:rPr>
                <w:rFonts w:ascii="Arial" w:hAnsi="Arial" w:cs="Arial"/>
                <w:b w:val="0"/>
                <w:szCs w:val="24"/>
              </w:rPr>
              <w:t xml:space="preserve">The </w:t>
            </w:r>
            <w:r w:rsidR="00312D48" w:rsidRPr="001236A6">
              <w:rPr>
                <w:rFonts w:ascii="Arial" w:hAnsi="Arial" w:cs="Arial"/>
                <w:b w:val="0"/>
                <w:szCs w:val="24"/>
              </w:rPr>
              <w:t>Trust’s</w:t>
            </w:r>
            <w:r w:rsidRPr="001236A6">
              <w:rPr>
                <w:rFonts w:ascii="Arial" w:hAnsi="Arial" w:cs="Arial"/>
                <w:b w:val="0"/>
                <w:szCs w:val="24"/>
              </w:rPr>
              <w:t xml:space="preserve"> Making Every Contact Count programme </w:t>
            </w:r>
            <w:r w:rsidR="005120AB" w:rsidRPr="001236A6">
              <w:rPr>
                <w:rFonts w:ascii="Arial" w:hAnsi="Arial" w:cs="Arial"/>
                <w:b w:val="0"/>
                <w:szCs w:val="24"/>
              </w:rPr>
              <w:t xml:space="preserve">has further </w:t>
            </w:r>
            <w:r w:rsidRPr="001236A6">
              <w:rPr>
                <w:rFonts w:ascii="Arial" w:hAnsi="Arial" w:cs="Arial"/>
                <w:b w:val="0"/>
                <w:szCs w:val="24"/>
              </w:rPr>
              <w:t>information</w:t>
            </w:r>
            <w:r w:rsidR="005120AB" w:rsidRPr="001236A6">
              <w:rPr>
                <w:rFonts w:ascii="Arial" w:hAnsi="Arial" w:cs="Arial"/>
                <w:b w:val="0"/>
                <w:szCs w:val="24"/>
              </w:rPr>
              <w:t xml:space="preserve">. </w:t>
            </w:r>
            <w:r w:rsidRPr="001236A6">
              <w:rPr>
                <w:rFonts w:ascii="Arial" w:hAnsi="Arial" w:cs="Arial"/>
                <w:b w:val="0"/>
                <w:szCs w:val="24"/>
              </w:rPr>
              <w:t xml:space="preserve"> </w:t>
            </w:r>
          </w:p>
        </w:tc>
      </w:tr>
      <w:tr w:rsidR="009C44D3" w:rsidRPr="001236A6" w14:paraId="46756D35" w14:textId="77777777" w:rsidTr="003D1AF8">
        <w:tc>
          <w:tcPr>
            <w:tcW w:w="10031" w:type="dxa"/>
            <w:shd w:val="clear" w:color="auto" w:fill="auto"/>
          </w:tcPr>
          <w:p w14:paraId="092577B3" w14:textId="77777777" w:rsidR="001236A6" w:rsidRDefault="001236A6" w:rsidP="009C44D3">
            <w:pPr>
              <w:rPr>
                <w:rFonts w:ascii="Arial" w:hAnsi="Arial" w:cs="Arial"/>
                <w:b/>
              </w:rPr>
            </w:pPr>
          </w:p>
          <w:p w14:paraId="7D6DCD57" w14:textId="77777777" w:rsidR="009C44D3" w:rsidRPr="001236A6" w:rsidRDefault="00332A6A" w:rsidP="009C44D3">
            <w:pPr>
              <w:rPr>
                <w:rFonts w:ascii="Arial" w:hAnsi="Arial" w:cs="Arial"/>
                <w:b/>
              </w:rPr>
            </w:pPr>
            <w:r w:rsidRPr="001236A6">
              <w:rPr>
                <w:rFonts w:ascii="Arial" w:hAnsi="Arial" w:cs="Arial"/>
                <w:b/>
              </w:rPr>
              <w:t>HEALTH AND SAFETY</w:t>
            </w:r>
          </w:p>
          <w:p w14:paraId="786B6F19" w14:textId="77777777" w:rsidR="009C44D3" w:rsidRPr="001236A6" w:rsidRDefault="009C44D3" w:rsidP="00332A6A">
            <w:pPr>
              <w:jc w:val="both"/>
              <w:rPr>
                <w:rFonts w:ascii="Arial" w:hAnsi="Arial" w:cs="Arial"/>
              </w:rPr>
            </w:pPr>
            <w:r w:rsidRPr="001236A6">
              <w:rPr>
                <w:rFonts w:ascii="Arial" w:hAnsi="Arial" w:cs="Arial"/>
              </w:rPr>
              <w:t>It is the duty of all employees of the Trust to ensure that a safe working environment and safe working practices are maintained at all times.  Any specific duties you are required to fulfil as part of the job you are employed to undertake will be detailed as part of your job description.</w:t>
            </w:r>
          </w:p>
          <w:p w14:paraId="4C9212E2" w14:textId="77777777" w:rsidR="009C44D3" w:rsidRPr="001236A6" w:rsidRDefault="009C44D3" w:rsidP="00332A6A">
            <w:pPr>
              <w:pStyle w:val="BodyText"/>
              <w:jc w:val="both"/>
              <w:rPr>
                <w:rFonts w:ascii="Arial" w:hAnsi="Arial" w:cs="Arial"/>
                <w:b w:val="0"/>
                <w:sz w:val="24"/>
                <w:szCs w:val="24"/>
              </w:rPr>
            </w:pPr>
            <w:r w:rsidRPr="001236A6">
              <w:rPr>
                <w:rFonts w:ascii="Arial" w:hAnsi="Arial" w:cs="Arial"/>
                <w:b w:val="0"/>
                <w:sz w:val="24"/>
                <w:szCs w:val="24"/>
                <w:u w:val="none"/>
              </w:rPr>
              <w:t>All employees must comply with the duties imposed on them by the Health and Safety at Work Act 1974, i.e.</w:t>
            </w:r>
          </w:p>
          <w:p w14:paraId="1AEB4B3C" w14:textId="77777777" w:rsidR="009C44D3" w:rsidRPr="001236A6" w:rsidRDefault="009C44D3" w:rsidP="00680D5D">
            <w:pPr>
              <w:numPr>
                <w:ilvl w:val="0"/>
                <w:numId w:val="9"/>
              </w:numPr>
              <w:jc w:val="both"/>
              <w:rPr>
                <w:rFonts w:ascii="Arial" w:hAnsi="Arial" w:cs="Arial"/>
              </w:rPr>
            </w:pPr>
            <w:r w:rsidRPr="001236A6">
              <w:rPr>
                <w:rFonts w:ascii="Arial" w:hAnsi="Arial" w:cs="Arial"/>
              </w:rPr>
              <w:t>To take responsibility for the Health and Safety of themselves and of other persons who may be affected by their acts or omissions at work.</w:t>
            </w:r>
          </w:p>
          <w:p w14:paraId="4FB1FC30" w14:textId="77777777" w:rsidR="009C44D3" w:rsidRPr="001236A6" w:rsidRDefault="009C44D3" w:rsidP="00680D5D">
            <w:pPr>
              <w:numPr>
                <w:ilvl w:val="0"/>
                <w:numId w:val="9"/>
              </w:numPr>
              <w:jc w:val="both"/>
              <w:rPr>
                <w:rFonts w:ascii="Arial" w:hAnsi="Arial" w:cs="Arial"/>
              </w:rPr>
            </w:pPr>
            <w:r w:rsidRPr="001236A6">
              <w:rPr>
                <w:rFonts w:ascii="Arial" w:hAnsi="Arial" w:cs="Arial"/>
              </w:rPr>
              <w:t>To co-operate with their employer as far as is necessary to meet the requirement of the legislation.</w:t>
            </w:r>
          </w:p>
          <w:p w14:paraId="7A248A89" w14:textId="77777777" w:rsidR="009C44D3" w:rsidRPr="001236A6" w:rsidRDefault="009C44D3" w:rsidP="00680D5D">
            <w:pPr>
              <w:numPr>
                <w:ilvl w:val="0"/>
                <w:numId w:val="9"/>
              </w:numPr>
              <w:jc w:val="both"/>
              <w:rPr>
                <w:rFonts w:ascii="Arial" w:hAnsi="Arial" w:cs="Arial"/>
              </w:rPr>
            </w:pPr>
            <w:r w:rsidRPr="001236A6">
              <w:rPr>
                <w:rFonts w:ascii="Arial" w:hAnsi="Arial" w:cs="Arial"/>
              </w:rPr>
              <w:t>Not to intentionally or recklessly interfere with or misuse anything provided in the interest of health and safety or welfare</w:t>
            </w:r>
          </w:p>
          <w:p w14:paraId="66E3A673" w14:textId="77777777" w:rsidR="009C44D3" w:rsidRPr="00BF52EB" w:rsidRDefault="009C44D3" w:rsidP="0078639C">
            <w:pPr>
              <w:jc w:val="both"/>
              <w:rPr>
                <w:rFonts w:ascii="Arial" w:hAnsi="Arial" w:cs="Arial"/>
              </w:rPr>
            </w:pPr>
            <w:r w:rsidRPr="001236A6">
              <w:rPr>
                <w:rFonts w:ascii="Arial" w:hAnsi="Arial" w:cs="Arial"/>
              </w:rPr>
              <w:t>These duties apply to all staff whenever and wherever they are engaged on Trust business.</w:t>
            </w:r>
          </w:p>
        </w:tc>
      </w:tr>
      <w:tr w:rsidR="003D1AF8" w:rsidRPr="001236A6" w14:paraId="2C3ADA34" w14:textId="77777777" w:rsidTr="003D1AF8">
        <w:tc>
          <w:tcPr>
            <w:tcW w:w="10031" w:type="dxa"/>
            <w:shd w:val="clear" w:color="auto" w:fill="auto"/>
          </w:tcPr>
          <w:p w14:paraId="21EB6585" w14:textId="77777777" w:rsidR="004768F7" w:rsidRDefault="004768F7" w:rsidP="004768F7">
            <w:pPr>
              <w:pStyle w:val="Heading2"/>
              <w:rPr>
                <w:rFonts w:ascii="Arial" w:hAnsi="Arial" w:cs="Arial"/>
                <w:lang w:val="en-US"/>
              </w:rPr>
            </w:pPr>
            <w:r>
              <w:rPr>
                <w:rFonts w:ascii="Arial" w:hAnsi="Arial" w:cs="Arial"/>
              </w:rPr>
              <w:t>DATA PROTECTION</w:t>
            </w:r>
          </w:p>
          <w:p w14:paraId="5EA25BEF" w14:textId="77777777" w:rsidR="004768F7" w:rsidRPr="004768F7" w:rsidRDefault="004768F7" w:rsidP="004768F7">
            <w:pPr>
              <w:jc w:val="both"/>
              <w:rPr>
                <w:rFonts w:ascii="Arial" w:eastAsia="Calibri" w:hAnsi="Arial" w:cs="Arial"/>
              </w:rPr>
            </w:pPr>
            <w:r w:rsidRPr="004768F7">
              <w:rPr>
                <w:rFonts w:ascii="Arial" w:hAnsi="Arial" w:cs="Arial"/>
              </w:rPr>
              <w:t>In line with national legislation, and the Trust’s policies, you must process all personal data fairly and lawfully and in a transparent way, for the specific, explicit and legitimate purpose(s) it was obtained and not disclosed in any way incompatible with such purpose(s) or to any unauthorised persons or organisations, unless a lawful exemption applies.</w:t>
            </w:r>
          </w:p>
          <w:p w14:paraId="15ADB7A5" w14:textId="77777777" w:rsidR="004768F7" w:rsidRPr="004768F7" w:rsidRDefault="004768F7" w:rsidP="004768F7">
            <w:pPr>
              <w:jc w:val="both"/>
              <w:rPr>
                <w:rFonts w:ascii="Arial" w:hAnsi="Arial" w:cs="Arial"/>
              </w:rPr>
            </w:pPr>
            <w:r w:rsidRPr="004768F7">
              <w:rPr>
                <w:rFonts w:ascii="Arial" w:hAnsi="Arial" w:cs="Arial"/>
              </w:rPr>
              <w:t>The post holder must be familiar with and comply with the all Trust Policies on Data Protection, Confidentiality and Information Security and requests for personal information.</w:t>
            </w:r>
          </w:p>
          <w:p w14:paraId="446AE3EC" w14:textId="77777777" w:rsidR="004768F7" w:rsidRPr="004768F7" w:rsidRDefault="004768F7" w:rsidP="004768F7">
            <w:pPr>
              <w:jc w:val="both"/>
              <w:rPr>
                <w:rFonts w:ascii="Arial" w:hAnsi="Arial" w:cs="Arial"/>
              </w:rPr>
            </w:pPr>
            <w:r w:rsidRPr="004768F7">
              <w:rPr>
                <w:rFonts w:ascii="Arial" w:hAnsi="Arial" w:cs="Arial"/>
              </w:rPr>
              <w:t xml:space="preserve">The post holder must be familiar with and comply with the General Data Protection Regulation and Data Protection Act 2018. </w:t>
            </w:r>
          </w:p>
          <w:p w14:paraId="53B6AA4D" w14:textId="77777777" w:rsidR="004768F7" w:rsidRPr="004768F7" w:rsidRDefault="004768F7" w:rsidP="004768F7">
            <w:pPr>
              <w:jc w:val="both"/>
              <w:rPr>
                <w:rFonts w:ascii="Arial" w:hAnsi="Arial" w:cs="Arial"/>
              </w:rPr>
            </w:pPr>
          </w:p>
          <w:p w14:paraId="21B03673" w14:textId="77777777" w:rsidR="004768F7" w:rsidRPr="004768F7" w:rsidRDefault="004768F7" w:rsidP="004768F7">
            <w:pPr>
              <w:jc w:val="both"/>
              <w:rPr>
                <w:rFonts w:ascii="Arial" w:hAnsi="Arial" w:cs="Arial"/>
              </w:rPr>
            </w:pPr>
            <w:r w:rsidRPr="004768F7">
              <w:rPr>
                <w:rFonts w:ascii="Arial" w:hAnsi="Arial" w:cs="Arial"/>
              </w:rPr>
              <w:t>Personal Data must be:</w:t>
            </w:r>
          </w:p>
          <w:p w14:paraId="00259187" w14:textId="77777777" w:rsidR="004768F7" w:rsidRPr="004768F7" w:rsidRDefault="004768F7" w:rsidP="004768F7">
            <w:pPr>
              <w:numPr>
                <w:ilvl w:val="0"/>
                <w:numId w:val="21"/>
              </w:numPr>
              <w:jc w:val="both"/>
              <w:rPr>
                <w:rFonts w:ascii="Arial" w:hAnsi="Arial" w:cs="Arial"/>
              </w:rPr>
            </w:pPr>
            <w:r w:rsidRPr="004768F7">
              <w:rPr>
                <w:rFonts w:ascii="Arial" w:hAnsi="Arial" w:cs="Arial"/>
              </w:rPr>
              <w:t>Processed lawfully, fairly and in a transparent manner</w:t>
            </w:r>
          </w:p>
          <w:p w14:paraId="3C4CA0EA" w14:textId="77777777" w:rsidR="004768F7" w:rsidRPr="004768F7" w:rsidRDefault="004768F7" w:rsidP="004768F7">
            <w:pPr>
              <w:numPr>
                <w:ilvl w:val="0"/>
                <w:numId w:val="21"/>
              </w:numPr>
              <w:jc w:val="both"/>
              <w:rPr>
                <w:rFonts w:ascii="Arial" w:hAnsi="Arial" w:cs="Arial"/>
              </w:rPr>
            </w:pPr>
            <w:r w:rsidRPr="004768F7">
              <w:rPr>
                <w:rFonts w:ascii="Arial" w:hAnsi="Arial" w:cs="Arial"/>
              </w:rPr>
              <w:t xml:space="preserve">Collected for specified, explicit and </w:t>
            </w:r>
            <w:r w:rsidR="00C908D0" w:rsidRPr="004768F7">
              <w:rPr>
                <w:rFonts w:ascii="Arial" w:hAnsi="Arial" w:cs="Arial"/>
              </w:rPr>
              <w:t>legitimate</w:t>
            </w:r>
            <w:r w:rsidRPr="004768F7">
              <w:rPr>
                <w:rFonts w:ascii="Arial" w:hAnsi="Arial" w:cs="Arial"/>
              </w:rPr>
              <w:t xml:space="preserve"> purposes and not further processed in a manner that is incompatible with those purposes</w:t>
            </w:r>
          </w:p>
          <w:p w14:paraId="62C605AD" w14:textId="77777777" w:rsidR="004768F7" w:rsidRPr="004768F7" w:rsidRDefault="004768F7" w:rsidP="004768F7">
            <w:pPr>
              <w:numPr>
                <w:ilvl w:val="0"/>
                <w:numId w:val="21"/>
              </w:numPr>
              <w:jc w:val="both"/>
              <w:rPr>
                <w:rFonts w:ascii="Arial" w:hAnsi="Arial" w:cs="Arial"/>
              </w:rPr>
            </w:pPr>
            <w:r w:rsidRPr="004768F7">
              <w:rPr>
                <w:rFonts w:ascii="Arial" w:hAnsi="Arial" w:cs="Arial"/>
              </w:rPr>
              <w:t>Adequate, relevant and limited to what is necessary</w:t>
            </w:r>
          </w:p>
          <w:p w14:paraId="61D4AFD0" w14:textId="77777777" w:rsidR="004768F7" w:rsidRPr="004768F7" w:rsidRDefault="004768F7" w:rsidP="004768F7">
            <w:pPr>
              <w:numPr>
                <w:ilvl w:val="0"/>
                <w:numId w:val="21"/>
              </w:numPr>
              <w:jc w:val="both"/>
              <w:rPr>
                <w:rFonts w:ascii="Arial" w:hAnsi="Arial" w:cs="Arial"/>
              </w:rPr>
            </w:pPr>
            <w:r w:rsidRPr="004768F7">
              <w:rPr>
                <w:rFonts w:ascii="Arial" w:hAnsi="Arial" w:cs="Arial"/>
              </w:rPr>
              <w:t>Accurate and where necessary, kept up-to-date</w:t>
            </w:r>
          </w:p>
          <w:p w14:paraId="3769A2F8" w14:textId="77777777" w:rsidR="004768F7" w:rsidRPr="004768F7" w:rsidRDefault="004768F7" w:rsidP="004768F7">
            <w:pPr>
              <w:numPr>
                <w:ilvl w:val="0"/>
                <w:numId w:val="21"/>
              </w:numPr>
              <w:jc w:val="both"/>
              <w:rPr>
                <w:rFonts w:ascii="Arial" w:hAnsi="Arial" w:cs="Arial"/>
              </w:rPr>
            </w:pPr>
            <w:r w:rsidRPr="004768F7">
              <w:rPr>
                <w:rFonts w:ascii="Arial" w:hAnsi="Arial" w:cs="Arial"/>
              </w:rPr>
              <w:t>Kept in a form which permits identification of data subjects for no longer that is necessary for the purposes which it is processed</w:t>
            </w:r>
          </w:p>
          <w:p w14:paraId="6A9DC6DA" w14:textId="77777777" w:rsidR="004768F7" w:rsidRPr="004768F7" w:rsidRDefault="004768F7" w:rsidP="004768F7">
            <w:pPr>
              <w:numPr>
                <w:ilvl w:val="0"/>
                <w:numId w:val="21"/>
              </w:numPr>
              <w:jc w:val="both"/>
              <w:rPr>
                <w:rFonts w:ascii="Arial" w:hAnsi="Arial" w:cs="Arial"/>
              </w:rPr>
            </w:pPr>
            <w:r w:rsidRPr="004768F7">
              <w:rPr>
                <w:rFonts w:ascii="Arial" w:hAnsi="Arial" w:cs="Arial"/>
              </w:rPr>
              <w:t>Processed in manner that ensures appropriate security, including protection against unauthorised or unlawful processing and accidental loss, destruction or damage</w:t>
            </w:r>
          </w:p>
          <w:p w14:paraId="41E29354" w14:textId="77777777" w:rsidR="003D1AF8" w:rsidRPr="001236A6" w:rsidRDefault="003D1AF8" w:rsidP="004768F7">
            <w:pPr>
              <w:ind w:left="720"/>
              <w:jc w:val="both"/>
              <w:rPr>
                <w:rFonts w:ascii="Arial" w:hAnsi="Arial" w:cs="Arial"/>
              </w:rPr>
            </w:pPr>
          </w:p>
        </w:tc>
      </w:tr>
      <w:tr w:rsidR="003D1AF8" w:rsidRPr="001236A6" w14:paraId="4FF4EA01" w14:textId="77777777" w:rsidTr="003D1AF8">
        <w:tc>
          <w:tcPr>
            <w:tcW w:w="10031" w:type="dxa"/>
            <w:shd w:val="clear" w:color="auto" w:fill="auto"/>
          </w:tcPr>
          <w:p w14:paraId="68D1CAD0" w14:textId="77777777" w:rsidR="004768F7" w:rsidRDefault="004768F7" w:rsidP="004768F7">
            <w:pPr>
              <w:jc w:val="both"/>
              <w:rPr>
                <w:rFonts w:ascii="Arial" w:hAnsi="Arial" w:cs="Arial"/>
                <w:b/>
                <w:bCs/>
              </w:rPr>
            </w:pPr>
            <w:r>
              <w:rPr>
                <w:rFonts w:ascii="Arial" w:hAnsi="Arial" w:cs="Arial"/>
                <w:b/>
                <w:bCs/>
              </w:rPr>
              <w:t>CONFIDENTIALITY</w:t>
            </w:r>
          </w:p>
          <w:p w14:paraId="535E8A2B" w14:textId="77777777" w:rsidR="004768F7" w:rsidRDefault="004768F7" w:rsidP="004768F7">
            <w:pPr>
              <w:jc w:val="both"/>
              <w:rPr>
                <w:rFonts w:ascii="Arial" w:hAnsi="Arial" w:cs="Arial"/>
              </w:rPr>
            </w:pPr>
            <w:r>
              <w:rPr>
                <w:rFonts w:ascii="Arial" w:hAnsi="Arial" w:cs="Arial"/>
              </w:rPr>
              <w:lastRenderedPageBreak/>
              <w:t xml:space="preserve">The Trust attaches the greatest importance to patient confidentiality and to the confidentiality of personal health data, personal data and other data held and processed by the Trust.  All data should be treated as confidential and should only be disclosed on a need-to-know basis.  </w:t>
            </w:r>
          </w:p>
          <w:p w14:paraId="6CE77015" w14:textId="77777777" w:rsidR="004768F7" w:rsidRDefault="004768F7" w:rsidP="004768F7">
            <w:pPr>
              <w:jc w:val="both"/>
              <w:rPr>
                <w:rFonts w:ascii="Arial" w:hAnsi="Arial" w:cs="Arial"/>
                <w:sz w:val="22"/>
                <w:szCs w:val="22"/>
              </w:rPr>
            </w:pPr>
          </w:p>
          <w:p w14:paraId="05C3B504" w14:textId="77777777" w:rsidR="004768F7" w:rsidRDefault="004768F7" w:rsidP="004768F7">
            <w:pPr>
              <w:jc w:val="both"/>
              <w:rPr>
                <w:rFonts w:ascii="Arial" w:hAnsi="Arial" w:cs="Arial"/>
              </w:rPr>
            </w:pPr>
            <w:r>
              <w:rPr>
                <w:rFonts w:ascii="Arial" w:hAnsi="Arial" w:cs="Arial"/>
              </w:rPr>
              <w:t xml:space="preserve">Some data may be especially sensitive and is the subject of a specific organisation policy, including information relating to the diagnosis, treatment and/or care of patients and service users, as well as individual staff records.  Under no circumstances should any data be divulged or passed on to any third party who is not specifically authorised to receive such data.  In addition, staff must not access personal information unless authorised to do so as part of their role. </w:t>
            </w:r>
          </w:p>
          <w:p w14:paraId="400416C5" w14:textId="77777777" w:rsidR="004768F7" w:rsidRDefault="004768F7" w:rsidP="004768F7">
            <w:pPr>
              <w:jc w:val="both"/>
              <w:rPr>
                <w:rFonts w:ascii="Arial" w:hAnsi="Arial" w:cs="Arial"/>
                <w:lang w:eastAsia="en-US"/>
              </w:rPr>
            </w:pPr>
          </w:p>
          <w:p w14:paraId="77EA65DF" w14:textId="77777777" w:rsidR="004768F7" w:rsidRDefault="004768F7" w:rsidP="004768F7">
            <w:pPr>
              <w:jc w:val="both"/>
              <w:rPr>
                <w:rFonts w:ascii="Arial" w:hAnsi="Arial" w:cs="Arial"/>
              </w:rPr>
            </w:pPr>
            <w:r>
              <w:rPr>
                <w:rFonts w:ascii="Arial" w:hAnsi="Arial" w:cs="Arial"/>
              </w:rPr>
              <w:t>Due to the importance that the organisation attaches to confidentiality, disciplinary action will be considered for any breach of confidentiality.  All members of staff are expected to comply with national legislation and local policy in respect of confidentiality and data protection.</w:t>
            </w:r>
          </w:p>
          <w:p w14:paraId="765301D6" w14:textId="77777777" w:rsidR="004768F7" w:rsidRDefault="004768F7" w:rsidP="004768F7">
            <w:pPr>
              <w:jc w:val="both"/>
              <w:rPr>
                <w:rFonts w:ascii="Arial" w:hAnsi="Arial" w:cs="Arial"/>
              </w:rPr>
            </w:pPr>
            <w:r>
              <w:rPr>
                <w:rFonts w:ascii="Arial" w:hAnsi="Arial" w:cs="Arial"/>
              </w:rPr>
              <w:t xml:space="preserve">With the increased use of information technology and e-communications, staff should also be aware that safe guards are in place to protect the privacy of individuals when using </w:t>
            </w:r>
            <w:proofErr w:type="gramStart"/>
            <w:r>
              <w:rPr>
                <w:rFonts w:ascii="Arial" w:hAnsi="Arial" w:cs="Arial"/>
              </w:rPr>
              <w:t>these mechanism</w:t>
            </w:r>
            <w:proofErr w:type="gramEnd"/>
            <w:r>
              <w:rPr>
                <w:rFonts w:ascii="Arial" w:hAnsi="Arial" w:cs="Arial"/>
              </w:rPr>
              <w:t>, both inside and outside of work. This includes the use of social media i.e. Facebook, Twitter, Snapchat etc. Where privacy is breached disciplinary action will be considered.</w:t>
            </w:r>
          </w:p>
          <w:p w14:paraId="697A693F" w14:textId="77777777" w:rsidR="004768F7" w:rsidRDefault="004768F7" w:rsidP="004768F7">
            <w:pPr>
              <w:jc w:val="both"/>
              <w:rPr>
                <w:rFonts w:ascii="Arial" w:hAnsi="Arial" w:cs="Arial"/>
              </w:rPr>
            </w:pPr>
          </w:p>
          <w:p w14:paraId="1824957E" w14:textId="77777777" w:rsidR="004768F7" w:rsidRDefault="004768F7" w:rsidP="004768F7">
            <w:pPr>
              <w:jc w:val="both"/>
              <w:rPr>
                <w:rFonts w:ascii="Arial" w:hAnsi="Arial" w:cs="Arial"/>
              </w:rPr>
            </w:pPr>
            <w:r>
              <w:rPr>
                <w:rFonts w:ascii="Arial" w:hAnsi="Arial" w:cs="Arial"/>
              </w:rPr>
              <w:t>All employees should be mindful of the seven Caldicott principles when dealing with person identifiable information.</w:t>
            </w:r>
          </w:p>
          <w:p w14:paraId="4E87C310" w14:textId="77777777" w:rsidR="004768F7" w:rsidRDefault="004768F7" w:rsidP="004768F7">
            <w:pPr>
              <w:jc w:val="both"/>
              <w:rPr>
                <w:rFonts w:ascii="Arial" w:hAnsi="Arial" w:cs="Arial"/>
              </w:rPr>
            </w:pPr>
          </w:p>
          <w:p w14:paraId="495310CF" w14:textId="77777777" w:rsidR="004768F7" w:rsidRDefault="004768F7" w:rsidP="004768F7">
            <w:pPr>
              <w:numPr>
                <w:ilvl w:val="0"/>
                <w:numId w:val="20"/>
              </w:numPr>
              <w:jc w:val="both"/>
              <w:rPr>
                <w:rFonts w:ascii="Arial" w:hAnsi="Arial" w:cs="Arial"/>
              </w:rPr>
            </w:pPr>
            <w:r>
              <w:rPr>
                <w:rFonts w:ascii="Arial" w:hAnsi="Arial" w:cs="Arial"/>
              </w:rPr>
              <w:t>Justify the purposes of using confidential information</w:t>
            </w:r>
          </w:p>
          <w:p w14:paraId="12B8A06E" w14:textId="77777777" w:rsidR="004768F7" w:rsidRDefault="004768F7" w:rsidP="004768F7">
            <w:pPr>
              <w:numPr>
                <w:ilvl w:val="0"/>
                <w:numId w:val="20"/>
              </w:numPr>
              <w:jc w:val="both"/>
              <w:rPr>
                <w:rFonts w:ascii="Arial" w:hAnsi="Arial" w:cs="Arial"/>
              </w:rPr>
            </w:pPr>
            <w:r>
              <w:rPr>
                <w:rFonts w:ascii="Arial" w:hAnsi="Arial" w:cs="Arial"/>
              </w:rPr>
              <w:t>Only use it when absolutely necessary</w:t>
            </w:r>
          </w:p>
          <w:p w14:paraId="4FEF5D86" w14:textId="77777777" w:rsidR="004768F7" w:rsidRDefault="004768F7" w:rsidP="004768F7">
            <w:pPr>
              <w:numPr>
                <w:ilvl w:val="0"/>
                <w:numId w:val="20"/>
              </w:numPr>
              <w:jc w:val="both"/>
              <w:rPr>
                <w:rFonts w:ascii="Arial" w:hAnsi="Arial" w:cs="Arial"/>
              </w:rPr>
            </w:pPr>
            <w:r>
              <w:rPr>
                <w:rFonts w:ascii="Arial" w:hAnsi="Arial" w:cs="Arial"/>
              </w:rPr>
              <w:t>Use the minimum that is required</w:t>
            </w:r>
          </w:p>
          <w:p w14:paraId="2CE3B50C" w14:textId="77777777" w:rsidR="004768F7" w:rsidRDefault="004768F7" w:rsidP="004768F7">
            <w:pPr>
              <w:numPr>
                <w:ilvl w:val="0"/>
                <w:numId w:val="20"/>
              </w:numPr>
              <w:jc w:val="both"/>
              <w:rPr>
                <w:rFonts w:ascii="Arial" w:hAnsi="Arial" w:cs="Arial"/>
              </w:rPr>
            </w:pPr>
            <w:r>
              <w:rPr>
                <w:rFonts w:ascii="Arial" w:hAnsi="Arial" w:cs="Arial"/>
              </w:rPr>
              <w:t>Access should be on a strict need to know basis</w:t>
            </w:r>
          </w:p>
          <w:p w14:paraId="36A55F42" w14:textId="77777777" w:rsidR="004768F7" w:rsidRDefault="004768F7" w:rsidP="004768F7">
            <w:pPr>
              <w:numPr>
                <w:ilvl w:val="0"/>
                <w:numId w:val="20"/>
              </w:numPr>
              <w:jc w:val="both"/>
              <w:rPr>
                <w:rFonts w:ascii="Arial" w:hAnsi="Arial" w:cs="Arial"/>
              </w:rPr>
            </w:pPr>
            <w:r>
              <w:rPr>
                <w:rFonts w:ascii="Arial" w:hAnsi="Arial" w:cs="Arial"/>
              </w:rPr>
              <w:t>Everyone must understand his or her responsibilities</w:t>
            </w:r>
          </w:p>
          <w:p w14:paraId="01442EE9" w14:textId="77777777" w:rsidR="004768F7" w:rsidRDefault="004768F7" w:rsidP="004768F7">
            <w:pPr>
              <w:numPr>
                <w:ilvl w:val="0"/>
                <w:numId w:val="20"/>
              </w:numPr>
              <w:jc w:val="both"/>
              <w:rPr>
                <w:rFonts w:ascii="Arial" w:hAnsi="Arial" w:cs="Arial"/>
              </w:rPr>
            </w:pPr>
            <w:r>
              <w:rPr>
                <w:rFonts w:ascii="Arial" w:hAnsi="Arial" w:cs="Arial"/>
              </w:rPr>
              <w:t>Understand and comply with the law</w:t>
            </w:r>
          </w:p>
          <w:p w14:paraId="2FC86282" w14:textId="77777777" w:rsidR="004768F7" w:rsidRDefault="004768F7" w:rsidP="004768F7">
            <w:pPr>
              <w:pStyle w:val="ListParagraph"/>
              <w:numPr>
                <w:ilvl w:val="0"/>
                <w:numId w:val="20"/>
              </w:numPr>
              <w:jc w:val="both"/>
              <w:rPr>
                <w:rFonts w:ascii="Arial" w:hAnsi="Arial" w:cs="Arial"/>
                <w:sz w:val="24"/>
                <w:szCs w:val="24"/>
                <w:lang w:eastAsia="en-GB"/>
              </w:rPr>
            </w:pPr>
            <w:r>
              <w:rPr>
                <w:rFonts w:ascii="Arial" w:hAnsi="Arial" w:cs="Arial"/>
                <w:sz w:val="24"/>
                <w:szCs w:val="24"/>
                <w:lang w:eastAsia="en-GB"/>
              </w:rPr>
              <w:t>The duty to share information can be as important as the duty to protect patient confidentiality</w:t>
            </w:r>
          </w:p>
          <w:p w14:paraId="3577E21B" w14:textId="77777777" w:rsidR="004768F7" w:rsidRPr="004768F7" w:rsidRDefault="004768F7" w:rsidP="004768F7">
            <w:pPr>
              <w:pStyle w:val="ListParagraph"/>
              <w:jc w:val="both"/>
              <w:rPr>
                <w:rFonts w:ascii="Arial" w:hAnsi="Arial" w:cs="Arial"/>
                <w:sz w:val="24"/>
                <w:szCs w:val="24"/>
                <w:lang w:eastAsia="en-GB"/>
              </w:rPr>
            </w:pPr>
          </w:p>
          <w:p w14:paraId="5329F2B9" w14:textId="77777777" w:rsidR="004768F7" w:rsidRDefault="004768F7" w:rsidP="004768F7">
            <w:pPr>
              <w:jc w:val="both"/>
              <w:rPr>
                <w:rFonts w:ascii="Arial" w:hAnsi="Arial" w:cs="Arial"/>
              </w:rPr>
            </w:pPr>
            <w:r>
              <w:rPr>
                <w:rFonts w:ascii="Arial" w:hAnsi="Arial" w:cs="Arial"/>
              </w:rPr>
              <w:t xml:space="preserve">If there is any doubt whether or not someone has legitimate access to information, </w:t>
            </w:r>
            <w:r>
              <w:rPr>
                <w:rFonts w:ascii="Arial" w:hAnsi="Arial" w:cs="Arial"/>
                <w:u w:val="single"/>
              </w:rPr>
              <w:t>always</w:t>
            </w:r>
            <w:r>
              <w:rPr>
                <w:rFonts w:ascii="Arial" w:hAnsi="Arial" w:cs="Arial"/>
              </w:rPr>
              <w:t xml:space="preserve"> check before you disclose.</w:t>
            </w:r>
          </w:p>
          <w:p w14:paraId="0B517B54" w14:textId="77777777" w:rsidR="003D1AF8" w:rsidRPr="001236A6" w:rsidRDefault="003D1AF8" w:rsidP="00F51DD9">
            <w:pPr>
              <w:jc w:val="both"/>
              <w:rPr>
                <w:rFonts w:ascii="Arial" w:hAnsi="Arial" w:cs="Arial"/>
              </w:rPr>
            </w:pPr>
          </w:p>
        </w:tc>
      </w:tr>
      <w:tr w:rsidR="009C44D3" w:rsidRPr="001236A6" w14:paraId="78333329" w14:textId="77777777" w:rsidTr="003D1AF8">
        <w:tc>
          <w:tcPr>
            <w:tcW w:w="10031" w:type="dxa"/>
            <w:shd w:val="clear" w:color="auto" w:fill="auto"/>
          </w:tcPr>
          <w:p w14:paraId="01C213D1" w14:textId="77777777" w:rsidR="009C44D3" w:rsidRPr="001236A6" w:rsidRDefault="00332A6A" w:rsidP="00332A6A">
            <w:pPr>
              <w:pStyle w:val="Heading2"/>
              <w:rPr>
                <w:rFonts w:ascii="Arial" w:hAnsi="Arial" w:cs="Arial"/>
                <w:szCs w:val="24"/>
              </w:rPr>
            </w:pPr>
            <w:r w:rsidRPr="001236A6">
              <w:rPr>
                <w:rFonts w:ascii="Arial" w:hAnsi="Arial" w:cs="Arial"/>
                <w:szCs w:val="24"/>
              </w:rPr>
              <w:lastRenderedPageBreak/>
              <w:t>EQUALITY AND DIVERSITY</w:t>
            </w:r>
          </w:p>
          <w:p w14:paraId="0D7ED82D" w14:textId="77777777" w:rsidR="003B35CD" w:rsidRPr="001236A6" w:rsidRDefault="003B35CD" w:rsidP="003B35CD">
            <w:pPr>
              <w:autoSpaceDE w:val="0"/>
              <w:autoSpaceDN w:val="0"/>
              <w:adjustRightInd w:val="0"/>
              <w:rPr>
                <w:rFonts w:ascii="Arial" w:hAnsi="Arial" w:cs="Arial"/>
              </w:rPr>
            </w:pPr>
            <w:r w:rsidRPr="001236A6">
              <w:rPr>
                <w:rFonts w:ascii="Arial" w:hAnsi="Arial" w:cs="Arial"/>
              </w:rPr>
              <w:t>We aim to design and provide services and employment practices that meet the diverse needs of our service users and staff, ensuring that none are placed at a disadvantage over others. You will be expected to take into account the provisions of the Equality Act 2010 to advancing equal opportunity. You must to act in your role to ensure that no one receives less favourable treatment due to their protected characteristics i.e. age, disability, gender reassignment, marriage and civil partnership, pregnancy and maternity, race, religion or belief, sex (gender) or sexual orientation.</w:t>
            </w:r>
          </w:p>
          <w:p w14:paraId="5637E002" w14:textId="77777777" w:rsidR="003B35CD" w:rsidRPr="001236A6" w:rsidRDefault="003B35CD" w:rsidP="003B35CD">
            <w:pPr>
              <w:autoSpaceDE w:val="0"/>
              <w:autoSpaceDN w:val="0"/>
              <w:adjustRightInd w:val="0"/>
              <w:rPr>
                <w:rFonts w:ascii="Arial" w:hAnsi="Arial" w:cs="Arial"/>
              </w:rPr>
            </w:pPr>
          </w:p>
          <w:p w14:paraId="38999D45" w14:textId="77777777" w:rsidR="009C44D3" w:rsidRPr="001236A6" w:rsidRDefault="003B35CD" w:rsidP="003B35CD">
            <w:pPr>
              <w:autoSpaceDE w:val="0"/>
              <w:autoSpaceDN w:val="0"/>
              <w:adjustRightInd w:val="0"/>
              <w:rPr>
                <w:rFonts w:ascii="Arial" w:hAnsi="Arial" w:cs="Arial"/>
                <w:spacing w:val="-3"/>
                <w:lang w:eastAsia="en-US"/>
              </w:rPr>
            </w:pPr>
            <w:r w:rsidRPr="001236A6">
              <w:rPr>
                <w:rFonts w:ascii="Arial" w:hAnsi="Arial" w:cs="Arial"/>
              </w:rPr>
              <w:t>In carrying out its functions, you must have due regard to the different needs of different protected equality groups in their area.</w:t>
            </w:r>
          </w:p>
        </w:tc>
      </w:tr>
      <w:tr w:rsidR="009C44D3" w:rsidRPr="001236A6" w14:paraId="7AE7360B" w14:textId="77777777" w:rsidTr="003D1AF8">
        <w:tc>
          <w:tcPr>
            <w:tcW w:w="10031" w:type="dxa"/>
            <w:shd w:val="clear" w:color="auto" w:fill="auto"/>
          </w:tcPr>
          <w:p w14:paraId="5F3E9697" w14:textId="77777777" w:rsidR="001236A6" w:rsidRDefault="001236A6" w:rsidP="00680D5D">
            <w:pPr>
              <w:jc w:val="both"/>
              <w:rPr>
                <w:rFonts w:ascii="Arial" w:hAnsi="Arial" w:cs="Arial"/>
                <w:b/>
              </w:rPr>
            </w:pPr>
          </w:p>
          <w:p w14:paraId="7F2411DE" w14:textId="77777777" w:rsidR="009C44D3" w:rsidRPr="001236A6" w:rsidRDefault="00332A6A" w:rsidP="00680D5D">
            <w:pPr>
              <w:jc w:val="both"/>
              <w:rPr>
                <w:rFonts w:ascii="Arial" w:hAnsi="Arial" w:cs="Arial"/>
                <w:b/>
              </w:rPr>
            </w:pPr>
            <w:r w:rsidRPr="001236A6">
              <w:rPr>
                <w:rFonts w:ascii="Arial" w:hAnsi="Arial" w:cs="Arial"/>
                <w:b/>
              </w:rPr>
              <w:t>INFECTION CONTROL</w:t>
            </w:r>
          </w:p>
          <w:p w14:paraId="25CE6AE2" w14:textId="77777777" w:rsidR="009C44D3" w:rsidRPr="001236A6" w:rsidRDefault="008E62AA" w:rsidP="008E62AA">
            <w:pPr>
              <w:jc w:val="both"/>
              <w:rPr>
                <w:rFonts w:ascii="Arial" w:hAnsi="Arial" w:cs="Arial"/>
              </w:rPr>
            </w:pPr>
            <w:r w:rsidRPr="001236A6">
              <w:rPr>
                <w:rFonts w:ascii="Arial" w:hAnsi="Arial" w:cs="Arial"/>
              </w:rPr>
              <w:t xml:space="preserve">All employees have a responsibility to protect from infection themselves and other people, whether they be patients, other staff or visitors, as well as making all reasonable effort to reduce or prevent the risk of infection in their working environment. All staff have a duty to make themselves familiar with and comply with Infection Prevention and Control Policies and Procedures, carry out duties required by legislation such as the Health and social care Act </w:t>
            </w:r>
            <w:r w:rsidRPr="001236A6">
              <w:rPr>
                <w:rFonts w:ascii="Arial" w:hAnsi="Arial" w:cs="Arial"/>
              </w:rPr>
              <w:lastRenderedPageBreak/>
              <w:t>2008 (updated 2015) (and subsequent legislation), and to attend mandatory training relating to infection prevention and control.</w:t>
            </w:r>
          </w:p>
        </w:tc>
      </w:tr>
      <w:tr w:rsidR="009C44D3" w:rsidRPr="001236A6" w14:paraId="51EBA80B" w14:textId="77777777" w:rsidTr="003D1AF8">
        <w:tc>
          <w:tcPr>
            <w:tcW w:w="10031" w:type="dxa"/>
            <w:shd w:val="clear" w:color="auto" w:fill="auto"/>
          </w:tcPr>
          <w:p w14:paraId="13112AF3" w14:textId="77777777" w:rsidR="001236A6" w:rsidRDefault="001236A6" w:rsidP="00680D5D">
            <w:pPr>
              <w:autoSpaceDE w:val="0"/>
              <w:autoSpaceDN w:val="0"/>
              <w:adjustRightInd w:val="0"/>
              <w:rPr>
                <w:rFonts w:ascii="Arial" w:hAnsi="Arial" w:cs="Arial"/>
                <w:b/>
                <w:color w:val="000000"/>
              </w:rPr>
            </w:pPr>
          </w:p>
          <w:p w14:paraId="14A975EF" w14:textId="77777777" w:rsidR="009C44D3" w:rsidRPr="001236A6" w:rsidRDefault="00332A6A" w:rsidP="00680D5D">
            <w:pPr>
              <w:autoSpaceDE w:val="0"/>
              <w:autoSpaceDN w:val="0"/>
              <w:adjustRightInd w:val="0"/>
              <w:rPr>
                <w:rFonts w:ascii="Arial" w:hAnsi="Arial" w:cs="Arial"/>
                <w:b/>
                <w:color w:val="000000"/>
              </w:rPr>
            </w:pPr>
            <w:r w:rsidRPr="001236A6">
              <w:rPr>
                <w:rFonts w:ascii="Arial" w:hAnsi="Arial" w:cs="Arial"/>
                <w:b/>
                <w:color w:val="000000"/>
              </w:rPr>
              <w:t>COUNTER FRAUD</w:t>
            </w:r>
          </w:p>
          <w:p w14:paraId="441E1A81" w14:textId="77777777" w:rsidR="009C44D3" w:rsidRPr="001236A6" w:rsidRDefault="009C44D3" w:rsidP="00970D3F">
            <w:pPr>
              <w:autoSpaceDE w:val="0"/>
              <w:autoSpaceDN w:val="0"/>
              <w:adjustRightInd w:val="0"/>
              <w:rPr>
                <w:rFonts w:ascii="Arial" w:hAnsi="Arial" w:cs="Arial"/>
              </w:rPr>
            </w:pPr>
            <w:r w:rsidRPr="001236A6">
              <w:rPr>
                <w:rFonts w:ascii="Arial" w:hAnsi="Arial" w:cs="Arial"/>
                <w:color w:val="000000"/>
              </w:rPr>
              <w:t xml:space="preserve">Staff are expected to report any incidences of potential fraud to the Counter Fraud Helpline on </w:t>
            </w:r>
            <w:r w:rsidRPr="001236A6">
              <w:rPr>
                <w:rFonts w:ascii="Arial" w:hAnsi="Arial" w:cs="Arial"/>
                <w:bCs/>
              </w:rPr>
              <w:t>0800 028 40 60.</w:t>
            </w:r>
            <w:r w:rsidR="004766F7" w:rsidRPr="001236A6">
              <w:rPr>
                <w:rFonts w:ascii="Arial" w:hAnsi="Arial" w:cs="Arial"/>
                <w:bCs/>
              </w:rPr>
              <w:t xml:space="preserve"> </w:t>
            </w:r>
          </w:p>
        </w:tc>
      </w:tr>
      <w:tr w:rsidR="009C44D3" w:rsidRPr="001236A6" w14:paraId="32DC1AA3" w14:textId="77777777" w:rsidTr="003D1AF8">
        <w:tc>
          <w:tcPr>
            <w:tcW w:w="10031" w:type="dxa"/>
            <w:shd w:val="clear" w:color="auto" w:fill="auto"/>
          </w:tcPr>
          <w:p w14:paraId="589A9E63" w14:textId="77777777" w:rsidR="009C44D3" w:rsidRPr="001236A6" w:rsidRDefault="00312D48" w:rsidP="009C44D3">
            <w:pPr>
              <w:pStyle w:val="Heading2"/>
              <w:rPr>
                <w:rFonts w:ascii="Arial" w:hAnsi="Arial" w:cs="Arial"/>
                <w:szCs w:val="24"/>
              </w:rPr>
            </w:pPr>
            <w:r w:rsidRPr="001236A6">
              <w:rPr>
                <w:rFonts w:ascii="Arial" w:hAnsi="Arial" w:cs="Arial"/>
                <w:szCs w:val="24"/>
              </w:rPr>
              <w:t>SMOKING AT WORK</w:t>
            </w:r>
          </w:p>
          <w:p w14:paraId="3EBB277D" w14:textId="77777777" w:rsidR="009C44D3" w:rsidRPr="001236A6" w:rsidRDefault="009C44D3" w:rsidP="00680D5D">
            <w:pPr>
              <w:jc w:val="both"/>
              <w:rPr>
                <w:rFonts w:ascii="Arial" w:hAnsi="Arial" w:cs="Arial"/>
              </w:rPr>
            </w:pPr>
            <w:r w:rsidRPr="001236A6">
              <w:rPr>
                <w:rFonts w:ascii="Arial" w:hAnsi="Arial" w:cs="Arial"/>
              </w:rPr>
              <w:t>The Trust has a “Smoke Free Policy”, which applies to:</w:t>
            </w:r>
          </w:p>
          <w:p w14:paraId="2CE6B2FD" w14:textId="77777777" w:rsidR="009C44D3" w:rsidRPr="001236A6" w:rsidRDefault="009C44D3" w:rsidP="00680D5D">
            <w:pPr>
              <w:numPr>
                <w:ilvl w:val="0"/>
                <w:numId w:val="7"/>
              </w:numPr>
              <w:autoSpaceDE w:val="0"/>
              <w:autoSpaceDN w:val="0"/>
              <w:adjustRightInd w:val="0"/>
              <w:jc w:val="both"/>
              <w:rPr>
                <w:rFonts w:ascii="Arial" w:hAnsi="Arial" w:cs="Arial"/>
              </w:rPr>
            </w:pPr>
            <w:r w:rsidRPr="001236A6">
              <w:rPr>
                <w:rFonts w:ascii="Arial" w:hAnsi="Arial" w:cs="Arial"/>
              </w:rPr>
              <w:t>All persons present in or on any of the Trust grounds and premises</w:t>
            </w:r>
          </w:p>
          <w:p w14:paraId="296D5FD0" w14:textId="77777777" w:rsidR="009C44D3" w:rsidRPr="001236A6" w:rsidRDefault="009C44D3" w:rsidP="00680D5D">
            <w:pPr>
              <w:numPr>
                <w:ilvl w:val="0"/>
                <w:numId w:val="7"/>
              </w:numPr>
              <w:autoSpaceDE w:val="0"/>
              <w:autoSpaceDN w:val="0"/>
              <w:adjustRightInd w:val="0"/>
              <w:jc w:val="both"/>
              <w:rPr>
                <w:rFonts w:ascii="Arial" w:hAnsi="Arial" w:cs="Arial"/>
              </w:rPr>
            </w:pPr>
            <w:r w:rsidRPr="001236A6">
              <w:rPr>
                <w:rFonts w:ascii="Arial" w:hAnsi="Arial" w:cs="Arial"/>
              </w:rPr>
              <w:t>All persons travelling in Trust owned vehicles (including lease cars) whilst on official business.</w:t>
            </w:r>
          </w:p>
          <w:p w14:paraId="64018879" w14:textId="77777777" w:rsidR="009C44D3" w:rsidRPr="001236A6" w:rsidRDefault="009C44D3" w:rsidP="00680D5D">
            <w:pPr>
              <w:numPr>
                <w:ilvl w:val="0"/>
                <w:numId w:val="7"/>
              </w:numPr>
              <w:autoSpaceDE w:val="0"/>
              <w:autoSpaceDN w:val="0"/>
              <w:adjustRightInd w:val="0"/>
              <w:jc w:val="both"/>
              <w:rPr>
                <w:rFonts w:ascii="Arial" w:hAnsi="Arial" w:cs="Arial"/>
              </w:rPr>
            </w:pPr>
            <w:r w:rsidRPr="001236A6">
              <w:rPr>
                <w:rFonts w:ascii="Arial" w:hAnsi="Arial" w:cs="Arial"/>
              </w:rPr>
              <w:t>Privately owned vehicles parked on Trust grounds or when transporting Service Users, Visitors on official Trust business.</w:t>
            </w:r>
          </w:p>
          <w:p w14:paraId="29DD88F6" w14:textId="77777777" w:rsidR="009C44D3" w:rsidRPr="001236A6" w:rsidRDefault="009C44D3" w:rsidP="00680D5D">
            <w:pPr>
              <w:numPr>
                <w:ilvl w:val="0"/>
                <w:numId w:val="7"/>
              </w:numPr>
              <w:autoSpaceDE w:val="0"/>
              <w:autoSpaceDN w:val="0"/>
              <w:adjustRightInd w:val="0"/>
              <w:jc w:val="both"/>
              <w:rPr>
                <w:rFonts w:ascii="Arial" w:hAnsi="Arial" w:cs="Arial"/>
              </w:rPr>
            </w:pPr>
            <w:r w:rsidRPr="001236A6">
              <w:rPr>
                <w:rFonts w:ascii="Arial" w:hAnsi="Arial" w:cs="Arial"/>
              </w:rPr>
              <w:t xml:space="preserve">When wearing an NHS uniform. </w:t>
            </w:r>
          </w:p>
        </w:tc>
      </w:tr>
      <w:tr w:rsidR="00B3398E" w:rsidRPr="001236A6" w14:paraId="1DB754A9" w14:textId="77777777" w:rsidTr="003D1AF8">
        <w:tc>
          <w:tcPr>
            <w:tcW w:w="10031" w:type="dxa"/>
            <w:shd w:val="clear" w:color="auto" w:fill="auto"/>
          </w:tcPr>
          <w:p w14:paraId="40F6ADD1" w14:textId="77777777" w:rsidR="001236A6" w:rsidRDefault="001236A6" w:rsidP="00B3398E">
            <w:pPr>
              <w:rPr>
                <w:rFonts w:ascii="Arial" w:hAnsi="Arial" w:cs="Arial"/>
                <w:b/>
                <w:color w:val="000000"/>
                <w:lang w:eastAsia="en-US"/>
              </w:rPr>
            </w:pPr>
          </w:p>
          <w:p w14:paraId="5276F328" w14:textId="77777777" w:rsidR="00B3398E" w:rsidRPr="001236A6" w:rsidRDefault="00B3398E" w:rsidP="00B3398E">
            <w:pPr>
              <w:rPr>
                <w:rFonts w:ascii="Arial" w:hAnsi="Arial" w:cs="Arial"/>
                <w:b/>
                <w:color w:val="000000"/>
                <w:lang w:eastAsia="en-US"/>
              </w:rPr>
            </w:pPr>
            <w:r w:rsidRPr="001236A6">
              <w:rPr>
                <w:rFonts w:ascii="Arial" w:hAnsi="Arial" w:cs="Arial"/>
                <w:b/>
                <w:color w:val="000000"/>
                <w:lang w:eastAsia="en-US"/>
              </w:rPr>
              <w:t>ELECTRONIC ROSTERING</w:t>
            </w:r>
            <w:r w:rsidRPr="001236A6">
              <w:rPr>
                <w:rFonts w:ascii="Arial" w:hAnsi="Arial" w:cs="Arial"/>
                <w:b/>
                <w:color w:val="000000"/>
                <w:lang w:eastAsia="en-US"/>
              </w:rPr>
              <w:tab/>
            </w:r>
          </w:p>
          <w:p w14:paraId="385B2344" w14:textId="77777777" w:rsidR="00B3398E" w:rsidRPr="001236A6" w:rsidRDefault="00B3398E" w:rsidP="00B3398E">
            <w:pPr>
              <w:rPr>
                <w:rFonts w:ascii="Arial" w:hAnsi="Arial" w:cs="Arial"/>
                <w:color w:val="000000"/>
                <w:lang w:eastAsia="en-US"/>
              </w:rPr>
            </w:pPr>
            <w:r w:rsidRPr="001236A6">
              <w:rPr>
                <w:rFonts w:ascii="Arial" w:hAnsi="Arial" w:cs="Arial"/>
                <w:color w:val="000000"/>
                <w:lang w:eastAsia="en-US"/>
              </w:rPr>
              <w:t>‘Our Electronic Rostering system is key to ensuring staff are in the right place with the right skills at the right time, to ensure we carry out this responsibility effectively; all LPT staff must adhere to the rostering standards and guidelines set out in the Electronic Rostering Policy, pertaining to their role’.</w:t>
            </w:r>
          </w:p>
          <w:p w14:paraId="1B64CA76" w14:textId="77777777" w:rsidR="00B3398E" w:rsidRDefault="00B3398E" w:rsidP="009C44D3">
            <w:pPr>
              <w:pStyle w:val="Heading2"/>
              <w:rPr>
                <w:rFonts w:ascii="Arial" w:hAnsi="Arial" w:cs="Arial"/>
                <w:szCs w:val="24"/>
              </w:rPr>
            </w:pPr>
          </w:p>
          <w:p w14:paraId="04B7D3C8" w14:textId="77777777" w:rsidR="00BF52EB" w:rsidRDefault="00BF52EB" w:rsidP="00BF52EB">
            <w:pPr>
              <w:rPr>
                <w:lang w:eastAsia="en-US"/>
              </w:rPr>
            </w:pPr>
          </w:p>
          <w:p w14:paraId="3DC73133" w14:textId="77777777" w:rsidR="004768F7" w:rsidRPr="004768F7" w:rsidRDefault="004768F7" w:rsidP="00803EB9">
            <w:pPr>
              <w:rPr>
                <w:lang w:eastAsia="en-US"/>
              </w:rPr>
            </w:pPr>
          </w:p>
        </w:tc>
      </w:tr>
    </w:tbl>
    <w:p w14:paraId="1D3796C9" w14:textId="77777777" w:rsidR="00BA3674" w:rsidRPr="001236A6" w:rsidRDefault="00BA3674" w:rsidP="00107C06">
      <w:pPr>
        <w:pStyle w:val="Heading2"/>
        <w:rPr>
          <w:rFonts w:ascii="Arial" w:hAnsi="Arial" w:cs="Arial"/>
          <w:szCs w:val="24"/>
        </w:rPr>
      </w:pPr>
    </w:p>
    <w:p w14:paraId="1CAA62DB" w14:textId="77777777" w:rsidR="0045674C" w:rsidRDefault="0045674C" w:rsidP="0045674C">
      <w:pPr>
        <w:jc w:val="center"/>
        <w:rPr>
          <w:rFonts w:ascii="Arial" w:hAnsi="Arial" w:cs="Arial"/>
          <w:b/>
          <w:sz w:val="32"/>
          <w:szCs w:val="32"/>
        </w:rPr>
      </w:pPr>
      <w:r>
        <w:rPr>
          <w:rFonts w:ascii="Arial" w:hAnsi="Arial" w:cs="Arial"/>
          <w:b/>
          <w:sz w:val="32"/>
          <w:szCs w:val="32"/>
        </w:rPr>
        <w:t>Person Specification</w:t>
      </w:r>
    </w:p>
    <w:p w14:paraId="4F9F313E" w14:textId="77777777" w:rsidR="0045674C" w:rsidRPr="00942B38" w:rsidRDefault="0045674C" w:rsidP="0045674C">
      <w:pPr>
        <w:jc w:val="center"/>
        <w:rPr>
          <w:rFonts w:ascii="Arial" w:hAnsi="Arial" w:cs="Arial"/>
          <w:sz w:val="28"/>
          <w:szCs w:val="32"/>
        </w:rPr>
      </w:pPr>
    </w:p>
    <w:p w14:paraId="2930EE84" w14:textId="77777777" w:rsidR="0045674C" w:rsidRPr="009149A1" w:rsidRDefault="0045674C" w:rsidP="0045674C">
      <w:pPr>
        <w:ind w:left="-284"/>
        <w:rPr>
          <w:rFonts w:ascii="Arial" w:hAnsi="Arial" w:cs="Arial"/>
          <w:b/>
          <w:bCs/>
        </w:rPr>
      </w:pPr>
      <w:r w:rsidRPr="009149A1">
        <w:rPr>
          <w:rFonts w:ascii="Arial" w:hAnsi="Arial" w:cs="Arial"/>
          <w:b/>
          <w:bCs/>
        </w:rPr>
        <w:t>Post Title: LLR ICB Chief Information Officer and LPT Digital Strategy Officer</w:t>
      </w:r>
    </w:p>
    <w:p w14:paraId="553B135F" w14:textId="77777777" w:rsidR="0045674C" w:rsidRDefault="0045674C" w:rsidP="0045674C">
      <w:pPr>
        <w:ind w:left="-284"/>
        <w:rPr>
          <w:rFonts w:ascii="Arial" w:hAnsi="Arial" w:cs="Arial"/>
        </w:rPr>
      </w:pPr>
      <w:r>
        <w:rPr>
          <w:rFonts w:ascii="Arial" w:hAnsi="Arial" w:cs="Arial"/>
        </w:rPr>
        <w:t>Team: LLR Digital Team</w:t>
      </w:r>
    </w:p>
    <w:p w14:paraId="5663000C" w14:textId="77777777" w:rsidR="0045674C" w:rsidRDefault="0045674C" w:rsidP="0045674C">
      <w:pPr>
        <w:pStyle w:val="Header"/>
        <w:tabs>
          <w:tab w:val="right" w:pos="0"/>
        </w:tabs>
        <w:ind w:left="-284"/>
        <w:rPr>
          <w:rFonts w:ascii="Arial" w:hAnsi="Arial" w:cs="Arial"/>
        </w:rPr>
      </w:pPr>
      <w:r>
        <w:rPr>
          <w:rFonts w:ascii="Arial" w:hAnsi="Arial" w:cs="Arial"/>
        </w:rPr>
        <w:t>Band: 9</w:t>
      </w:r>
    </w:p>
    <w:p w14:paraId="2F05B2B6" w14:textId="77777777" w:rsidR="0045674C" w:rsidRDefault="0045674C" w:rsidP="0045674C">
      <w:pPr>
        <w:pStyle w:val="Header"/>
        <w:tabs>
          <w:tab w:val="right" w:pos="0"/>
        </w:tabs>
        <w:ind w:left="-284"/>
        <w:rPr>
          <w:rFonts w:ascii="Arial" w:hAnsi="Arial" w:cs="Arial"/>
        </w:rPr>
      </w:pPr>
    </w:p>
    <w:p w14:paraId="08A5CE9B" w14:textId="77777777" w:rsidR="0045674C" w:rsidRDefault="0045674C" w:rsidP="0045674C">
      <w:pPr>
        <w:pStyle w:val="Header"/>
        <w:tabs>
          <w:tab w:val="right" w:pos="0"/>
        </w:tabs>
        <w:ind w:left="-284"/>
        <w:rPr>
          <w:rFonts w:ascii="Arial" w:hAnsi="Arial" w:cs="Arial"/>
        </w:rPr>
      </w:pPr>
    </w:p>
    <w:tbl>
      <w:tblPr>
        <w:tblW w:w="9754" w:type="dxa"/>
        <w:jc w:val="center"/>
        <w:tblCellMar>
          <w:top w:w="54" w:type="dxa"/>
          <w:left w:w="115" w:type="dxa"/>
          <w:bottom w:w="13" w:type="dxa"/>
        </w:tblCellMar>
        <w:tblLook w:val="04A0" w:firstRow="1" w:lastRow="0" w:firstColumn="1" w:lastColumn="0" w:noHBand="0" w:noVBand="1"/>
      </w:tblPr>
      <w:tblGrid>
        <w:gridCol w:w="1816"/>
        <w:gridCol w:w="4751"/>
        <w:gridCol w:w="3187"/>
      </w:tblGrid>
      <w:tr w:rsidR="0045674C" w:rsidRPr="00F0730C" w14:paraId="3003EB99" w14:textId="77777777" w:rsidTr="005062B7">
        <w:trPr>
          <w:trHeight w:val="321"/>
          <w:jc w:val="center"/>
        </w:trPr>
        <w:tc>
          <w:tcPr>
            <w:tcW w:w="181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9E2F3"/>
          </w:tcPr>
          <w:p w14:paraId="5BF3C5A8" w14:textId="77777777" w:rsidR="0045674C" w:rsidRPr="00F0730C" w:rsidRDefault="0045674C" w:rsidP="00EC36A8">
            <w:pPr>
              <w:spacing w:line="254" w:lineRule="auto"/>
              <w:rPr>
                <w:rFonts w:ascii="Arial" w:hAnsi="Arial" w:cs="Arial"/>
                <w:sz w:val="22"/>
                <w:lang w:val="en-US"/>
              </w:rPr>
            </w:pPr>
          </w:p>
        </w:tc>
        <w:tc>
          <w:tcPr>
            <w:tcW w:w="47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hideMark/>
          </w:tcPr>
          <w:p w14:paraId="31F2A476" w14:textId="77777777" w:rsidR="0045674C" w:rsidRPr="00F0730C" w:rsidRDefault="0045674C" w:rsidP="00EC36A8">
            <w:pPr>
              <w:spacing w:line="254" w:lineRule="auto"/>
              <w:rPr>
                <w:rFonts w:ascii="Arial" w:hAnsi="Arial" w:cs="Arial"/>
                <w:sz w:val="22"/>
                <w:lang w:val="en-US"/>
              </w:rPr>
            </w:pPr>
            <w:r w:rsidRPr="00F0730C">
              <w:rPr>
                <w:rFonts w:ascii="Arial" w:hAnsi="Arial" w:cs="Arial"/>
                <w:b/>
                <w:sz w:val="22"/>
              </w:rPr>
              <w:t>Essential</w:t>
            </w:r>
          </w:p>
        </w:tc>
        <w:tc>
          <w:tcPr>
            <w:tcW w:w="31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hideMark/>
          </w:tcPr>
          <w:p w14:paraId="449C01F5" w14:textId="77777777" w:rsidR="0045674C" w:rsidRPr="00F0730C" w:rsidRDefault="0045674C" w:rsidP="00EC36A8">
            <w:pPr>
              <w:spacing w:line="254" w:lineRule="auto"/>
              <w:rPr>
                <w:rFonts w:ascii="Arial" w:hAnsi="Arial" w:cs="Arial"/>
                <w:sz w:val="22"/>
                <w:lang w:val="en-US"/>
              </w:rPr>
            </w:pPr>
            <w:r w:rsidRPr="00F0730C">
              <w:rPr>
                <w:rFonts w:ascii="Arial" w:hAnsi="Arial" w:cs="Arial"/>
                <w:b/>
                <w:sz w:val="22"/>
              </w:rPr>
              <w:t>Desirable</w:t>
            </w:r>
          </w:p>
        </w:tc>
      </w:tr>
      <w:tr w:rsidR="005062B7" w14:paraId="086226FA" w14:textId="77777777" w:rsidTr="005456A1">
        <w:trPr>
          <w:trHeight w:val="562"/>
          <w:jc w:val="center"/>
        </w:trPr>
        <w:tc>
          <w:tcPr>
            <w:tcW w:w="1816" w:type="dxa"/>
            <w:vMerge w:val="restart"/>
            <w:tcBorders>
              <w:top w:val="single" w:sz="4" w:space="0" w:color="auto"/>
              <w:left w:val="single" w:sz="4" w:space="0" w:color="auto"/>
              <w:right w:val="single" w:sz="4" w:space="0" w:color="auto"/>
            </w:tcBorders>
          </w:tcPr>
          <w:p w14:paraId="21720D06" w14:textId="77777777" w:rsidR="005062B7" w:rsidRPr="00F0730C" w:rsidRDefault="005062B7" w:rsidP="00EC36A8">
            <w:pPr>
              <w:rPr>
                <w:rFonts w:ascii="Arial" w:hAnsi="Arial" w:cs="Arial"/>
                <w:b/>
                <w:color w:val="000000"/>
              </w:rPr>
            </w:pPr>
            <w:r w:rsidRPr="00D420E1">
              <w:rPr>
                <w:rFonts w:ascii="Arial" w:hAnsi="Arial" w:cs="Arial"/>
                <w:b/>
              </w:rPr>
              <w:t>Education / Training / Qualifications</w:t>
            </w:r>
          </w:p>
        </w:tc>
        <w:tc>
          <w:tcPr>
            <w:tcW w:w="4751" w:type="dxa"/>
            <w:tcBorders>
              <w:top w:val="single" w:sz="4" w:space="0" w:color="000000" w:themeColor="text1"/>
              <w:left w:val="single" w:sz="4" w:space="0" w:color="auto"/>
              <w:bottom w:val="single" w:sz="4" w:space="0" w:color="000000" w:themeColor="text1"/>
              <w:right w:val="single" w:sz="4" w:space="0" w:color="000000" w:themeColor="text1"/>
            </w:tcBorders>
          </w:tcPr>
          <w:p w14:paraId="2F6A5AC0" w14:textId="77777777" w:rsidR="005062B7" w:rsidRPr="00CA0792" w:rsidRDefault="005062B7" w:rsidP="00EC36A8">
            <w:pPr>
              <w:spacing w:before="60" w:after="60" w:line="276" w:lineRule="auto"/>
              <w:rPr>
                <w:rFonts w:ascii="Arial" w:hAnsi="Arial" w:cs="Arial"/>
              </w:rPr>
            </w:pPr>
            <w:r w:rsidRPr="00CA0792">
              <w:rPr>
                <w:rFonts w:ascii="Arial" w:hAnsi="Arial" w:cs="Arial"/>
              </w:rPr>
              <w:t>Educated to a doctorate level or equivalent level or equivalent experience of working at a senior level in specialist area.</w:t>
            </w:r>
          </w:p>
        </w:tc>
        <w:tc>
          <w:tcPr>
            <w:tcW w:w="3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83ABD" w14:textId="77777777" w:rsidR="005062B7" w:rsidRPr="00CA0792" w:rsidRDefault="005062B7" w:rsidP="00EC36A8">
            <w:pPr>
              <w:spacing w:before="60" w:after="60" w:line="276" w:lineRule="auto"/>
              <w:rPr>
                <w:rFonts w:ascii="Arial" w:hAnsi="Arial" w:cs="Arial"/>
              </w:rPr>
            </w:pPr>
          </w:p>
        </w:tc>
      </w:tr>
      <w:tr w:rsidR="005062B7" w14:paraId="6E66AB55" w14:textId="77777777" w:rsidTr="005456A1">
        <w:trPr>
          <w:trHeight w:val="500"/>
          <w:jc w:val="center"/>
        </w:trPr>
        <w:tc>
          <w:tcPr>
            <w:tcW w:w="1816" w:type="dxa"/>
            <w:vMerge/>
            <w:tcBorders>
              <w:left w:val="single" w:sz="4" w:space="0" w:color="auto"/>
              <w:right w:val="single" w:sz="4" w:space="0" w:color="auto"/>
            </w:tcBorders>
          </w:tcPr>
          <w:p w14:paraId="387DEEC8" w14:textId="77777777" w:rsidR="005062B7" w:rsidRPr="00F0730C" w:rsidRDefault="005062B7" w:rsidP="00EC36A8">
            <w:pPr>
              <w:rPr>
                <w:rFonts w:ascii="Arial" w:hAnsi="Arial" w:cs="Arial"/>
                <w:b/>
                <w:color w:val="000000"/>
              </w:rPr>
            </w:pPr>
          </w:p>
        </w:tc>
        <w:tc>
          <w:tcPr>
            <w:tcW w:w="4751" w:type="dxa"/>
            <w:tcBorders>
              <w:top w:val="single" w:sz="4" w:space="0" w:color="000000" w:themeColor="text1"/>
              <w:left w:val="single" w:sz="4" w:space="0" w:color="auto"/>
              <w:bottom w:val="single" w:sz="4" w:space="0" w:color="000000" w:themeColor="text1"/>
              <w:right w:val="single" w:sz="4" w:space="0" w:color="000000" w:themeColor="text1"/>
            </w:tcBorders>
          </w:tcPr>
          <w:p w14:paraId="523E3DB4" w14:textId="77777777" w:rsidR="005062B7" w:rsidRPr="00CA0792" w:rsidRDefault="005062B7" w:rsidP="00EC36A8">
            <w:pPr>
              <w:spacing w:before="60" w:after="60" w:line="276" w:lineRule="auto"/>
              <w:rPr>
                <w:rFonts w:ascii="Arial" w:hAnsi="Arial" w:cs="Arial"/>
              </w:rPr>
            </w:pPr>
            <w:r w:rsidRPr="00CA0792">
              <w:rPr>
                <w:rFonts w:ascii="Arial" w:hAnsi="Arial" w:cs="Arial"/>
              </w:rPr>
              <w:t>Formal Management Qualification and / or proven and significant leadership experience</w:t>
            </w:r>
            <w:r>
              <w:rPr>
                <w:rFonts w:ascii="Arial" w:hAnsi="Arial" w:cs="Arial"/>
              </w:rPr>
              <w:t xml:space="preserve"> in Digital Services working within or to the NHS.</w:t>
            </w:r>
          </w:p>
        </w:tc>
        <w:tc>
          <w:tcPr>
            <w:tcW w:w="3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D2146F" w14:textId="77777777" w:rsidR="005062B7" w:rsidRPr="00CA0792" w:rsidRDefault="005062B7" w:rsidP="00EC36A8">
            <w:pPr>
              <w:spacing w:before="60" w:after="60" w:line="276" w:lineRule="auto"/>
              <w:rPr>
                <w:rFonts w:ascii="Arial" w:hAnsi="Arial" w:cs="Arial"/>
              </w:rPr>
            </w:pPr>
          </w:p>
        </w:tc>
      </w:tr>
      <w:tr w:rsidR="005062B7" w14:paraId="71211646" w14:textId="77777777" w:rsidTr="005062B7">
        <w:trPr>
          <w:trHeight w:val="500"/>
          <w:jc w:val="center"/>
        </w:trPr>
        <w:tc>
          <w:tcPr>
            <w:tcW w:w="1816" w:type="dxa"/>
            <w:vMerge/>
            <w:tcBorders>
              <w:left w:val="single" w:sz="4" w:space="0" w:color="auto"/>
              <w:bottom w:val="single" w:sz="4" w:space="0" w:color="auto"/>
              <w:right w:val="single" w:sz="4" w:space="0" w:color="auto"/>
            </w:tcBorders>
          </w:tcPr>
          <w:p w14:paraId="73C7C0E1" w14:textId="77777777" w:rsidR="005062B7" w:rsidRPr="00F0730C" w:rsidRDefault="005062B7" w:rsidP="00EC36A8">
            <w:pPr>
              <w:rPr>
                <w:rFonts w:ascii="Arial" w:hAnsi="Arial" w:cs="Arial"/>
                <w:b/>
                <w:color w:val="000000"/>
              </w:rPr>
            </w:pPr>
          </w:p>
        </w:tc>
        <w:tc>
          <w:tcPr>
            <w:tcW w:w="4751" w:type="dxa"/>
            <w:tcBorders>
              <w:top w:val="single" w:sz="4" w:space="0" w:color="000000" w:themeColor="text1"/>
              <w:left w:val="single" w:sz="4" w:space="0" w:color="auto"/>
              <w:bottom w:val="single" w:sz="4" w:space="0" w:color="000000" w:themeColor="text1"/>
              <w:right w:val="single" w:sz="4" w:space="0" w:color="000000" w:themeColor="text1"/>
            </w:tcBorders>
          </w:tcPr>
          <w:p w14:paraId="513F723F" w14:textId="77777777" w:rsidR="005062B7" w:rsidRPr="00CA0792" w:rsidRDefault="005062B7" w:rsidP="00EC36A8">
            <w:pPr>
              <w:spacing w:before="60" w:after="60" w:line="276" w:lineRule="auto"/>
              <w:rPr>
                <w:rFonts w:ascii="Arial" w:hAnsi="Arial" w:cs="Arial"/>
              </w:rPr>
            </w:pPr>
            <w:r w:rsidRPr="006C103F">
              <w:rPr>
                <w:rFonts w:ascii="Arial" w:hAnsi="Arial" w:cs="Arial"/>
              </w:rPr>
              <w:t>A graduate degree in information technology, computer science, healthcare management, or a related field is required.</w:t>
            </w:r>
          </w:p>
        </w:tc>
        <w:tc>
          <w:tcPr>
            <w:tcW w:w="3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EB421" w14:textId="77777777" w:rsidR="005062B7" w:rsidRPr="00CA0792" w:rsidRDefault="005062B7" w:rsidP="00EC36A8">
            <w:pPr>
              <w:spacing w:before="60" w:after="60" w:line="276" w:lineRule="auto"/>
              <w:rPr>
                <w:rFonts w:ascii="Arial" w:hAnsi="Arial" w:cs="Arial"/>
              </w:rPr>
            </w:pPr>
            <w:r w:rsidRPr="006C103F">
              <w:rPr>
                <w:rFonts w:ascii="Arial" w:hAnsi="Arial" w:cs="Arial"/>
              </w:rPr>
              <w:t>Additional certifications or professional qualifications in health informatics, project management, or cybersecurity</w:t>
            </w:r>
          </w:p>
        </w:tc>
      </w:tr>
      <w:tr w:rsidR="0045674C" w14:paraId="7160D50D" w14:textId="77777777" w:rsidTr="005062B7">
        <w:trPr>
          <w:trHeight w:val="480"/>
          <w:jc w:val="center"/>
        </w:trPr>
        <w:tc>
          <w:tcPr>
            <w:tcW w:w="1816" w:type="dxa"/>
            <w:vMerge w:val="restart"/>
            <w:tcBorders>
              <w:top w:val="single" w:sz="4" w:space="0" w:color="auto"/>
              <w:left w:val="single" w:sz="4" w:space="0" w:color="auto"/>
              <w:bottom w:val="single" w:sz="4" w:space="0" w:color="auto"/>
              <w:right w:val="single" w:sz="4" w:space="0" w:color="auto"/>
            </w:tcBorders>
            <w:hideMark/>
          </w:tcPr>
          <w:p w14:paraId="1D6075CA" w14:textId="77777777" w:rsidR="0045674C" w:rsidRPr="00F0730C" w:rsidRDefault="0045674C" w:rsidP="00EC36A8">
            <w:pPr>
              <w:rPr>
                <w:rFonts w:ascii="Arial" w:hAnsi="Arial" w:cs="Arial"/>
                <w:b/>
                <w:color w:val="000000"/>
                <w:lang w:val="en-US"/>
              </w:rPr>
            </w:pPr>
            <w:r w:rsidRPr="00F0730C">
              <w:rPr>
                <w:rFonts w:ascii="Arial" w:hAnsi="Arial" w:cs="Arial"/>
                <w:b/>
                <w:color w:val="000000"/>
              </w:rPr>
              <w:t xml:space="preserve">Knowledge &amp; experience </w:t>
            </w:r>
          </w:p>
          <w:p w14:paraId="189391B0" w14:textId="77777777" w:rsidR="0045674C" w:rsidRDefault="0045674C" w:rsidP="00EC36A8">
            <w:pPr>
              <w:rPr>
                <w:rFonts w:ascii="Arial" w:hAnsi="Arial" w:cs="Arial"/>
                <w:b/>
                <w:color w:val="000000"/>
                <w:lang w:val="en-US"/>
              </w:rPr>
            </w:pPr>
          </w:p>
          <w:p w14:paraId="7048D577" w14:textId="77777777" w:rsidR="0045674C" w:rsidRDefault="0045674C" w:rsidP="00EC36A8">
            <w:pPr>
              <w:rPr>
                <w:rFonts w:ascii="Arial" w:hAnsi="Arial" w:cs="Arial"/>
                <w:b/>
                <w:color w:val="000000"/>
                <w:lang w:val="en-US"/>
              </w:rPr>
            </w:pPr>
          </w:p>
          <w:p w14:paraId="35322FD7" w14:textId="77777777" w:rsidR="0045674C" w:rsidRDefault="0045674C" w:rsidP="00EC36A8">
            <w:pPr>
              <w:rPr>
                <w:rFonts w:ascii="Arial" w:hAnsi="Arial" w:cs="Arial"/>
                <w:b/>
                <w:color w:val="000000"/>
                <w:lang w:val="en-US"/>
              </w:rPr>
            </w:pPr>
          </w:p>
          <w:p w14:paraId="61621D73" w14:textId="77777777" w:rsidR="0045674C" w:rsidRDefault="0045674C" w:rsidP="00EC36A8">
            <w:pPr>
              <w:rPr>
                <w:rFonts w:ascii="Arial" w:hAnsi="Arial" w:cs="Arial"/>
                <w:b/>
                <w:color w:val="000000"/>
                <w:lang w:val="en-US"/>
              </w:rPr>
            </w:pPr>
          </w:p>
          <w:p w14:paraId="0C10B686" w14:textId="77777777" w:rsidR="0045674C" w:rsidRDefault="0045674C" w:rsidP="00EC36A8">
            <w:pPr>
              <w:rPr>
                <w:rFonts w:ascii="Arial" w:hAnsi="Arial" w:cs="Arial"/>
                <w:b/>
                <w:color w:val="000000"/>
                <w:lang w:val="en-US"/>
              </w:rPr>
            </w:pPr>
          </w:p>
          <w:p w14:paraId="7836DBD0" w14:textId="77777777" w:rsidR="0045674C" w:rsidRDefault="0045674C" w:rsidP="00EC36A8">
            <w:pPr>
              <w:rPr>
                <w:rFonts w:ascii="Arial" w:hAnsi="Arial" w:cs="Arial"/>
                <w:b/>
                <w:color w:val="000000"/>
                <w:lang w:val="en-US"/>
              </w:rPr>
            </w:pPr>
          </w:p>
          <w:p w14:paraId="6B9BB00C" w14:textId="77777777" w:rsidR="0045674C" w:rsidRDefault="0045674C" w:rsidP="00EC36A8">
            <w:pPr>
              <w:rPr>
                <w:rFonts w:ascii="Arial" w:hAnsi="Arial" w:cs="Arial"/>
                <w:b/>
                <w:color w:val="000000"/>
                <w:lang w:val="en-US"/>
              </w:rPr>
            </w:pPr>
          </w:p>
          <w:p w14:paraId="4EBDB55E" w14:textId="77777777" w:rsidR="0045674C" w:rsidRDefault="0045674C" w:rsidP="00EC36A8">
            <w:pPr>
              <w:rPr>
                <w:rFonts w:ascii="Arial" w:hAnsi="Arial" w:cs="Arial"/>
                <w:b/>
                <w:color w:val="000000"/>
                <w:lang w:val="en-US"/>
              </w:rPr>
            </w:pPr>
          </w:p>
          <w:p w14:paraId="5EE3BE79" w14:textId="77777777" w:rsidR="0045674C" w:rsidRDefault="0045674C" w:rsidP="00EC36A8">
            <w:pPr>
              <w:rPr>
                <w:rFonts w:ascii="Arial" w:hAnsi="Arial" w:cs="Arial"/>
                <w:b/>
                <w:color w:val="000000"/>
                <w:lang w:val="en-US"/>
              </w:rPr>
            </w:pPr>
          </w:p>
          <w:p w14:paraId="620F144D" w14:textId="77777777" w:rsidR="0045674C" w:rsidRDefault="0045674C" w:rsidP="00EC36A8">
            <w:pPr>
              <w:rPr>
                <w:rFonts w:ascii="Arial" w:hAnsi="Arial" w:cs="Arial"/>
                <w:b/>
                <w:color w:val="000000"/>
                <w:lang w:val="en-US"/>
              </w:rPr>
            </w:pPr>
          </w:p>
          <w:p w14:paraId="778AC0D6" w14:textId="77777777" w:rsidR="0045674C" w:rsidRDefault="0045674C" w:rsidP="00EC36A8">
            <w:pPr>
              <w:rPr>
                <w:rFonts w:ascii="Arial" w:hAnsi="Arial" w:cs="Arial"/>
                <w:b/>
                <w:color w:val="000000"/>
                <w:lang w:val="en-US"/>
              </w:rPr>
            </w:pPr>
          </w:p>
          <w:p w14:paraId="2114BD0B" w14:textId="77777777" w:rsidR="0045674C" w:rsidRDefault="0045674C" w:rsidP="00EC36A8">
            <w:pPr>
              <w:rPr>
                <w:rFonts w:ascii="Arial" w:hAnsi="Arial" w:cs="Arial"/>
                <w:b/>
                <w:color w:val="000000"/>
                <w:lang w:val="en-US"/>
              </w:rPr>
            </w:pPr>
          </w:p>
          <w:p w14:paraId="33A506AB" w14:textId="77777777" w:rsidR="0045674C" w:rsidRDefault="0045674C" w:rsidP="00EC36A8">
            <w:pPr>
              <w:rPr>
                <w:rFonts w:ascii="Arial" w:hAnsi="Arial" w:cs="Arial"/>
                <w:b/>
                <w:color w:val="000000"/>
                <w:lang w:val="en-US"/>
              </w:rPr>
            </w:pPr>
          </w:p>
          <w:p w14:paraId="5CFDA663" w14:textId="77777777" w:rsidR="0045674C" w:rsidRDefault="0045674C" w:rsidP="00EC36A8">
            <w:pPr>
              <w:rPr>
                <w:rFonts w:ascii="Arial" w:hAnsi="Arial" w:cs="Arial"/>
                <w:b/>
                <w:color w:val="000000"/>
                <w:lang w:val="en-US"/>
              </w:rPr>
            </w:pPr>
          </w:p>
          <w:p w14:paraId="09E4FCC2" w14:textId="77777777" w:rsidR="0045674C" w:rsidRDefault="0045674C" w:rsidP="00EC36A8">
            <w:pPr>
              <w:rPr>
                <w:rFonts w:ascii="Arial" w:hAnsi="Arial" w:cs="Arial"/>
                <w:b/>
                <w:color w:val="000000"/>
                <w:lang w:val="en-US"/>
              </w:rPr>
            </w:pPr>
          </w:p>
          <w:p w14:paraId="30C15B52" w14:textId="77777777" w:rsidR="0045674C" w:rsidRDefault="0045674C" w:rsidP="00EC36A8">
            <w:pPr>
              <w:rPr>
                <w:rFonts w:ascii="Arial" w:hAnsi="Arial" w:cs="Arial"/>
                <w:b/>
                <w:color w:val="000000"/>
                <w:lang w:val="en-US"/>
              </w:rPr>
            </w:pPr>
          </w:p>
          <w:p w14:paraId="04D91F27" w14:textId="77777777" w:rsidR="0045674C" w:rsidRDefault="0045674C" w:rsidP="00EC36A8">
            <w:pPr>
              <w:rPr>
                <w:rFonts w:ascii="Arial" w:hAnsi="Arial" w:cs="Arial"/>
                <w:b/>
                <w:color w:val="000000"/>
                <w:lang w:val="en-US"/>
              </w:rPr>
            </w:pPr>
          </w:p>
          <w:p w14:paraId="188CBDCA" w14:textId="77777777" w:rsidR="0045674C" w:rsidRDefault="0045674C" w:rsidP="00EC36A8">
            <w:pPr>
              <w:rPr>
                <w:rFonts w:ascii="Arial" w:hAnsi="Arial" w:cs="Arial"/>
                <w:b/>
                <w:color w:val="000000"/>
                <w:lang w:val="en-US"/>
              </w:rPr>
            </w:pPr>
          </w:p>
          <w:p w14:paraId="6A599EB6" w14:textId="77777777" w:rsidR="0045674C" w:rsidRDefault="0045674C" w:rsidP="00EC36A8">
            <w:pPr>
              <w:rPr>
                <w:rFonts w:ascii="Arial" w:hAnsi="Arial" w:cs="Arial"/>
                <w:b/>
                <w:color w:val="000000"/>
                <w:lang w:val="en-US"/>
              </w:rPr>
            </w:pPr>
          </w:p>
          <w:p w14:paraId="0B2A8C07" w14:textId="77777777" w:rsidR="0045674C" w:rsidRDefault="0045674C" w:rsidP="00EC36A8">
            <w:pPr>
              <w:rPr>
                <w:rFonts w:ascii="Arial" w:hAnsi="Arial" w:cs="Arial"/>
                <w:b/>
                <w:color w:val="000000"/>
                <w:lang w:val="en-US"/>
              </w:rPr>
            </w:pPr>
          </w:p>
          <w:p w14:paraId="7A4AAF32" w14:textId="77777777" w:rsidR="0045674C" w:rsidRDefault="0045674C" w:rsidP="00EC36A8">
            <w:pPr>
              <w:rPr>
                <w:rFonts w:ascii="Arial" w:hAnsi="Arial" w:cs="Arial"/>
                <w:b/>
                <w:color w:val="000000"/>
                <w:lang w:val="en-US"/>
              </w:rPr>
            </w:pPr>
          </w:p>
          <w:p w14:paraId="1E301C62" w14:textId="77777777" w:rsidR="0045674C" w:rsidRDefault="0045674C" w:rsidP="00EC36A8">
            <w:pPr>
              <w:rPr>
                <w:rFonts w:ascii="Arial" w:hAnsi="Arial" w:cs="Arial"/>
                <w:b/>
                <w:color w:val="000000"/>
                <w:lang w:val="en-US"/>
              </w:rPr>
            </w:pPr>
          </w:p>
          <w:p w14:paraId="36BDA1F6" w14:textId="77777777" w:rsidR="0045674C" w:rsidRDefault="0045674C" w:rsidP="00EC36A8">
            <w:pPr>
              <w:rPr>
                <w:rFonts w:ascii="Arial" w:hAnsi="Arial" w:cs="Arial"/>
                <w:b/>
                <w:color w:val="000000"/>
                <w:lang w:val="en-US"/>
              </w:rPr>
            </w:pPr>
          </w:p>
          <w:p w14:paraId="23FB2359" w14:textId="77777777" w:rsidR="0045674C" w:rsidRDefault="0045674C" w:rsidP="00EC36A8">
            <w:pPr>
              <w:rPr>
                <w:rFonts w:ascii="Arial" w:hAnsi="Arial" w:cs="Arial"/>
                <w:b/>
                <w:color w:val="000000"/>
                <w:lang w:val="en-US"/>
              </w:rPr>
            </w:pPr>
          </w:p>
          <w:p w14:paraId="7487E405" w14:textId="77777777" w:rsidR="0045674C" w:rsidRDefault="0045674C" w:rsidP="00EC36A8">
            <w:pPr>
              <w:rPr>
                <w:rFonts w:ascii="Arial" w:hAnsi="Arial" w:cs="Arial"/>
                <w:b/>
                <w:color w:val="000000"/>
                <w:lang w:val="en-US"/>
              </w:rPr>
            </w:pPr>
          </w:p>
          <w:p w14:paraId="1C439A17" w14:textId="77777777" w:rsidR="0045674C" w:rsidRDefault="0045674C" w:rsidP="00EC36A8">
            <w:pPr>
              <w:rPr>
                <w:rFonts w:ascii="Arial" w:hAnsi="Arial" w:cs="Arial"/>
                <w:b/>
                <w:color w:val="000000"/>
                <w:lang w:val="en-US"/>
              </w:rPr>
            </w:pPr>
          </w:p>
          <w:p w14:paraId="687B2B03" w14:textId="77777777" w:rsidR="0045674C" w:rsidRDefault="0045674C" w:rsidP="00EC36A8">
            <w:pPr>
              <w:rPr>
                <w:rFonts w:ascii="Arial" w:hAnsi="Arial" w:cs="Arial"/>
                <w:b/>
                <w:color w:val="000000"/>
                <w:lang w:val="en-US"/>
              </w:rPr>
            </w:pPr>
          </w:p>
          <w:p w14:paraId="582DF6F1" w14:textId="77777777" w:rsidR="0045674C" w:rsidRPr="00F0730C" w:rsidRDefault="0045674C" w:rsidP="00EC36A8">
            <w:pPr>
              <w:rPr>
                <w:rFonts w:ascii="Arial" w:hAnsi="Arial" w:cs="Arial"/>
                <w:b/>
                <w:color w:val="000000"/>
                <w:lang w:val="en-US"/>
              </w:rPr>
            </w:pPr>
          </w:p>
        </w:tc>
        <w:tc>
          <w:tcPr>
            <w:tcW w:w="4751" w:type="dxa"/>
            <w:tcBorders>
              <w:top w:val="single" w:sz="4" w:space="0" w:color="000000" w:themeColor="text1"/>
              <w:left w:val="single" w:sz="4" w:space="0" w:color="auto"/>
              <w:bottom w:val="single" w:sz="4" w:space="0" w:color="000000" w:themeColor="text1"/>
              <w:right w:val="single" w:sz="4" w:space="0" w:color="000000" w:themeColor="text1"/>
            </w:tcBorders>
          </w:tcPr>
          <w:p w14:paraId="7667681E" w14:textId="77777777" w:rsidR="0045674C" w:rsidRPr="00CA0792" w:rsidRDefault="0045674C" w:rsidP="00EC36A8">
            <w:pPr>
              <w:autoSpaceDE w:val="0"/>
              <w:autoSpaceDN w:val="0"/>
              <w:adjustRightInd w:val="0"/>
              <w:spacing w:before="60" w:after="60" w:line="276" w:lineRule="auto"/>
              <w:rPr>
                <w:rFonts w:ascii="Arial" w:hAnsi="Arial" w:cs="Arial"/>
              </w:rPr>
            </w:pPr>
            <w:r w:rsidRPr="00CA0792">
              <w:rPr>
                <w:rFonts w:ascii="Arial" w:hAnsi="Arial" w:cs="Arial"/>
              </w:rPr>
              <w:lastRenderedPageBreak/>
              <w:t xml:space="preserve">In depth additional expert knowledge acquired over a significant period in </w:t>
            </w:r>
            <w:r w:rsidRPr="00CA0792">
              <w:rPr>
                <w:rFonts w:ascii="Arial" w:hAnsi="Arial" w:cs="Arial"/>
              </w:rPr>
              <w:lastRenderedPageBreak/>
              <w:t>strategy formulation, Leadership, service improvement and resource management.</w:t>
            </w:r>
          </w:p>
        </w:tc>
        <w:tc>
          <w:tcPr>
            <w:tcW w:w="3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24EAA" w14:textId="77777777" w:rsidR="0045674C" w:rsidRPr="00CA0792" w:rsidRDefault="0045674C" w:rsidP="00EC36A8">
            <w:pPr>
              <w:spacing w:before="60" w:after="60" w:line="276" w:lineRule="auto"/>
              <w:rPr>
                <w:rFonts w:ascii="Arial" w:hAnsi="Arial" w:cs="Arial"/>
                <w:lang w:val="en-US"/>
              </w:rPr>
            </w:pPr>
            <w:r w:rsidRPr="00CA0792">
              <w:rPr>
                <w:rFonts w:ascii="Arial" w:hAnsi="Arial" w:cs="Arial"/>
              </w:rPr>
              <w:lastRenderedPageBreak/>
              <w:t>Commercial expertise</w:t>
            </w:r>
          </w:p>
        </w:tc>
      </w:tr>
      <w:tr w:rsidR="0045674C" w14:paraId="6215FFB8" w14:textId="77777777" w:rsidTr="005062B7">
        <w:trPr>
          <w:trHeight w:val="502"/>
          <w:jc w:val="center"/>
        </w:trPr>
        <w:tc>
          <w:tcPr>
            <w:tcW w:w="1816" w:type="dxa"/>
            <w:vMerge/>
            <w:tcBorders>
              <w:top w:val="single" w:sz="4" w:space="0" w:color="auto"/>
              <w:left w:val="single" w:sz="4" w:space="0" w:color="auto"/>
              <w:bottom w:val="single" w:sz="4" w:space="0" w:color="auto"/>
              <w:right w:val="single" w:sz="4" w:space="0" w:color="auto"/>
            </w:tcBorders>
            <w:vAlign w:val="center"/>
            <w:hideMark/>
          </w:tcPr>
          <w:p w14:paraId="2ADA5952" w14:textId="77777777" w:rsidR="0045674C" w:rsidRPr="00F0730C" w:rsidRDefault="0045674C" w:rsidP="00EC36A8">
            <w:pPr>
              <w:rPr>
                <w:rFonts w:ascii="Arial" w:hAnsi="Arial" w:cs="Arial"/>
                <w:b/>
                <w:color w:val="000000"/>
                <w:lang w:val="en-US"/>
              </w:rPr>
            </w:pPr>
          </w:p>
        </w:tc>
        <w:tc>
          <w:tcPr>
            <w:tcW w:w="4751" w:type="dxa"/>
            <w:tcBorders>
              <w:top w:val="single" w:sz="4" w:space="0" w:color="000000" w:themeColor="text1"/>
              <w:left w:val="single" w:sz="4" w:space="0" w:color="auto"/>
              <w:bottom w:val="single" w:sz="4" w:space="0" w:color="000000" w:themeColor="text1"/>
              <w:right w:val="single" w:sz="4" w:space="0" w:color="000000" w:themeColor="text1"/>
            </w:tcBorders>
          </w:tcPr>
          <w:p w14:paraId="15A17389" w14:textId="77777777" w:rsidR="0045674C" w:rsidRPr="00CA0792" w:rsidRDefault="0045674C" w:rsidP="00EC36A8">
            <w:pPr>
              <w:spacing w:before="60" w:after="60" w:line="276" w:lineRule="auto"/>
              <w:rPr>
                <w:rFonts w:ascii="Arial" w:hAnsi="Arial" w:cs="Arial"/>
              </w:rPr>
            </w:pPr>
            <w:r w:rsidRPr="00CA0792">
              <w:rPr>
                <w:rFonts w:ascii="Arial" w:hAnsi="Arial" w:cs="Arial"/>
              </w:rPr>
              <w:t>Knowledge and experience of good governance practices and providing assurance to board members.</w:t>
            </w:r>
          </w:p>
        </w:tc>
        <w:tc>
          <w:tcPr>
            <w:tcW w:w="3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A12F4" w14:textId="77777777" w:rsidR="0045674C" w:rsidRPr="00CA0792" w:rsidRDefault="0045674C" w:rsidP="00EC36A8">
            <w:pPr>
              <w:spacing w:before="60" w:after="60" w:line="276" w:lineRule="auto"/>
              <w:rPr>
                <w:rFonts w:ascii="Arial" w:hAnsi="Arial" w:cs="Arial"/>
              </w:rPr>
            </w:pPr>
            <w:r w:rsidRPr="00CA0792">
              <w:rPr>
                <w:rFonts w:ascii="Arial" w:hAnsi="Arial" w:cs="Arial"/>
              </w:rPr>
              <w:t>Previous experience of having corporate responsibility for major policy and service development incorporating national priorities.</w:t>
            </w:r>
          </w:p>
        </w:tc>
      </w:tr>
      <w:tr w:rsidR="0045674C" w14:paraId="4408F148" w14:textId="77777777" w:rsidTr="005062B7">
        <w:trPr>
          <w:trHeight w:val="492"/>
          <w:jc w:val="center"/>
        </w:trPr>
        <w:tc>
          <w:tcPr>
            <w:tcW w:w="1816" w:type="dxa"/>
            <w:vMerge/>
            <w:tcBorders>
              <w:top w:val="single" w:sz="4" w:space="0" w:color="auto"/>
              <w:left w:val="single" w:sz="4" w:space="0" w:color="auto"/>
              <w:bottom w:val="single" w:sz="4" w:space="0" w:color="auto"/>
              <w:right w:val="single" w:sz="4" w:space="0" w:color="auto"/>
            </w:tcBorders>
            <w:vAlign w:val="center"/>
            <w:hideMark/>
          </w:tcPr>
          <w:p w14:paraId="01001109" w14:textId="77777777" w:rsidR="0045674C" w:rsidRPr="00F0730C" w:rsidRDefault="0045674C" w:rsidP="00EC36A8">
            <w:pPr>
              <w:rPr>
                <w:rFonts w:ascii="Arial" w:hAnsi="Arial" w:cs="Arial"/>
                <w:b/>
                <w:color w:val="000000"/>
                <w:lang w:val="en-US"/>
              </w:rPr>
            </w:pPr>
          </w:p>
        </w:tc>
        <w:tc>
          <w:tcPr>
            <w:tcW w:w="4751" w:type="dxa"/>
            <w:tcBorders>
              <w:top w:val="single" w:sz="4" w:space="0" w:color="000000" w:themeColor="text1"/>
              <w:left w:val="single" w:sz="4" w:space="0" w:color="auto"/>
              <w:bottom w:val="single" w:sz="4" w:space="0" w:color="000000" w:themeColor="text1"/>
              <w:right w:val="single" w:sz="4" w:space="0" w:color="000000" w:themeColor="text1"/>
            </w:tcBorders>
          </w:tcPr>
          <w:p w14:paraId="7A9A3BEA" w14:textId="77777777" w:rsidR="0045674C" w:rsidRPr="00CA0792" w:rsidRDefault="0045674C" w:rsidP="00EC36A8">
            <w:pPr>
              <w:spacing w:before="60" w:after="60" w:line="276" w:lineRule="auto"/>
              <w:rPr>
                <w:rFonts w:ascii="Arial" w:hAnsi="Arial" w:cs="Arial"/>
              </w:rPr>
            </w:pPr>
            <w:r w:rsidRPr="00CA0792">
              <w:rPr>
                <w:rFonts w:ascii="Arial" w:hAnsi="Arial" w:cs="Arial"/>
              </w:rPr>
              <w:t xml:space="preserve">Proven Board level experience of leading and delivering complex change and strategy development programmes in a politically sensitive and complex environment. </w:t>
            </w:r>
          </w:p>
        </w:tc>
        <w:tc>
          <w:tcPr>
            <w:tcW w:w="3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98250" w14:textId="77777777" w:rsidR="0045674C" w:rsidRPr="00CA0792" w:rsidRDefault="0045674C" w:rsidP="00EC36A8">
            <w:pPr>
              <w:spacing w:before="60" w:after="60" w:line="276" w:lineRule="auto"/>
              <w:rPr>
                <w:rFonts w:ascii="Arial" w:hAnsi="Arial" w:cs="Arial"/>
                <w:lang w:val="en-US"/>
              </w:rPr>
            </w:pPr>
          </w:p>
        </w:tc>
      </w:tr>
      <w:tr w:rsidR="0045674C" w14:paraId="1CC50693" w14:textId="77777777" w:rsidTr="005062B7">
        <w:trPr>
          <w:trHeight w:val="523"/>
          <w:jc w:val="center"/>
        </w:trPr>
        <w:tc>
          <w:tcPr>
            <w:tcW w:w="1816" w:type="dxa"/>
            <w:vMerge/>
            <w:tcBorders>
              <w:top w:val="single" w:sz="4" w:space="0" w:color="auto"/>
              <w:left w:val="single" w:sz="4" w:space="0" w:color="auto"/>
              <w:bottom w:val="single" w:sz="4" w:space="0" w:color="auto"/>
              <w:right w:val="single" w:sz="4" w:space="0" w:color="auto"/>
            </w:tcBorders>
            <w:vAlign w:val="center"/>
          </w:tcPr>
          <w:p w14:paraId="261D362B" w14:textId="77777777" w:rsidR="0045674C" w:rsidRPr="00F0730C" w:rsidRDefault="0045674C" w:rsidP="00EC36A8">
            <w:pPr>
              <w:rPr>
                <w:rFonts w:ascii="Arial" w:hAnsi="Arial" w:cs="Arial"/>
                <w:b/>
                <w:color w:val="000000"/>
                <w:lang w:val="en-US"/>
              </w:rPr>
            </w:pPr>
          </w:p>
        </w:tc>
        <w:tc>
          <w:tcPr>
            <w:tcW w:w="4751" w:type="dxa"/>
            <w:tcBorders>
              <w:top w:val="single" w:sz="4" w:space="0" w:color="000000" w:themeColor="text1"/>
              <w:left w:val="single" w:sz="4" w:space="0" w:color="auto"/>
              <w:bottom w:val="single" w:sz="4" w:space="0" w:color="000000" w:themeColor="text1"/>
              <w:right w:val="single" w:sz="4" w:space="0" w:color="000000" w:themeColor="text1"/>
            </w:tcBorders>
          </w:tcPr>
          <w:p w14:paraId="49B3CF63" w14:textId="77777777" w:rsidR="0045674C" w:rsidRPr="00CA0792" w:rsidRDefault="0045674C" w:rsidP="00EC36A8">
            <w:pPr>
              <w:rPr>
                <w:rFonts w:ascii="Arial" w:hAnsi="Arial" w:cs="Arial"/>
              </w:rPr>
            </w:pPr>
            <w:r w:rsidRPr="006C103F">
              <w:rPr>
                <w:rFonts w:ascii="Arial" w:hAnsi="Arial" w:cs="Arial"/>
              </w:rPr>
              <w:t>Proven experience in a senior leadership role within the healthcare sector, with a focus on information technology, digital transformation, and health informatics.</w:t>
            </w:r>
          </w:p>
        </w:tc>
        <w:tc>
          <w:tcPr>
            <w:tcW w:w="3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7D28C" w14:textId="77777777" w:rsidR="0045674C" w:rsidRPr="00CA0792" w:rsidRDefault="0045674C" w:rsidP="00EC36A8">
            <w:pPr>
              <w:spacing w:before="60" w:after="60" w:line="276" w:lineRule="auto"/>
              <w:rPr>
                <w:rFonts w:ascii="Arial" w:hAnsi="Arial" w:cs="Arial"/>
                <w:lang w:val="en-US"/>
              </w:rPr>
            </w:pPr>
          </w:p>
        </w:tc>
      </w:tr>
      <w:tr w:rsidR="0045674C" w14:paraId="0E2D7F05" w14:textId="77777777" w:rsidTr="005062B7">
        <w:trPr>
          <w:trHeight w:val="523"/>
          <w:jc w:val="center"/>
        </w:trPr>
        <w:tc>
          <w:tcPr>
            <w:tcW w:w="1816" w:type="dxa"/>
            <w:vMerge/>
            <w:tcBorders>
              <w:top w:val="single" w:sz="4" w:space="0" w:color="auto"/>
              <w:left w:val="single" w:sz="4" w:space="0" w:color="auto"/>
              <w:bottom w:val="single" w:sz="4" w:space="0" w:color="auto"/>
              <w:right w:val="single" w:sz="4" w:space="0" w:color="auto"/>
            </w:tcBorders>
            <w:vAlign w:val="center"/>
          </w:tcPr>
          <w:p w14:paraId="4D99F457" w14:textId="77777777" w:rsidR="0045674C" w:rsidRPr="00F0730C" w:rsidRDefault="0045674C" w:rsidP="00EC36A8">
            <w:pPr>
              <w:rPr>
                <w:rFonts w:ascii="Arial" w:hAnsi="Arial" w:cs="Arial"/>
                <w:b/>
                <w:color w:val="000000"/>
                <w:lang w:val="en-US"/>
              </w:rPr>
            </w:pPr>
          </w:p>
        </w:tc>
        <w:tc>
          <w:tcPr>
            <w:tcW w:w="4751" w:type="dxa"/>
            <w:tcBorders>
              <w:top w:val="single" w:sz="4" w:space="0" w:color="000000" w:themeColor="text1"/>
              <w:left w:val="single" w:sz="4" w:space="0" w:color="auto"/>
              <w:bottom w:val="single" w:sz="4" w:space="0" w:color="000000" w:themeColor="text1"/>
              <w:right w:val="single" w:sz="4" w:space="0" w:color="000000" w:themeColor="text1"/>
            </w:tcBorders>
          </w:tcPr>
          <w:p w14:paraId="263F9DA0" w14:textId="77777777" w:rsidR="0045674C" w:rsidRPr="00CA0792" w:rsidRDefault="0045674C" w:rsidP="00EC36A8">
            <w:pPr>
              <w:rPr>
                <w:rFonts w:ascii="Arial" w:hAnsi="Arial" w:cs="Arial"/>
              </w:rPr>
            </w:pPr>
            <w:r w:rsidRPr="006C103F">
              <w:rPr>
                <w:rFonts w:ascii="Arial" w:hAnsi="Arial" w:cs="Arial"/>
              </w:rPr>
              <w:t>In-depth knowledge of NHS digital systems, policies, and standards, as well as emerging trends and best practices in healthcare IT and digital healthcare delivery.</w:t>
            </w:r>
          </w:p>
        </w:tc>
        <w:tc>
          <w:tcPr>
            <w:tcW w:w="3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ECBCE" w14:textId="77777777" w:rsidR="0045674C" w:rsidRPr="00CA0792" w:rsidRDefault="0045674C" w:rsidP="00EC36A8">
            <w:pPr>
              <w:spacing w:before="60" w:after="60" w:line="276" w:lineRule="auto"/>
              <w:rPr>
                <w:rFonts w:ascii="Arial" w:hAnsi="Arial" w:cs="Arial"/>
                <w:lang w:val="en-US"/>
              </w:rPr>
            </w:pPr>
          </w:p>
        </w:tc>
      </w:tr>
      <w:tr w:rsidR="0045674C" w14:paraId="0F98774F" w14:textId="77777777" w:rsidTr="005062B7">
        <w:trPr>
          <w:trHeight w:val="523"/>
          <w:jc w:val="center"/>
        </w:trPr>
        <w:tc>
          <w:tcPr>
            <w:tcW w:w="1816" w:type="dxa"/>
            <w:vMerge/>
            <w:tcBorders>
              <w:top w:val="single" w:sz="4" w:space="0" w:color="auto"/>
              <w:left w:val="single" w:sz="4" w:space="0" w:color="auto"/>
              <w:bottom w:val="single" w:sz="4" w:space="0" w:color="auto"/>
              <w:right w:val="single" w:sz="4" w:space="0" w:color="auto"/>
            </w:tcBorders>
            <w:vAlign w:val="center"/>
          </w:tcPr>
          <w:p w14:paraId="026EACED" w14:textId="77777777" w:rsidR="0045674C" w:rsidRPr="00F0730C" w:rsidRDefault="0045674C" w:rsidP="00EC36A8">
            <w:pPr>
              <w:rPr>
                <w:rFonts w:ascii="Arial" w:hAnsi="Arial" w:cs="Arial"/>
                <w:b/>
                <w:color w:val="000000"/>
                <w:lang w:val="en-US"/>
              </w:rPr>
            </w:pPr>
          </w:p>
        </w:tc>
        <w:tc>
          <w:tcPr>
            <w:tcW w:w="4751" w:type="dxa"/>
            <w:tcBorders>
              <w:top w:val="single" w:sz="4" w:space="0" w:color="000000" w:themeColor="text1"/>
              <w:left w:val="single" w:sz="4" w:space="0" w:color="auto"/>
              <w:bottom w:val="single" w:sz="4" w:space="0" w:color="000000" w:themeColor="text1"/>
              <w:right w:val="single" w:sz="4" w:space="0" w:color="000000" w:themeColor="text1"/>
            </w:tcBorders>
          </w:tcPr>
          <w:p w14:paraId="6AECA5DC" w14:textId="77777777" w:rsidR="0045674C" w:rsidRPr="00CA0792" w:rsidRDefault="0045674C" w:rsidP="00EC36A8">
            <w:pPr>
              <w:rPr>
                <w:rFonts w:ascii="Arial" w:hAnsi="Arial" w:cs="Arial"/>
              </w:rPr>
            </w:pPr>
            <w:r w:rsidRPr="006C103F">
              <w:rPr>
                <w:rFonts w:ascii="Arial" w:hAnsi="Arial" w:cs="Arial"/>
              </w:rPr>
              <w:t>Demonstrated experience in cybersecurity, risk management, and regulatory compliance, with a track record of implementing robust security controls and safeguarding patient information.</w:t>
            </w:r>
          </w:p>
        </w:tc>
        <w:tc>
          <w:tcPr>
            <w:tcW w:w="3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3D7BF" w14:textId="77777777" w:rsidR="0045674C" w:rsidRPr="00CA0792" w:rsidRDefault="0045674C" w:rsidP="00EC36A8">
            <w:pPr>
              <w:spacing w:before="60" w:after="60" w:line="276" w:lineRule="auto"/>
              <w:rPr>
                <w:rFonts w:ascii="Arial" w:hAnsi="Arial" w:cs="Arial"/>
                <w:lang w:val="en-US"/>
              </w:rPr>
            </w:pPr>
          </w:p>
        </w:tc>
      </w:tr>
      <w:tr w:rsidR="0045674C" w14:paraId="5543EB9E" w14:textId="77777777" w:rsidTr="005062B7">
        <w:trPr>
          <w:trHeight w:val="523"/>
          <w:jc w:val="center"/>
        </w:trPr>
        <w:tc>
          <w:tcPr>
            <w:tcW w:w="1816" w:type="dxa"/>
            <w:vMerge/>
            <w:tcBorders>
              <w:top w:val="single" w:sz="4" w:space="0" w:color="auto"/>
              <w:left w:val="single" w:sz="4" w:space="0" w:color="auto"/>
              <w:bottom w:val="single" w:sz="4" w:space="0" w:color="auto"/>
              <w:right w:val="single" w:sz="4" w:space="0" w:color="auto"/>
            </w:tcBorders>
            <w:vAlign w:val="center"/>
            <w:hideMark/>
          </w:tcPr>
          <w:p w14:paraId="6725B8A9" w14:textId="77777777" w:rsidR="0045674C" w:rsidRPr="00F0730C" w:rsidRDefault="0045674C" w:rsidP="00EC36A8">
            <w:pPr>
              <w:rPr>
                <w:rFonts w:ascii="Arial" w:hAnsi="Arial" w:cs="Arial"/>
                <w:b/>
                <w:color w:val="000000"/>
                <w:lang w:val="en-US"/>
              </w:rPr>
            </w:pPr>
          </w:p>
        </w:tc>
        <w:tc>
          <w:tcPr>
            <w:tcW w:w="4751" w:type="dxa"/>
            <w:tcBorders>
              <w:top w:val="single" w:sz="4" w:space="0" w:color="000000" w:themeColor="text1"/>
              <w:left w:val="single" w:sz="4" w:space="0" w:color="auto"/>
              <w:bottom w:val="single" w:sz="4" w:space="0" w:color="000000" w:themeColor="text1"/>
              <w:right w:val="single" w:sz="4" w:space="0" w:color="000000" w:themeColor="text1"/>
            </w:tcBorders>
          </w:tcPr>
          <w:p w14:paraId="2D2A169E" w14:textId="77777777" w:rsidR="0045674C" w:rsidRPr="00CA0792" w:rsidRDefault="0045674C" w:rsidP="00EC36A8">
            <w:pPr>
              <w:spacing w:before="60" w:after="60" w:line="276" w:lineRule="auto"/>
              <w:rPr>
                <w:rFonts w:ascii="Arial" w:hAnsi="Arial" w:cs="Arial"/>
              </w:rPr>
            </w:pPr>
            <w:r w:rsidRPr="00CA0792">
              <w:rPr>
                <w:rFonts w:ascii="Arial" w:hAnsi="Arial" w:cs="Arial"/>
              </w:rPr>
              <w:t>Experience of liaising and working with government departments on healthcare issues at a senior level.</w:t>
            </w:r>
          </w:p>
        </w:tc>
        <w:tc>
          <w:tcPr>
            <w:tcW w:w="3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28277" w14:textId="77777777" w:rsidR="0045674C" w:rsidRPr="00CA0792" w:rsidRDefault="0045674C" w:rsidP="00EC36A8">
            <w:pPr>
              <w:spacing w:before="60" w:after="60" w:line="276" w:lineRule="auto"/>
              <w:rPr>
                <w:rFonts w:ascii="Arial" w:hAnsi="Arial" w:cs="Arial"/>
                <w:lang w:val="en-US"/>
              </w:rPr>
            </w:pPr>
          </w:p>
        </w:tc>
      </w:tr>
      <w:tr w:rsidR="0045674C" w14:paraId="4C286EF0" w14:textId="77777777" w:rsidTr="005062B7">
        <w:trPr>
          <w:trHeight w:val="490"/>
          <w:jc w:val="center"/>
        </w:trPr>
        <w:tc>
          <w:tcPr>
            <w:tcW w:w="1816" w:type="dxa"/>
            <w:vMerge/>
            <w:tcBorders>
              <w:top w:val="single" w:sz="4" w:space="0" w:color="auto"/>
              <w:left w:val="single" w:sz="4" w:space="0" w:color="auto"/>
              <w:bottom w:val="single" w:sz="4" w:space="0" w:color="auto"/>
              <w:right w:val="single" w:sz="4" w:space="0" w:color="auto"/>
            </w:tcBorders>
            <w:vAlign w:val="center"/>
            <w:hideMark/>
          </w:tcPr>
          <w:p w14:paraId="29B2E4D1" w14:textId="77777777" w:rsidR="0045674C" w:rsidRPr="00F0730C" w:rsidRDefault="0045674C" w:rsidP="00EC36A8">
            <w:pPr>
              <w:rPr>
                <w:rFonts w:ascii="Arial" w:hAnsi="Arial" w:cs="Arial"/>
                <w:b/>
                <w:color w:val="000000"/>
                <w:lang w:val="en-US"/>
              </w:rPr>
            </w:pPr>
          </w:p>
        </w:tc>
        <w:tc>
          <w:tcPr>
            <w:tcW w:w="4751" w:type="dxa"/>
            <w:tcBorders>
              <w:top w:val="single" w:sz="4" w:space="0" w:color="000000" w:themeColor="text1"/>
              <w:left w:val="single" w:sz="4" w:space="0" w:color="auto"/>
              <w:bottom w:val="single" w:sz="4" w:space="0" w:color="000000" w:themeColor="text1"/>
              <w:right w:val="single" w:sz="4" w:space="0" w:color="000000" w:themeColor="text1"/>
            </w:tcBorders>
          </w:tcPr>
          <w:p w14:paraId="4F00E64A" w14:textId="77777777" w:rsidR="0045674C" w:rsidRPr="00CA0792" w:rsidRDefault="0045674C" w:rsidP="00EC36A8">
            <w:pPr>
              <w:spacing w:before="60" w:after="60" w:line="276" w:lineRule="auto"/>
              <w:rPr>
                <w:rFonts w:ascii="Arial" w:hAnsi="Arial" w:cs="Arial"/>
              </w:rPr>
            </w:pPr>
            <w:r w:rsidRPr="00CA0792">
              <w:rPr>
                <w:rFonts w:ascii="Arial" w:hAnsi="Arial" w:cs="Arial"/>
              </w:rPr>
              <w:t>Experience of leading and managing an executive level department in Healthcare and / or Public Sector.</w:t>
            </w:r>
          </w:p>
        </w:tc>
        <w:tc>
          <w:tcPr>
            <w:tcW w:w="3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F7FD8" w14:textId="77777777" w:rsidR="0045674C" w:rsidRPr="00CA0792" w:rsidRDefault="0045674C" w:rsidP="00EC36A8">
            <w:pPr>
              <w:spacing w:before="60" w:after="60" w:line="276" w:lineRule="auto"/>
              <w:rPr>
                <w:rFonts w:ascii="Arial" w:hAnsi="Arial" w:cs="Arial"/>
                <w:lang w:val="en-US"/>
              </w:rPr>
            </w:pPr>
          </w:p>
        </w:tc>
      </w:tr>
      <w:tr w:rsidR="0045674C" w14:paraId="4F4C5E26" w14:textId="77777777" w:rsidTr="005062B7">
        <w:trPr>
          <w:trHeight w:val="592"/>
          <w:jc w:val="center"/>
        </w:trPr>
        <w:tc>
          <w:tcPr>
            <w:tcW w:w="1816" w:type="dxa"/>
            <w:vMerge/>
            <w:tcBorders>
              <w:top w:val="single" w:sz="4" w:space="0" w:color="auto"/>
              <w:left w:val="single" w:sz="4" w:space="0" w:color="auto"/>
              <w:bottom w:val="single" w:sz="4" w:space="0" w:color="auto"/>
              <w:right w:val="single" w:sz="4" w:space="0" w:color="auto"/>
            </w:tcBorders>
            <w:vAlign w:val="center"/>
            <w:hideMark/>
          </w:tcPr>
          <w:p w14:paraId="4634D590" w14:textId="77777777" w:rsidR="0045674C" w:rsidRPr="00F0730C" w:rsidRDefault="0045674C" w:rsidP="00EC36A8">
            <w:pPr>
              <w:rPr>
                <w:rFonts w:ascii="Arial" w:hAnsi="Arial" w:cs="Arial"/>
                <w:b/>
                <w:color w:val="000000"/>
                <w:lang w:val="en-US"/>
              </w:rPr>
            </w:pPr>
          </w:p>
        </w:tc>
        <w:tc>
          <w:tcPr>
            <w:tcW w:w="4751" w:type="dxa"/>
            <w:tcBorders>
              <w:top w:val="single" w:sz="4" w:space="0" w:color="000000" w:themeColor="text1"/>
              <w:left w:val="single" w:sz="4" w:space="0" w:color="auto"/>
              <w:bottom w:val="single" w:sz="4" w:space="0" w:color="000000" w:themeColor="text1"/>
              <w:right w:val="single" w:sz="4" w:space="0" w:color="000000" w:themeColor="text1"/>
            </w:tcBorders>
          </w:tcPr>
          <w:p w14:paraId="73F1D01F" w14:textId="77777777" w:rsidR="0045674C" w:rsidRPr="00CA0792" w:rsidRDefault="0045674C" w:rsidP="00EC36A8">
            <w:pPr>
              <w:spacing w:before="60" w:after="60" w:line="276" w:lineRule="auto"/>
              <w:rPr>
                <w:rFonts w:ascii="Arial" w:hAnsi="Arial" w:cs="Arial"/>
              </w:rPr>
            </w:pPr>
            <w:r w:rsidRPr="00CA0792">
              <w:rPr>
                <w:rFonts w:ascii="Arial" w:hAnsi="Arial" w:cs="Arial"/>
              </w:rPr>
              <w:t>Ability to deal with challenging situations in a formal setting.</w:t>
            </w:r>
          </w:p>
        </w:tc>
        <w:tc>
          <w:tcPr>
            <w:tcW w:w="3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A3B29" w14:textId="77777777" w:rsidR="0045674C" w:rsidRPr="00CA0792" w:rsidRDefault="0045674C" w:rsidP="00EC36A8">
            <w:pPr>
              <w:spacing w:before="60" w:after="60" w:line="276" w:lineRule="auto"/>
              <w:rPr>
                <w:rFonts w:ascii="Arial" w:hAnsi="Arial" w:cs="Arial"/>
                <w:lang w:val="en-US"/>
              </w:rPr>
            </w:pPr>
          </w:p>
        </w:tc>
      </w:tr>
      <w:tr w:rsidR="0045674C" w14:paraId="70B18C6E" w14:textId="77777777" w:rsidTr="005062B7">
        <w:trPr>
          <w:trHeight w:val="488"/>
          <w:jc w:val="center"/>
        </w:trPr>
        <w:tc>
          <w:tcPr>
            <w:tcW w:w="1816" w:type="dxa"/>
            <w:vMerge/>
            <w:tcBorders>
              <w:top w:val="single" w:sz="4" w:space="0" w:color="auto"/>
              <w:left w:val="single" w:sz="4" w:space="0" w:color="auto"/>
              <w:bottom w:val="single" w:sz="4" w:space="0" w:color="auto"/>
              <w:right w:val="single" w:sz="4" w:space="0" w:color="auto"/>
            </w:tcBorders>
            <w:vAlign w:val="center"/>
            <w:hideMark/>
          </w:tcPr>
          <w:p w14:paraId="3FC4B1DE" w14:textId="77777777" w:rsidR="0045674C" w:rsidRPr="00F0730C" w:rsidRDefault="0045674C" w:rsidP="00EC36A8">
            <w:pPr>
              <w:rPr>
                <w:rFonts w:ascii="Arial" w:hAnsi="Arial" w:cs="Arial"/>
                <w:b/>
                <w:color w:val="000000"/>
                <w:lang w:val="en-US"/>
              </w:rPr>
            </w:pPr>
          </w:p>
        </w:tc>
        <w:tc>
          <w:tcPr>
            <w:tcW w:w="4751" w:type="dxa"/>
            <w:tcBorders>
              <w:top w:val="single" w:sz="4" w:space="0" w:color="000000" w:themeColor="text1"/>
              <w:left w:val="single" w:sz="4" w:space="0" w:color="auto"/>
              <w:bottom w:val="single" w:sz="4" w:space="0" w:color="000000" w:themeColor="text1"/>
              <w:right w:val="single" w:sz="4" w:space="0" w:color="000000" w:themeColor="text1"/>
            </w:tcBorders>
          </w:tcPr>
          <w:p w14:paraId="77E87839" w14:textId="77777777" w:rsidR="0045674C" w:rsidRPr="00CA0792" w:rsidRDefault="0045674C" w:rsidP="00EC36A8">
            <w:pPr>
              <w:spacing w:before="60" w:after="60" w:line="276" w:lineRule="auto"/>
              <w:rPr>
                <w:rFonts w:ascii="Arial" w:hAnsi="Arial" w:cs="Arial"/>
              </w:rPr>
            </w:pPr>
            <w:r w:rsidRPr="00CA0792">
              <w:rPr>
                <w:rFonts w:ascii="Arial" w:hAnsi="Arial" w:cs="Arial"/>
              </w:rPr>
              <w:t>Extensive knowledge of the background to and aims of current healthcare policy and appreciation of the implications of this on engagement.</w:t>
            </w:r>
          </w:p>
        </w:tc>
        <w:tc>
          <w:tcPr>
            <w:tcW w:w="3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91619" w14:textId="77777777" w:rsidR="0045674C" w:rsidRPr="00CA0792" w:rsidRDefault="0045674C" w:rsidP="00EC36A8">
            <w:pPr>
              <w:spacing w:before="60" w:after="60" w:line="276" w:lineRule="auto"/>
              <w:rPr>
                <w:rFonts w:ascii="Arial" w:hAnsi="Arial" w:cs="Arial"/>
                <w:lang w:val="en-US"/>
              </w:rPr>
            </w:pPr>
          </w:p>
        </w:tc>
      </w:tr>
      <w:tr w:rsidR="0045674C" w14:paraId="4520857E" w14:textId="77777777" w:rsidTr="005062B7">
        <w:trPr>
          <w:trHeight w:val="496"/>
          <w:jc w:val="center"/>
        </w:trPr>
        <w:tc>
          <w:tcPr>
            <w:tcW w:w="1816" w:type="dxa"/>
            <w:vMerge/>
            <w:tcBorders>
              <w:top w:val="single" w:sz="4" w:space="0" w:color="auto"/>
              <w:left w:val="single" w:sz="4" w:space="0" w:color="auto"/>
              <w:bottom w:val="single" w:sz="4" w:space="0" w:color="auto"/>
              <w:right w:val="single" w:sz="4" w:space="0" w:color="auto"/>
            </w:tcBorders>
            <w:vAlign w:val="center"/>
            <w:hideMark/>
          </w:tcPr>
          <w:p w14:paraId="66653F83" w14:textId="77777777" w:rsidR="0045674C" w:rsidRPr="00F0730C" w:rsidRDefault="0045674C" w:rsidP="00EC36A8">
            <w:pPr>
              <w:rPr>
                <w:rFonts w:ascii="Arial" w:hAnsi="Arial" w:cs="Arial"/>
                <w:b/>
                <w:color w:val="000000"/>
                <w:lang w:val="en-US"/>
              </w:rPr>
            </w:pPr>
          </w:p>
        </w:tc>
        <w:tc>
          <w:tcPr>
            <w:tcW w:w="4751" w:type="dxa"/>
            <w:tcBorders>
              <w:top w:val="single" w:sz="4" w:space="0" w:color="000000" w:themeColor="text1"/>
              <w:left w:val="single" w:sz="4" w:space="0" w:color="auto"/>
              <w:bottom w:val="single" w:sz="4" w:space="0" w:color="000000" w:themeColor="text1"/>
              <w:right w:val="single" w:sz="4" w:space="0" w:color="000000" w:themeColor="text1"/>
            </w:tcBorders>
            <w:tcMar>
              <w:top w:w="54" w:type="dxa"/>
              <w:left w:w="115" w:type="dxa"/>
              <w:bottom w:w="0" w:type="dxa"/>
              <w:right w:w="79" w:type="dxa"/>
            </w:tcMar>
          </w:tcPr>
          <w:p w14:paraId="55425FA0" w14:textId="77777777" w:rsidR="0045674C" w:rsidRPr="00CA0792" w:rsidRDefault="0045674C" w:rsidP="00EC36A8">
            <w:pPr>
              <w:spacing w:before="60" w:after="60" w:line="276" w:lineRule="auto"/>
              <w:rPr>
                <w:rFonts w:ascii="Arial" w:hAnsi="Arial" w:cs="Arial"/>
              </w:rPr>
            </w:pPr>
            <w:r w:rsidRPr="396F825C">
              <w:rPr>
                <w:rFonts w:ascii="Arial" w:hAnsi="Arial" w:cs="Arial"/>
              </w:rPr>
              <w:t>An appreciation of the relationship between the ICBs, NHS England / NHS Improvement and provider organisations.</w:t>
            </w:r>
          </w:p>
        </w:tc>
        <w:tc>
          <w:tcPr>
            <w:tcW w:w="3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4" w:type="dxa"/>
              <w:left w:w="115" w:type="dxa"/>
              <w:bottom w:w="0" w:type="dxa"/>
              <w:right w:w="79" w:type="dxa"/>
            </w:tcMar>
          </w:tcPr>
          <w:p w14:paraId="6E5B7190" w14:textId="77777777" w:rsidR="0045674C" w:rsidRPr="00CA0792" w:rsidRDefault="0045674C" w:rsidP="00EC36A8">
            <w:pPr>
              <w:spacing w:before="60" w:after="60" w:line="276" w:lineRule="auto"/>
              <w:rPr>
                <w:rFonts w:ascii="Arial" w:hAnsi="Arial" w:cs="Arial"/>
                <w:lang w:val="en-US"/>
              </w:rPr>
            </w:pPr>
          </w:p>
        </w:tc>
      </w:tr>
      <w:tr w:rsidR="0045674C" w14:paraId="57C5F3A9" w14:textId="77777777" w:rsidTr="005062B7">
        <w:trPr>
          <w:trHeight w:val="496"/>
          <w:jc w:val="center"/>
        </w:trPr>
        <w:tc>
          <w:tcPr>
            <w:tcW w:w="1816" w:type="dxa"/>
            <w:vMerge/>
            <w:tcBorders>
              <w:top w:val="single" w:sz="4" w:space="0" w:color="auto"/>
              <w:left w:val="single" w:sz="4" w:space="0" w:color="auto"/>
              <w:bottom w:val="single" w:sz="4" w:space="0" w:color="auto"/>
              <w:right w:val="single" w:sz="4" w:space="0" w:color="auto"/>
            </w:tcBorders>
            <w:vAlign w:val="center"/>
          </w:tcPr>
          <w:p w14:paraId="0BAE0712" w14:textId="77777777" w:rsidR="0045674C" w:rsidRPr="00F0730C" w:rsidRDefault="0045674C" w:rsidP="00EC36A8">
            <w:pPr>
              <w:rPr>
                <w:rFonts w:ascii="Arial" w:hAnsi="Arial" w:cs="Arial"/>
                <w:b/>
                <w:color w:val="000000"/>
                <w:lang w:val="en-US"/>
              </w:rPr>
            </w:pPr>
          </w:p>
        </w:tc>
        <w:tc>
          <w:tcPr>
            <w:tcW w:w="4751" w:type="dxa"/>
            <w:tcBorders>
              <w:top w:val="single" w:sz="4" w:space="0" w:color="000000" w:themeColor="text1"/>
              <w:left w:val="single" w:sz="4" w:space="0" w:color="auto"/>
              <w:bottom w:val="single" w:sz="4" w:space="0" w:color="000000" w:themeColor="text1"/>
              <w:right w:val="single" w:sz="4" w:space="0" w:color="000000" w:themeColor="text1"/>
            </w:tcBorders>
            <w:tcMar>
              <w:top w:w="54" w:type="dxa"/>
              <w:left w:w="115" w:type="dxa"/>
              <w:bottom w:w="0" w:type="dxa"/>
              <w:right w:w="79" w:type="dxa"/>
            </w:tcMar>
          </w:tcPr>
          <w:p w14:paraId="2E51FE47" w14:textId="77777777" w:rsidR="0045674C" w:rsidRPr="00CA0792" w:rsidRDefault="0045674C" w:rsidP="00EC36A8">
            <w:pPr>
              <w:spacing w:before="60" w:after="60" w:line="276" w:lineRule="auto"/>
              <w:rPr>
                <w:rFonts w:ascii="Arial" w:hAnsi="Arial" w:cs="Arial"/>
              </w:rPr>
            </w:pPr>
            <w:r w:rsidRPr="00CA0792">
              <w:rPr>
                <w:rFonts w:ascii="Arial" w:hAnsi="Arial" w:cs="Arial"/>
              </w:rPr>
              <w:t>Previously responsible for a budget, involved in budget setting and working knowledge of financial processes.</w:t>
            </w:r>
          </w:p>
        </w:tc>
        <w:tc>
          <w:tcPr>
            <w:tcW w:w="3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4" w:type="dxa"/>
              <w:left w:w="115" w:type="dxa"/>
              <w:bottom w:w="0" w:type="dxa"/>
              <w:right w:w="79" w:type="dxa"/>
            </w:tcMar>
          </w:tcPr>
          <w:p w14:paraId="1A94C13D" w14:textId="77777777" w:rsidR="0045674C" w:rsidRPr="00CA0792" w:rsidRDefault="0045674C" w:rsidP="00EC36A8">
            <w:pPr>
              <w:spacing w:before="60" w:after="60" w:line="276" w:lineRule="auto"/>
              <w:rPr>
                <w:rFonts w:ascii="Arial" w:hAnsi="Arial" w:cs="Arial"/>
                <w:lang w:val="en-US"/>
              </w:rPr>
            </w:pPr>
          </w:p>
        </w:tc>
      </w:tr>
      <w:tr w:rsidR="0045674C" w14:paraId="4613ACFA" w14:textId="77777777" w:rsidTr="005062B7">
        <w:trPr>
          <w:trHeight w:val="496"/>
          <w:jc w:val="center"/>
        </w:trPr>
        <w:tc>
          <w:tcPr>
            <w:tcW w:w="1816" w:type="dxa"/>
            <w:vMerge/>
            <w:tcBorders>
              <w:top w:val="single" w:sz="4" w:space="0" w:color="auto"/>
              <w:left w:val="single" w:sz="4" w:space="0" w:color="auto"/>
              <w:bottom w:val="single" w:sz="4" w:space="0" w:color="auto"/>
              <w:right w:val="single" w:sz="4" w:space="0" w:color="auto"/>
            </w:tcBorders>
            <w:vAlign w:val="center"/>
          </w:tcPr>
          <w:p w14:paraId="60218491" w14:textId="77777777" w:rsidR="0045674C" w:rsidRPr="00F0730C" w:rsidRDefault="0045674C" w:rsidP="00EC36A8">
            <w:pPr>
              <w:rPr>
                <w:rFonts w:ascii="Arial" w:hAnsi="Arial" w:cs="Arial"/>
                <w:b/>
                <w:color w:val="000000"/>
                <w:lang w:val="en-US"/>
              </w:rPr>
            </w:pPr>
          </w:p>
        </w:tc>
        <w:tc>
          <w:tcPr>
            <w:tcW w:w="4751" w:type="dxa"/>
            <w:tcBorders>
              <w:top w:val="single" w:sz="4" w:space="0" w:color="000000" w:themeColor="text1"/>
              <w:left w:val="single" w:sz="4" w:space="0" w:color="auto"/>
              <w:bottom w:val="single" w:sz="4" w:space="0" w:color="000000" w:themeColor="text1"/>
              <w:right w:val="single" w:sz="4" w:space="0" w:color="000000" w:themeColor="text1"/>
            </w:tcBorders>
            <w:tcMar>
              <w:top w:w="54" w:type="dxa"/>
              <w:left w:w="115" w:type="dxa"/>
              <w:bottom w:w="0" w:type="dxa"/>
              <w:right w:w="79" w:type="dxa"/>
            </w:tcMar>
          </w:tcPr>
          <w:p w14:paraId="00E79748" w14:textId="77777777" w:rsidR="0045674C" w:rsidRPr="00CA0792" w:rsidRDefault="0045674C" w:rsidP="00EC36A8">
            <w:pPr>
              <w:spacing w:before="60" w:after="60" w:line="276" w:lineRule="auto"/>
              <w:rPr>
                <w:rFonts w:ascii="Arial" w:hAnsi="Arial" w:cs="Arial"/>
              </w:rPr>
            </w:pPr>
            <w:r w:rsidRPr="00CA0792">
              <w:rPr>
                <w:rFonts w:ascii="Arial" w:hAnsi="Arial" w:cs="Arial"/>
              </w:rPr>
              <w:t>Member of relevant professional body.</w:t>
            </w:r>
          </w:p>
        </w:tc>
        <w:tc>
          <w:tcPr>
            <w:tcW w:w="3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4" w:type="dxa"/>
              <w:left w:w="115" w:type="dxa"/>
              <w:bottom w:w="0" w:type="dxa"/>
              <w:right w:w="79" w:type="dxa"/>
            </w:tcMar>
          </w:tcPr>
          <w:p w14:paraId="4FA34826" w14:textId="77777777" w:rsidR="0045674C" w:rsidRPr="00CA0792" w:rsidRDefault="0045674C" w:rsidP="00EC36A8">
            <w:pPr>
              <w:spacing w:before="60" w:after="60" w:line="276" w:lineRule="auto"/>
              <w:rPr>
                <w:rFonts w:ascii="Arial" w:hAnsi="Arial" w:cs="Arial"/>
                <w:lang w:val="en-US"/>
              </w:rPr>
            </w:pPr>
          </w:p>
        </w:tc>
      </w:tr>
      <w:tr w:rsidR="0045674C" w14:paraId="2D854A76" w14:textId="77777777" w:rsidTr="005062B7">
        <w:trPr>
          <w:trHeight w:val="496"/>
          <w:jc w:val="center"/>
        </w:trPr>
        <w:tc>
          <w:tcPr>
            <w:tcW w:w="1816" w:type="dxa"/>
            <w:vMerge/>
            <w:tcBorders>
              <w:top w:val="single" w:sz="4" w:space="0" w:color="auto"/>
              <w:left w:val="single" w:sz="4" w:space="0" w:color="auto"/>
              <w:bottom w:val="single" w:sz="4" w:space="0" w:color="auto"/>
              <w:right w:val="single" w:sz="4" w:space="0" w:color="auto"/>
            </w:tcBorders>
            <w:vAlign w:val="center"/>
          </w:tcPr>
          <w:p w14:paraId="7BDFC995" w14:textId="77777777" w:rsidR="0045674C" w:rsidRPr="00F0730C" w:rsidRDefault="0045674C" w:rsidP="00EC36A8">
            <w:pPr>
              <w:rPr>
                <w:rFonts w:ascii="Arial" w:hAnsi="Arial" w:cs="Arial"/>
                <w:b/>
                <w:color w:val="000000"/>
                <w:lang w:val="en-US"/>
              </w:rPr>
            </w:pPr>
          </w:p>
        </w:tc>
        <w:tc>
          <w:tcPr>
            <w:tcW w:w="4751" w:type="dxa"/>
            <w:tcBorders>
              <w:top w:val="single" w:sz="4" w:space="0" w:color="000000" w:themeColor="text1"/>
              <w:left w:val="single" w:sz="4" w:space="0" w:color="auto"/>
              <w:bottom w:val="single" w:sz="4" w:space="0" w:color="000000" w:themeColor="text1"/>
              <w:right w:val="single" w:sz="4" w:space="0" w:color="000000" w:themeColor="text1"/>
            </w:tcBorders>
            <w:tcMar>
              <w:top w:w="54" w:type="dxa"/>
              <w:left w:w="115" w:type="dxa"/>
              <w:bottom w:w="0" w:type="dxa"/>
              <w:right w:w="79" w:type="dxa"/>
            </w:tcMar>
          </w:tcPr>
          <w:p w14:paraId="5345665E" w14:textId="77777777" w:rsidR="0045674C" w:rsidRPr="00CA0792" w:rsidRDefault="0045674C" w:rsidP="00EC36A8">
            <w:pPr>
              <w:spacing w:before="60" w:after="60" w:line="276" w:lineRule="auto"/>
              <w:rPr>
                <w:rFonts w:ascii="Arial" w:hAnsi="Arial" w:cs="Arial"/>
              </w:rPr>
            </w:pPr>
            <w:r w:rsidRPr="00CA0792">
              <w:rPr>
                <w:rFonts w:ascii="Arial" w:hAnsi="Arial" w:cs="Arial"/>
              </w:rPr>
              <w:t>Evidence of post qualifying and continuing professional development.</w:t>
            </w:r>
          </w:p>
        </w:tc>
        <w:tc>
          <w:tcPr>
            <w:tcW w:w="3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4" w:type="dxa"/>
              <w:left w:w="115" w:type="dxa"/>
              <w:bottom w:w="0" w:type="dxa"/>
              <w:right w:w="79" w:type="dxa"/>
            </w:tcMar>
          </w:tcPr>
          <w:p w14:paraId="28750D20" w14:textId="77777777" w:rsidR="0045674C" w:rsidRPr="00CA0792" w:rsidRDefault="0045674C" w:rsidP="00EC36A8">
            <w:pPr>
              <w:spacing w:before="60" w:after="60" w:line="276" w:lineRule="auto"/>
              <w:rPr>
                <w:rFonts w:ascii="Arial" w:hAnsi="Arial" w:cs="Arial"/>
                <w:lang w:val="en-US"/>
              </w:rPr>
            </w:pPr>
          </w:p>
        </w:tc>
      </w:tr>
      <w:tr w:rsidR="0045674C" w14:paraId="0A66E8C7" w14:textId="77777777" w:rsidTr="005062B7">
        <w:trPr>
          <w:trHeight w:val="480"/>
          <w:jc w:val="center"/>
        </w:trPr>
        <w:tc>
          <w:tcPr>
            <w:tcW w:w="1816" w:type="dxa"/>
            <w:vMerge w:val="restart"/>
            <w:tcBorders>
              <w:top w:val="single" w:sz="4" w:space="0" w:color="auto"/>
              <w:left w:val="single" w:sz="4" w:space="0" w:color="auto"/>
              <w:bottom w:val="single" w:sz="4" w:space="0" w:color="auto"/>
              <w:right w:val="single" w:sz="4" w:space="0" w:color="auto"/>
            </w:tcBorders>
            <w:hideMark/>
          </w:tcPr>
          <w:p w14:paraId="6D864F6E" w14:textId="77777777" w:rsidR="0045674C" w:rsidRPr="00F0730C" w:rsidRDefault="0045674C" w:rsidP="00EC36A8">
            <w:pPr>
              <w:rPr>
                <w:rFonts w:ascii="Arial" w:hAnsi="Arial" w:cs="Arial"/>
                <w:b/>
                <w:color w:val="000000"/>
                <w:lang w:val="en-US"/>
              </w:rPr>
            </w:pPr>
            <w:r>
              <w:rPr>
                <w:rFonts w:ascii="Arial" w:hAnsi="Arial" w:cs="Arial"/>
                <w:b/>
                <w:color w:val="000000"/>
              </w:rPr>
              <w:t>Skills &amp; Abilities</w:t>
            </w:r>
            <w:r w:rsidRPr="00F0730C">
              <w:rPr>
                <w:rFonts w:ascii="Arial" w:hAnsi="Arial" w:cs="Arial"/>
                <w:b/>
                <w:color w:val="000000"/>
              </w:rPr>
              <w:t xml:space="preserve"> </w:t>
            </w:r>
          </w:p>
          <w:p w14:paraId="54A22280" w14:textId="77777777" w:rsidR="0045674C" w:rsidRDefault="0045674C" w:rsidP="00EC36A8">
            <w:pPr>
              <w:rPr>
                <w:rFonts w:ascii="Arial" w:hAnsi="Arial" w:cs="Arial"/>
                <w:b/>
                <w:color w:val="000000"/>
                <w:lang w:val="en-US"/>
              </w:rPr>
            </w:pPr>
          </w:p>
          <w:p w14:paraId="6B1265EF" w14:textId="77777777" w:rsidR="0045674C" w:rsidRPr="00F0730C" w:rsidRDefault="0045674C" w:rsidP="00EC36A8">
            <w:pPr>
              <w:rPr>
                <w:rFonts w:ascii="Arial" w:hAnsi="Arial" w:cs="Arial"/>
                <w:b/>
                <w:color w:val="000000"/>
                <w:lang w:val="en-US"/>
              </w:rPr>
            </w:pPr>
          </w:p>
        </w:tc>
        <w:tc>
          <w:tcPr>
            <w:tcW w:w="4751" w:type="dxa"/>
            <w:tcBorders>
              <w:top w:val="single" w:sz="4" w:space="0" w:color="000000" w:themeColor="text1"/>
              <w:left w:val="single" w:sz="4" w:space="0" w:color="auto"/>
              <w:bottom w:val="single" w:sz="4" w:space="0" w:color="000000" w:themeColor="text1"/>
              <w:right w:val="single" w:sz="4" w:space="0" w:color="000000" w:themeColor="text1"/>
            </w:tcBorders>
          </w:tcPr>
          <w:p w14:paraId="3BDD6F12" w14:textId="77777777" w:rsidR="0045674C" w:rsidRPr="00CA0792" w:rsidRDefault="0045674C" w:rsidP="00EC36A8">
            <w:pPr>
              <w:spacing w:before="60" w:after="60" w:line="276" w:lineRule="auto"/>
              <w:rPr>
                <w:rFonts w:ascii="Arial" w:hAnsi="Arial" w:cs="Arial"/>
              </w:rPr>
            </w:pPr>
            <w:r w:rsidRPr="00CA0792">
              <w:rPr>
                <w:rFonts w:ascii="Arial" w:hAnsi="Arial" w:cs="Arial"/>
              </w:rPr>
              <w:t>Able to make a connection between their work and the benefit to patients and the public.</w:t>
            </w:r>
          </w:p>
        </w:tc>
        <w:tc>
          <w:tcPr>
            <w:tcW w:w="3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AD916" w14:textId="77777777" w:rsidR="0045674C" w:rsidRPr="00CA0792" w:rsidRDefault="0045674C" w:rsidP="00EC36A8">
            <w:pPr>
              <w:spacing w:before="60" w:after="60" w:line="276" w:lineRule="auto"/>
              <w:rPr>
                <w:rFonts w:ascii="Arial" w:hAnsi="Arial" w:cs="Arial"/>
                <w:lang w:val="en-US"/>
              </w:rPr>
            </w:pPr>
          </w:p>
        </w:tc>
      </w:tr>
      <w:tr w:rsidR="0045674C" w14:paraId="0D0809AB" w14:textId="77777777" w:rsidTr="005062B7">
        <w:trPr>
          <w:trHeight w:val="502"/>
          <w:jc w:val="center"/>
        </w:trPr>
        <w:tc>
          <w:tcPr>
            <w:tcW w:w="1816" w:type="dxa"/>
            <w:vMerge/>
            <w:tcBorders>
              <w:left w:val="single" w:sz="4" w:space="0" w:color="auto"/>
              <w:bottom w:val="single" w:sz="4" w:space="0" w:color="auto"/>
              <w:right w:val="single" w:sz="4" w:space="0" w:color="auto"/>
            </w:tcBorders>
            <w:vAlign w:val="center"/>
            <w:hideMark/>
          </w:tcPr>
          <w:p w14:paraId="28FCCE38" w14:textId="77777777" w:rsidR="0045674C" w:rsidRPr="00F0730C" w:rsidRDefault="0045674C" w:rsidP="00EC36A8">
            <w:pPr>
              <w:rPr>
                <w:rFonts w:ascii="Arial" w:hAnsi="Arial" w:cs="Arial"/>
                <w:b/>
                <w:color w:val="000000"/>
                <w:lang w:val="en-US"/>
              </w:rPr>
            </w:pPr>
          </w:p>
        </w:tc>
        <w:tc>
          <w:tcPr>
            <w:tcW w:w="4751" w:type="dxa"/>
            <w:tcBorders>
              <w:top w:val="single" w:sz="4" w:space="0" w:color="000000" w:themeColor="text1"/>
              <w:left w:val="single" w:sz="4" w:space="0" w:color="auto"/>
              <w:bottom w:val="single" w:sz="4" w:space="0" w:color="000000" w:themeColor="text1"/>
              <w:right w:val="single" w:sz="4" w:space="0" w:color="000000" w:themeColor="text1"/>
            </w:tcBorders>
          </w:tcPr>
          <w:p w14:paraId="05800F77" w14:textId="77777777" w:rsidR="0045674C" w:rsidRPr="00CA0792" w:rsidRDefault="0045674C" w:rsidP="00EC36A8">
            <w:pPr>
              <w:spacing w:before="60" w:after="60" w:line="276" w:lineRule="auto"/>
              <w:rPr>
                <w:rFonts w:ascii="Arial" w:hAnsi="Arial" w:cs="Arial"/>
              </w:rPr>
            </w:pPr>
            <w:r w:rsidRPr="00CA0792">
              <w:rPr>
                <w:rFonts w:ascii="Arial" w:hAnsi="Arial" w:cs="Arial"/>
              </w:rPr>
              <w:t>Consistently thinks about how their work can help and support clinicians and frontline staff deliver better outcomes for patients.</w:t>
            </w:r>
          </w:p>
        </w:tc>
        <w:tc>
          <w:tcPr>
            <w:tcW w:w="3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E08E5" w14:textId="77777777" w:rsidR="0045674C" w:rsidRPr="00CA0792" w:rsidRDefault="0045674C" w:rsidP="00EC36A8">
            <w:pPr>
              <w:spacing w:before="60" w:after="60" w:line="276" w:lineRule="auto"/>
              <w:rPr>
                <w:rFonts w:ascii="Arial" w:hAnsi="Arial" w:cs="Arial"/>
                <w:lang w:val="en-US"/>
              </w:rPr>
            </w:pPr>
          </w:p>
        </w:tc>
      </w:tr>
      <w:tr w:rsidR="0045674C" w14:paraId="6C0AE71A" w14:textId="77777777" w:rsidTr="005062B7">
        <w:trPr>
          <w:trHeight w:val="492"/>
          <w:jc w:val="center"/>
        </w:trPr>
        <w:tc>
          <w:tcPr>
            <w:tcW w:w="1816" w:type="dxa"/>
            <w:vMerge/>
            <w:tcBorders>
              <w:left w:val="single" w:sz="4" w:space="0" w:color="auto"/>
              <w:bottom w:val="single" w:sz="4" w:space="0" w:color="auto"/>
              <w:right w:val="single" w:sz="4" w:space="0" w:color="auto"/>
            </w:tcBorders>
            <w:vAlign w:val="center"/>
            <w:hideMark/>
          </w:tcPr>
          <w:p w14:paraId="08679BBF" w14:textId="77777777" w:rsidR="0045674C" w:rsidRPr="00F0730C" w:rsidRDefault="0045674C" w:rsidP="00EC36A8">
            <w:pPr>
              <w:rPr>
                <w:rFonts w:ascii="Arial" w:hAnsi="Arial" w:cs="Arial"/>
                <w:b/>
                <w:color w:val="000000"/>
                <w:lang w:val="en-US"/>
              </w:rPr>
            </w:pPr>
          </w:p>
        </w:tc>
        <w:tc>
          <w:tcPr>
            <w:tcW w:w="4751" w:type="dxa"/>
            <w:tcBorders>
              <w:top w:val="single" w:sz="4" w:space="0" w:color="000000" w:themeColor="text1"/>
              <w:left w:val="single" w:sz="4" w:space="0" w:color="auto"/>
              <w:bottom w:val="single" w:sz="4" w:space="0" w:color="000000" w:themeColor="text1"/>
              <w:right w:val="single" w:sz="4" w:space="0" w:color="000000" w:themeColor="text1"/>
            </w:tcBorders>
          </w:tcPr>
          <w:p w14:paraId="09CEB1D3" w14:textId="77777777" w:rsidR="0045674C" w:rsidRPr="00CA0792" w:rsidRDefault="0045674C" w:rsidP="00EC36A8">
            <w:pPr>
              <w:spacing w:before="60" w:after="60" w:line="276" w:lineRule="auto"/>
              <w:rPr>
                <w:rFonts w:ascii="Arial" w:hAnsi="Arial" w:cs="Arial"/>
              </w:rPr>
            </w:pPr>
            <w:r w:rsidRPr="00CA0792">
              <w:rPr>
                <w:rFonts w:ascii="Arial" w:hAnsi="Arial" w:cs="Arial"/>
              </w:rPr>
              <w:t>Leadership, vision, strategic thinking and planning with highly developed political skills.</w:t>
            </w:r>
          </w:p>
        </w:tc>
        <w:tc>
          <w:tcPr>
            <w:tcW w:w="3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8B169" w14:textId="77777777" w:rsidR="0045674C" w:rsidRPr="00CA0792" w:rsidRDefault="0045674C" w:rsidP="00EC36A8">
            <w:pPr>
              <w:spacing w:before="60" w:after="60" w:line="276" w:lineRule="auto"/>
              <w:rPr>
                <w:rFonts w:ascii="Arial" w:hAnsi="Arial" w:cs="Arial"/>
                <w:lang w:val="en-US"/>
              </w:rPr>
            </w:pPr>
          </w:p>
        </w:tc>
      </w:tr>
      <w:tr w:rsidR="0045674C" w14:paraId="0EE2917E" w14:textId="77777777" w:rsidTr="005062B7">
        <w:trPr>
          <w:trHeight w:val="523"/>
          <w:jc w:val="center"/>
        </w:trPr>
        <w:tc>
          <w:tcPr>
            <w:tcW w:w="1816" w:type="dxa"/>
            <w:vMerge/>
            <w:tcBorders>
              <w:left w:val="single" w:sz="4" w:space="0" w:color="auto"/>
              <w:bottom w:val="single" w:sz="4" w:space="0" w:color="auto"/>
              <w:right w:val="single" w:sz="4" w:space="0" w:color="auto"/>
            </w:tcBorders>
            <w:vAlign w:val="center"/>
            <w:hideMark/>
          </w:tcPr>
          <w:p w14:paraId="7950C81A" w14:textId="77777777" w:rsidR="0045674C" w:rsidRPr="00F0730C" w:rsidRDefault="0045674C" w:rsidP="00EC36A8">
            <w:pPr>
              <w:rPr>
                <w:rFonts w:ascii="Arial" w:hAnsi="Arial" w:cs="Arial"/>
                <w:b/>
                <w:color w:val="000000"/>
                <w:lang w:val="en-US"/>
              </w:rPr>
            </w:pPr>
          </w:p>
        </w:tc>
        <w:tc>
          <w:tcPr>
            <w:tcW w:w="4751" w:type="dxa"/>
            <w:tcBorders>
              <w:top w:val="single" w:sz="4" w:space="0" w:color="000000" w:themeColor="text1"/>
              <w:left w:val="single" w:sz="4" w:space="0" w:color="auto"/>
              <w:bottom w:val="single" w:sz="4" w:space="0" w:color="000000" w:themeColor="text1"/>
              <w:right w:val="single" w:sz="4" w:space="0" w:color="000000" w:themeColor="text1"/>
            </w:tcBorders>
          </w:tcPr>
          <w:p w14:paraId="2B1990CC" w14:textId="77777777" w:rsidR="0045674C" w:rsidRPr="00CA0792" w:rsidRDefault="0045674C" w:rsidP="00EC36A8">
            <w:pPr>
              <w:spacing w:before="60" w:after="60" w:line="276" w:lineRule="auto"/>
              <w:rPr>
                <w:rFonts w:ascii="Arial" w:hAnsi="Arial" w:cs="Arial"/>
              </w:rPr>
            </w:pPr>
            <w:r w:rsidRPr="00CA0792">
              <w:rPr>
                <w:rFonts w:ascii="Arial" w:hAnsi="Arial" w:cs="Arial"/>
              </w:rPr>
              <w:t>Ability to demonstrate a high level of expertise in providing senior leadership.</w:t>
            </w:r>
          </w:p>
        </w:tc>
        <w:tc>
          <w:tcPr>
            <w:tcW w:w="3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D4A5A0" w14:textId="77777777" w:rsidR="0045674C" w:rsidRPr="00CA0792" w:rsidRDefault="0045674C" w:rsidP="00EC36A8">
            <w:pPr>
              <w:spacing w:before="60" w:after="60" w:line="276" w:lineRule="auto"/>
              <w:rPr>
                <w:rFonts w:ascii="Arial" w:hAnsi="Arial" w:cs="Arial"/>
                <w:lang w:val="en-US"/>
              </w:rPr>
            </w:pPr>
          </w:p>
        </w:tc>
      </w:tr>
      <w:tr w:rsidR="0045674C" w14:paraId="7D7486D9" w14:textId="77777777" w:rsidTr="005062B7">
        <w:trPr>
          <w:trHeight w:val="490"/>
          <w:jc w:val="center"/>
        </w:trPr>
        <w:tc>
          <w:tcPr>
            <w:tcW w:w="1816" w:type="dxa"/>
            <w:vMerge/>
            <w:tcBorders>
              <w:left w:val="single" w:sz="4" w:space="0" w:color="auto"/>
              <w:bottom w:val="single" w:sz="4" w:space="0" w:color="auto"/>
              <w:right w:val="single" w:sz="4" w:space="0" w:color="auto"/>
            </w:tcBorders>
            <w:vAlign w:val="center"/>
          </w:tcPr>
          <w:p w14:paraId="24F44240" w14:textId="77777777" w:rsidR="0045674C" w:rsidRPr="00F0730C" w:rsidRDefault="0045674C" w:rsidP="00EC36A8">
            <w:pPr>
              <w:rPr>
                <w:rFonts w:ascii="Arial" w:hAnsi="Arial" w:cs="Arial"/>
                <w:b/>
                <w:color w:val="000000"/>
                <w:lang w:val="en-US"/>
              </w:rPr>
            </w:pPr>
          </w:p>
        </w:tc>
        <w:tc>
          <w:tcPr>
            <w:tcW w:w="4751" w:type="dxa"/>
            <w:tcBorders>
              <w:top w:val="single" w:sz="4" w:space="0" w:color="000000" w:themeColor="text1"/>
              <w:left w:val="single" w:sz="4" w:space="0" w:color="auto"/>
              <w:bottom w:val="single" w:sz="4" w:space="0" w:color="000000" w:themeColor="text1"/>
              <w:right w:val="single" w:sz="4" w:space="0" w:color="000000" w:themeColor="text1"/>
            </w:tcBorders>
          </w:tcPr>
          <w:p w14:paraId="499E62EC" w14:textId="77777777" w:rsidR="0045674C" w:rsidRPr="00CA0792" w:rsidRDefault="0045674C" w:rsidP="00EC36A8">
            <w:pPr>
              <w:rPr>
                <w:rFonts w:ascii="Arial" w:hAnsi="Arial" w:cs="Arial"/>
              </w:rPr>
            </w:pPr>
            <w:r w:rsidRPr="006C103F">
              <w:rPr>
                <w:rFonts w:ascii="Arial" w:hAnsi="Arial" w:cs="Arial"/>
              </w:rPr>
              <w:t>Strong strategic planning and execution skills, with the ability to develop and implement innovative IT strategies that align with organisational goals and priorities.</w:t>
            </w:r>
          </w:p>
        </w:tc>
        <w:tc>
          <w:tcPr>
            <w:tcW w:w="3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5D11F" w14:textId="77777777" w:rsidR="0045674C" w:rsidRPr="00CA0792" w:rsidRDefault="0045674C" w:rsidP="00EC36A8">
            <w:pPr>
              <w:spacing w:before="60" w:after="60" w:line="276" w:lineRule="auto"/>
              <w:rPr>
                <w:rFonts w:ascii="Arial" w:hAnsi="Arial" w:cs="Arial"/>
                <w:lang w:val="en-US"/>
              </w:rPr>
            </w:pPr>
          </w:p>
        </w:tc>
      </w:tr>
      <w:tr w:rsidR="0045674C" w14:paraId="10B4A66C" w14:textId="77777777" w:rsidTr="005062B7">
        <w:trPr>
          <w:trHeight w:val="490"/>
          <w:jc w:val="center"/>
        </w:trPr>
        <w:tc>
          <w:tcPr>
            <w:tcW w:w="1816" w:type="dxa"/>
            <w:vMerge/>
            <w:tcBorders>
              <w:left w:val="single" w:sz="4" w:space="0" w:color="auto"/>
              <w:bottom w:val="single" w:sz="4" w:space="0" w:color="auto"/>
              <w:right w:val="single" w:sz="4" w:space="0" w:color="auto"/>
            </w:tcBorders>
            <w:vAlign w:val="center"/>
            <w:hideMark/>
          </w:tcPr>
          <w:p w14:paraId="7A6624F2" w14:textId="77777777" w:rsidR="0045674C" w:rsidRPr="00F0730C" w:rsidRDefault="0045674C" w:rsidP="00EC36A8">
            <w:pPr>
              <w:rPr>
                <w:rFonts w:ascii="Arial" w:hAnsi="Arial" w:cs="Arial"/>
                <w:b/>
                <w:color w:val="000000"/>
                <w:lang w:val="en-US"/>
              </w:rPr>
            </w:pPr>
          </w:p>
        </w:tc>
        <w:tc>
          <w:tcPr>
            <w:tcW w:w="4751" w:type="dxa"/>
            <w:tcBorders>
              <w:top w:val="single" w:sz="4" w:space="0" w:color="000000" w:themeColor="text1"/>
              <w:left w:val="single" w:sz="4" w:space="0" w:color="auto"/>
              <w:bottom w:val="single" w:sz="4" w:space="0" w:color="000000" w:themeColor="text1"/>
              <w:right w:val="single" w:sz="4" w:space="0" w:color="000000" w:themeColor="text1"/>
            </w:tcBorders>
          </w:tcPr>
          <w:p w14:paraId="3BA44A55" w14:textId="77777777" w:rsidR="0045674C" w:rsidRPr="00CA0792" w:rsidRDefault="0045674C" w:rsidP="00EC36A8">
            <w:pPr>
              <w:spacing w:before="60" w:after="60" w:line="276" w:lineRule="auto"/>
              <w:rPr>
                <w:rFonts w:ascii="Arial" w:hAnsi="Arial" w:cs="Arial"/>
              </w:rPr>
            </w:pPr>
            <w:r w:rsidRPr="00CA0792">
              <w:rPr>
                <w:rFonts w:ascii="Arial" w:hAnsi="Arial" w:cs="Arial"/>
              </w:rPr>
              <w:t>High level analytical skills and the ability to draw qualitative and quantitative data from a wide range of sources and present in a clear concise manner.</w:t>
            </w:r>
          </w:p>
        </w:tc>
        <w:tc>
          <w:tcPr>
            <w:tcW w:w="3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46071" w14:textId="77777777" w:rsidR="0045674C" w:rsidRPr="00CA0792" w:rsidRDefault="0045674C" w:rsidP="00EC36A8">
            <w:pPr>
              <w:spacing w:before="60" w:after="60" w:line="276" w:lineRule="auto"/>
              <w:rPr>
                <w:rFonts w:ascii="Arial" w:hAnsi="Arial" w:cs="Arial"/>
                <w:lang w:val="en-US"/>
              </w:rPr>
            </w:pPr>
          </w:p>
        </w:tc>
      </w:tr>
      <w:tr w:rsidR="0045674C" w14:paraId="078A29AA" w14:textId="77777777" w:rsidTr="005062B7">
        <w:trPr>
          <w:trHeight w:val="592"/>
          <w:jc w:val="center"/>
        </w:trPr>
        <w:tc>
          <w:tcPr>
            <w:tcW w:w="1816" w:type="dxa"/>
            <w:vMerge/>
            <w:tcBorders>
              <w:left w:val="single" w:sz="4" w:space="0" w:color="auto"/>
              <w:bottom w:val="single" w:sz="4" w:space="0" w:color="auto"/>
              <w:right w:val="single" w:sz="4" w:space="0" w:color="auto"/>
            </w:tcBorders>
            <w:vAlign w:val="center"/>
            <w:hideMark/>
          </w:tcPr>
          <w:p w14:paraId="7D6128C4" w14:textId="77777777" w:rsidR="0045674C" w:rsidRPr="00F0730C" w:rsidRDefault="0045674C" w:rsidP="00EC36A8">
            <w:pPr>
              <w:rPr>
                <w:rFonts w:ascii="Arial" w:hAnsi="Arial" w:cs="Arial"/>
                <w:b/>
                <w:color w:val="000000"/>
                <w:lang w:val="en-US"/>
              </w:rPr>
            </w:pPr>
          </w:p>
        </w:tc>
        <w:tc>
          <w:tcPr>
            <w:tcW w:w="4751" w:type="dxa"/>
            <w:tcBorders>
              <w:top w:val="single" w:sz="4" w:space="0" w:color="000000" w:themeColor="text1"/>
              <w:left w:val="single" w:sz="4" w:space="0" w:color="auto"/>
              <w:bottom w:val="single" w:sz="4" w:space="0" w:color="000000" w:themeColor="text1"/>
              <w:right w:val="single" w:sz="4" w:space="0" w:color="000000" w:themeColor="text1"/>
            </w:tcBorders>
          </w:tcPr>
          <w:p w14:paraId="1365D580" w14:textId="77777777" w:rsidR="0045674C" w:rsidRPr="00CA0792" w:rsidRDefault="0045674C" w:rsidP="00EC36A8">
            <w:pPr>
              <w:spacing w:before="60" w:after="60" w:line="276" w:lineRule="auto"/>
              <w:rPr>
                <w:rFonts w:ascii="Arial" w:hAnsi="Arial" w:cs="Arial"/>
              </w:rPr>
            </w:pPr>
            <w:r w:rsidRPr="00CA0792">
              <w:rPr>
                <w:rFonts w:ascii="Arial" w:hAnsi="Arial" w:cs="Arial"/>
              </w:rPr>
              <w:t>Demonstrates sound judgement in the absence of clear guidelines or precedent, seeking advice as necessary from more senior management when appropriate.</w:t>
            </w:r>
          </w:p>
        </w:tc>
        <w:tc>
          <w:tcPr>
            <w:tcW w:w="3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C515D" w14:textId="77777777" w:rsidR="0045674C" w:rsidRPr="00CA0792" w:rsidRDefault="0045674C" w:rsidP="00EC36A8">
            <w:pPr>
              <w:spacing w:before="60" w:after="60" w:line="276" w:lineRule="auto"/>
              <w:rPr>
                <w:rFonts w:ascii="Arial" w:hAnsi="Arial" w:cs="Arial"/>
                <w:lang w:val="en-US"/>
              </w:rPr>
            </w:pPr>
          </w:p>
        </w:tc>
      </w:tr>
      <w:tr w:rsidR="0045674C" w14:paraId="0D73BC7D" w14:textId="77777777" w:rsidTr="005062B7">
        <w:trPr>
          <w:trHeight w:val="488"/>
          <w:jc w:val="center"/>
        </w:trPr>
        <w:tc>
          <w:tcPr>
            <w:tcW w:w="1816" w:type="dxa"/>
            <w:vMerge/>
            <w:tcBorders>
              <w:left w:val="single" w:sz="4" w:space="0" w:color="auto"/>
              <w:bottom w:val="single" w:sz="4" w:space="0" w:color="auto"/>
              <w:right w:val="single" w:sz="4" w:space="0" w:color="auto"/>
            </w:tcBorders>
            <w:vAlign w:val="center"/>
            <w:hideMark/>
          </w:tcPr>
          <w:p w14:paraId="5A6D202B" w14:textId="77777777" w:rsidR="0045674C" w:rsidRPr="00F0730C" w:rsidRDefault="0045674C" w:rsidP="00EC36A8">
            <w:pPr>
              <w:rPr>
                <w:rFonts w:ascii="Arial" w:hAnsi="Arial" w:cs="Arial"/>
                <w:b/>
                <w:color w:val="000000"/>
                <w:lang w:val="en-US"/>
              </w:rPr>
            </w:pPr>
          </w:p>
        </w:tc>
        <w:tc>
          <w:tcPr>
            <w:tcW w:w="4751" w:type="dxa"/>
            <w:tcBorders>
              <w:top w:val="single" w:sz="4" w:space="0" w:color="000000" w:themeColor="text1"/>
              <w:left w:val="single" w:sz="4" w:space="0" w:color="auto"/>
              <w:bottom w:val="single" w:sz="4" w:space="0" w:color="000000" w:themeColor="text1"/>
              <w:right w:val="single" w:sz="4" w:space="0" w:color="000000" w:themeColor="text1"/>
            </w:tcBorders>
          </w:tcPr>
          <w:p w14:paraId="2778016A" w14:textId="77777777" w:rsidR="0045674C" w:rsidRPr="00CA0792" w:rsidRDefault="0045674C" w:rsidP="00EC36A8">
            <w:pPr>
              <w:spacing w:before="60" w:after="60" w:line="276" w:lineRule="auto"/>
              <w:rPr>
                <w:rFonts w:ascii="Arial" w:hAnsi="Arial" w:cs="Arial"/>
              </w:rPr>
            </w:pPr>
            <w:r w:rsidRPr="00CA0792">
              <w:rPr>
                <w:rFonts w:ascii="Arial" w:hAnsi="Arial" w:cs="Arial"/>
              </w:rPr>
              <w:t>Ability to analyse numerical and written data, assess verbal, written, numerical and draw appropriate conclusions.</w:t>
            </w:r>
          </w:p>
        </w:tc>
        <w:tc>
          <w:tcPr>
            <w:tcW w:w="3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DB19A6" w14:textId="77777777" w:rsidR="0045674C" w:rsidRPr="00CA0792" w:rsidRDefault="0045674C" w:rsidP="00EC36A8">
            <w:pPr>
              <w:spacing w:before="60" w:after="60" w:line="276" w:lineRule="auto"/>
              <w:rPr>
                <w:rFonts w:ascii="Arial" w:hAnsi="Arial" w:cs="Arial"/>
                <w:lang w:val="en-US"/>
              </w:rPr>
            </w:pPr>
          </w:p>
        </w:tc>
      </w:tr>
      <w:tr w:rsidR="0045674C" w14:paraId="30E6D407" w14:textId="77777777" w:rsidTr="005062B7">
        <w:trPr>
          <w:trHeight w:val="496"/>
          <w:jc w:val="center"/>
        </w:trPr>
        <w:tc>
          <w:tcPr>
            <w:tcW w:w="1816" w:type="dxa"/>
            <w:vMerge/>
            <w:tcBorders>
              <w:left w:val="single" w:sz="4" w:space="0" w:color="auto"/>
              <w:bottom w:val="single" w:sz="4" w:space="0" w:color="auto"/>
              <w:right w:val="single" w:sz="4" w:space="0" w:color="auto"/>
            </w:tcBorders>
            <w:vAlign w:val="center"/>
            <w:hideMark/>
          </w:tcPr>
          <w:p w14:paraId="2C12D051" w14:textId="77777777" w:rsidR="0045674C" w:rsidRPr="00F0730C" w:rsidRDefault="0045674C" w:rsidP="00EC36A8">
            <w:pPr>
              <w:rPr>
                <w:rFonts w:ascii="Arial" w:hAnsi="Arial" w:cs="Arial"/>
                <w:b/>
                <w:color w:val="000000"/>
                <w:lang w:val="en-US"/>
              </w:rPr>
            </w:pPr>
          </w:p>
        </w:tc>
        <w:tc>
          <w:tcPr>
            <w:tcW w:w="4751" w:type="dxa"/>
            <w:tcBorders>
              <w:top w:val="single" w:sz="4" w:space="0" w:color="000000" w:themeColor="text1"/>
              <w:left w:val="single" w:sz="4" w:space="0" w:color="auto"/>
              <w:bottom w:val="single" w:sz="4" w:space="0" w:color="000000" w:themeColor="text1"/>
              <w:right w:val="single" w:sz="4" w:space="0" w:color="000000" w:themeColor="text1"/>
            </w:tcBorders>
            <w:tcMar>
              <w:top w:w="54" w:type="dxa"/>
              <w:left w:w="115" w:type="dxa"/>
              <w:bottom w:w="0" w:type="dxa"/>
              <w:right w:w="79" w:type="dxa"/>
            </w:tcMar>
          </w:tcPr>
          <w:p w14:paraId="68CE8326" w14:textId="77777777" w:rsidR="0045674C" w:rsidRPr="00CA0792" w:rsidRDefault="0045674C" w:rsidP="00EC36A8">
            <w:pPr>
              <w:spacing w:before="60" w:after="60" w:line="276" w:lineRule="auto"/>
              <w:rPr>
                <w:rFonts w:ascii="Arial" w:hAnsi="Arial" w:cs="Arial"/>
                <w:lang w:val="en-US"/>
              </w:rPr>
            </w:pPr>
            <w:r w:rsidRPr="00CA0792">
              <w:rPr>
                <w:rFonts w:ascii="Arial" w:hAnsi="Arial" w:cs="Arial"/>
              </w:rPr>
              <w:t>Ability to develop, maintain and monitor information systems to support innovation initiatives.</w:t>
            </w:r>
          </w:p>
        </w:tc>
        <w:tc>
          <w:tcPr>
            <w:tcW w:w="3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4" w:type="dxa"/>
              <w:left w:w="115" w:type="dxa"/>
              <w:bottom w:w="0" w:type="dxa"/>
              <w:right w:w="79" w:type="dxa"/>
            </w:tcMar>
          </w:tcPr>
          <w:p w14:paraId="558A2CD5" w14:textId="77777777" w:rsidR="0045674C" w:rsidRPr="00CA0792" w:rsidRDefault="0045674C" w:rsidP="00EC36A8">
            <w:pPr>
              <w:spacing w:before="60" w:after="60" w:line="276" w:lineRule="auto"/>
              <w:rPr>
                <w:rFonts w:ascii="Arial" w:hAnsi="Arial" w:cs="Arial"/>
                <w:lang w:val="en-US"/>
              </w:rPr>
            </w:pPr>
          </w:p>
        </w:tc>
      </w:tr>
      <w:tr w:rsidR="0045674C" w14:paraId="6728BF1B" w14:textId="77777777" w:rsidTr="005062B7">
        <w:trPr>
          <w:trHeight w:val="496"/>
          <w:jc w:val="center"/>
        </w:trPr>
        <w:tc>
          <w:tcPr>
            <w:tcW w:w="1816" w:type="dxa"/>
            <w:vMerge/>
            <w:tcBorders>
              <w:left w:val="single" w:sz="4" w:space="0" w:color="auto"/>
              <w:bottom w:val="single" w:sz="4" w:space="0" w:color="auto"/>
              <w:right w:val="single" w:sz="4" w:space="0" w:color="auto"/>
            </w:tcBorders>
            <w:vAlign w:val="center"/>
          </w:tcPr>
          <w:p w14:paraId="2260D28F" w14:textId="77777777" w:rsidR="0045674C" w:rsidRPr="00F0730C" w:rsidRDefault="0045674C" w:rsidP="00EC36A8">
            <w:pPr>
              <w:rPr>
                <w:rFonts w:ascii="Arial" w:hAnsi="Arial" w:cs="Arial"/>
                <w:b/>
                <w:color w:val="000000"/>
                <w:lang w:val="en-US"/>
              </w:rPr>
            </w:pPr>
          </w:p>
        </w:tc>
        <w:tc>
          <w:tcPr>
            <w:tcW w:w="4751" w:type="dxa"/>
            <w:tcBorders>
              <w:top w:val="single" w:sz="4" w:space="0" w:color="000000" w:themeColor="text1"/>
              <w:left w:val="single" w:sz="4" w:space="0" w:color="auto"/>
              <w:bottom w:val="single" w:sz="4" w:space="0" w:color="000000" w:themeColor="text1"/>
              <w:right w:val="single" w:sz="4" w:space="0" w:color="000000" w:themeColor="text1"/>
            </w:tcBorders>
            <w:tcMar>
              <w:top w:w="54" w:type="dxa"/>
              <w:left w:w="115" w:type="dxa"/>
              <w:bottom w:w="0" w:type="dxa"/>
              <w:right w:w="79" w:type="dxa"/>
            </w:tcMar>
          </w:tcPr>
          <w:p w14:paraId="777A6C65" w14:textId="77777777" w:rsidR="0045674C" w:rsidRPr="00CA0792" w:rsidRDefault="0045674C" w:rsidP="00EC36A8">
            <w:pPr>
              <w:spacing w:before="60" w:after="60" w:line="276" w:lineRule="auto"/>
              <w:rPr>
                <w:rFonts w:ascii="Arial" w:hAnsi="Arial" w:cs="Arial"/>
              </w:rPr>
            </w:pPr>
            <w:r w:rsidRPr="00CA0792">
              <w:rPr>
                <w:rFonts w:ascii="Arial" w:hAnsi="Arial" w:cs="Arial"/>
              </w:rPr>
              <w:t xml:space="preserve">Ability to work on own initiative and organise workload, allocating work as </w:t>
            </w:r>
            <w:r w:rsidRPr="00CA0792">
              <w:rPr>
                <w:rFonts w:ascii="Arial" w:hAnsi="Arial" w:cs="Arial"/>
              </w:rPr>
              <w:lastRenderedPageBreak/>
              <w:t>necessary, working to tight and often changing deadlines.</w:t>
            </w:r>
          </w:p>
        </w:tc>
        <w:tc>
          <w:tcPr>
            <w:tcW w:w="3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4" w:type="dxa"/>
              <w:left w:w="115" w:type="dxa"/>
              <w:bottom w:w="0" w:type="dxa"/>
              <w:right w:w="79" w:type="dxa"/>
            </w:tcMar>
          </w:tcPr>
          <w:p w14:paraId="2E9D6497" w14:textId="77777777" w:rsidR="0045674C" w:rsidRPr="00CA0792" w:rsidRDefault="0045674C" w:rsidP="00EC36A8">
            <w:pPr>
              <w:spacing w:before="60" w:after="60" w:line="276" w:lineRule="auto"/>
              <w:rPr>
                <w:rFonts w:ascii="Arial" w:hAnsi="Arial" w:cs="Arial"/>
                <w:lang w:val="en-US"/>
              </w:rPr>
            </w:pPr>
          </w:p>
        </w:tc>
      </w:tr>
      <w:tr w:rsidR="0045674C" w14:paraId="405FAF44" w14:textId="77777777" w:rsidTr="005062B7">
        <w:trPr>
          <w:trHeight w:val="496"/>
          <w:jc w:val="center"/>
        </w:trPr>
        <w:tc>
          <w:tcPr>
            <w:tcW w:w="1816" w:type="dxa"/>
            <w:vMerge/>
            <w:tcBorders>
              <w:left w:val="single" w:sz="4" w:space="0" w:color="auto"/>
              <w:bottom w:val="single" w:sz="4" w:space="0" w:color="auto"/>
              <w:right w:val="single" w:sz="4" w:space="0" w:color="auto"/>
            </w:tcBorders>
            <w:vAlign w:val="center"/>
          </w:tcPr>
          <w:p w14:paraId="21386F3D" w14:textId="77777777" w:rsidR="0045674C" w:rsidRPr="00F0730C" w:rsidRDefault="0045674C" w:rsidP="00EC36A8">
            <w:pPr>
              <w:rPr>
                <w:rFonts w:ascii="Arial" w:hAnsi="Arial" w:cs="Arial"/>
                <w:b/>
                <w:color w:val="000000"/>
                <w:lang w:val="en-US"/>
              </w:rPr>
            </w:pPr>
          </w:p>
        </w:tc>
        <w:tc>
          <w:tcPr>
            <w:tcW w:w="4751" w:type="dxa"/>
            <w:tcBorders>
              <w:top w:val="single" w:sz="4" w:space="0" w:color="000000" w:themeColor="text1"/>
              <w:left w:val="single" w:sz="4" w:space="0" w:color="auto"/>
              <w:bottom w:val="single" w:sz="4" w:space="0" w:color="000000" w:themeColor="text1"/>
              <w:right w:val="single" w:sz="4" w:space="0" w:color="000000" w:themeColor="text1"/>
            </w:tcBorders>
            <w:tcMar>
              <w:top w:w="54" w:type="dxa"/>
              <w:left w:w="115" w:type="dxa"/>
              <w:bottom w:w="0" w:type="dxa"/>
              <w:right w:w="79" w:type="dxa"/>
            </w:tcMar>
          </w:tcPr>
          <w:p w14:paraId="0D103761" w14:textId="77777777" w:rsidR="0045674C" w:rsidRPr="00CA0792" w:rsidRDefault="0045674C" w:rsidP="00EC36A8">
            <w:pPr>
              <w:spacing w:before="60" w:after="60" w:line="276" w:lineRule="auto"/>
              <w:rPr>
                <w:rFonts w:ascii="Arial" w:hAnsi="Arial" w:cs="Arial"/>
              </w:rPr>
            </w:pPr>
            <w:r w:rsidRPr="00CA0792">
              <w:rPr>
                <w:rFonts w:ascii="Arial" w:hAnsi="Arial" w:cs="Arial"/>
              </w:rPr>
              <w:t>Ability to make decisions autonomously, when required, on difficult issues.</w:t>
            </w:r>
          </w:p>
        </w:tc>
        <w:tc>
          <w:tcPr>
            <w:tcW w:w="3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4" w:type="dxa"/>
              <w:left w:w="115" w:type="dxa"/>
              <w:bottom w:w="0" w:type="dxa"/>
              <w:right w:w="79" w:type="dxa"/>
            </w:tcMar>
          </w:tcPr>
          <w:p w14:paraId="42292AE7" w14:textId="77777777" w:rsidR="0045674C" w:rsidRPr="00CA0792" w:rsidRDefault="0045674C" w:rsidP="00EC36A8">
            <w:pPr>
              <w:spacing w:before="60" w:after="60" w:line="276" w:lineRule="auto"/>
              <w:rPr>
                <w:rFonts w:ascii="Arial" w:hAnsi="Arial" w:cs="Arial"/>
                <w:lang w:val="en-US"/>
              </w:rPr>
            </w:pPr>
          </w:p>
        </w:tc>
      </w:tr>
      <w:tr w:rsidR="0045674C" w14:paraId="5B823C6B" w14:textId="77777777" w:rsidTr="005062B7">
        <w:trPr>
          <w:trHeight w:val="496"/>
          <w:jc w:val="center"/>
        </w:trPr>
        <w:tc>
          <w:tcPr>
            <w:tcW w:w="1816" w:type="dxa"/>
            <w:vMerge/>
            <w:tcBorders>
              <w:left w:val="single" w:sz="4" w:space="0" w:color="auto"/>
              <w:bottom w:val="single" w:sz="4" w:space="0" w:color="auto"/>
              <w:right w:val="single" w:sz="4" w:space="0" w:color="auto"/>
            </w:tcBorders>
            <w:vAlign w:val="center"/>
          </w:tcPr>
          <w:p w14:paraId="31D3AB41" w14:textId="77777777" w:rsidR="0045674C" w:rsidRPr="00F0730C" w:rsidRDefault="0045674C" w:rsidP="00EC36A8">
            <w:pPr>
              <w:rPr>
                <w:rFonts w:ascii="Arial" w:hAnsi="Arial" w:cs="Arial"/>
                <w:b/>
                <w:color w:val="000000"/>
                <w:lang w:val="en-US"/>
              </w:rPr>
            </w:pPr>
          </w:p>
        </w:tc>
        <w:tc>
          <w:tcPr>
            <w:tcW w:w="4751" w:type="dxa"/>
            <w:tcBorders>
              <w:top w:val="single" w:sz="4" w:space="0" w:color="000000" w:themeColor="text1"/>
              <w:left w:val="single" w:sz="4" w:space="0" w:color="auto"/>
              <w:bottom w:val="single" w:sz="4" w:space="0" w:color="000000" w:themeColor="text1"/>
              <w:right w:val="single" w:sz="4" w:space="0" w:color="000000" w:themeColor="text1"/>
            </w:tcBorders>
            <w:tcMar>
              <w:top w:w="54" w:type="dxa"/>
              <w:left w:w="115" w:type="dxa"/>
              <w:bottom w:w="0" w:type="dxa"/>
              <w:right w:w="79" w:type="dxa"/>
            </w:tcMar>
          </w:tcPr>
          <w:p w14:paraId="205DB781" w14:textId="77777777" w:rsidR="0045674C" w:rsidRPr="00CA0792" w:rsidRDefault="0045674C" w:rsidP="00EC36A8">
            <w:pPr>
              <w:spacing w:before="60" w:after="60" w:line="276" w:lineRule="auto"/>
              <w:rPr>
                <w:rFonts w:ascii="Arial" w:hAnsi="Arial" w:cs="Arial"/>
              </w:rPr>
            </w:pPr>
            <w:r w:rsidRPr="00CA0792">
              <w:rPr>
                <w:rFonts w:ascii="Arial" w:hAnsi="Arial" w:cs="Arial"/>
              </w:rPr>
              <w:t>Commitment to and focused on quality, promotes high standards in all they do.</w:t>
            </w:r>
          </w:p>
        </w:tc>
        <w:tc>
          <w:tcPr>
            <w:tcW w:w="3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4" w:type="dxa"/>
              <w:left w:w="115" w:type="dxa"/>
              <w:bottom w:w="0" w:type="dxa"/>
              <w:right w:w="79" w:type="dxa"/>
            </w:tcMar>
          </w:tcPr>
          <w:p w14:paraId="46559000" w14:textId="77777777" w:rsidR="0045674C" w:rsidRPr="00CA0792" w:rsidRDefault="0045674C" w:rsidP="00EC36A8">
            <w:pPr>
              <w:spacing w:before="60" w:after="60" w:line="276" w:lineRule="auto"/>
              <w:rPr>
                <w:rFonts w:ascii="Arial" w:hAnsi="Arial" w:cs="Arial"/>
                <w:lang w:val="en-US"/>
              </w:rPr>
            </w:pPr>
          </w:p>
        </w:tc>
      </w:tr>
      <w:tr w:rsidR="0045674C" w14:paraId="6E9E9BBC" w14:textId="77777777" w:rsidTr="005062B7">
        <w:trPr>
          <w:trHeight w:val="496"/>
          <w:jc w:val="center"/>
        </w:trPr>
        <w:tc>
          <w:tcPr>
            <w:tcW w:w="1816" w:type="dxa"/>
            <w:vMerge/>
            <w:tcBorders>
              <w:left w:val="single" w:sz="4" w:space="0" w:color="auto"/>
              <w:bottom w:val="single" w:sz="4" w:space="0" w:color="auto"/>
              <w:right w:val="single" w:sz="4" w:space="0" w:color="auto"/>
            </w:tcBorders>
            <w:vAlign w:val="center"/>
          </w:tcPr>
          <w:p w14:paraId="2E54CEB5" w14:textId="77777777" w:rsidR="0045674C" w:rsidRDefault="0045674C" w:rsidP="00EC36A8">
            <w:pPr>
              <w:rPr>
                <w:rFonts w:ascii="Arial" w:hAnsi="Arial" w:cs="Arial"/>
                <w:b/>
                <w:color w:val="000000"/>
                <w:lang w:val="en-US"/>
              </w:rPr>
            </w:pPr>
          </w:p>
        </w:tc>
        <w:tc>
          <w:tcPr>
            <w:tcW w:w="4751" w:type="dxa"/>
            <w:tcBorders>
              <w:top w:val="single" w:sz="4" w:space="0" w:color="000000" w:themeColor="text1"/>
              <w:left w:val="single" w:sz="4" w:space="0" w:color="auto"/>
              <w:bottom w:val="single" w:sz="4" w:space="0" w:color="000000" w:themeColor="text1"/>
              <w:right w:val="single" w:sz="4" w:space="0" w:color="000000" w:themeColor="text1"/>
            </w:tcBorders>
            <w:tcMar>
              <w:top w:w="54" w:type="dxa"/>
              <w:left w:w="115" w:type="dxa"/>
              <w:bottom w:w="0" w:type="dxa"/>
              <w:right w:w="79" w:type="dxa"/>
            </w:tcMar>
          </w:tcPr>
          <w:p w14:paraId="068AB692" w14:textId="77777777" w:rsidR="0045674C" w:rsidRPr="00CA0792" w:rsidRDefault="0045674C" w:rsidP="00EC36A8">
            <w:pPr>
              <w:spacing w:before="60" w:after="60" w:line="276" w:lineRule="auto"/>
              <w:rPr>
                <w:rFonts w:ascii="Arial" w:hAnsi="Arial" w:cs="Arial"/>
              </w:rPr>
            </w:pPr>
            <w:r w:rsidRPr="00CA0792">
              <w:rPr>
                <w:rFonts w:ascii="Arial" w:hAnsi="Arial" w:cs="Arial"/>
              </w:rPr>
              <w:t xml:space="preserve">Consistently looks to improve what they do, looks for successful tried and tested ways of working, </w:t>
            </w:r>
            <w:proofErr w:type="gramStart"/>
            <w:r w:rsidRPr="00CA0792">
              <w:rPr>
                <w:rFonts w:ascii="Arial" w:hAnsi="Arial" w:cs="Arial"/>
              </w:rPr>
              <w:t>and also</w:t>
            </w:r>
            <w:proofErr w:type="gramEnd"/>
            <w:r w:rsidRPr="00CA0792">
              <w:rPr>
                <w:rFonts w:ascii="Arial" w:hAnsi="Arial" w:cs="Arial"/>
              </w:rPr>
              <w:t xml:space="preserve"> seeks out innovation.</w:t>
            </w:r>
          </w:p>
        </w:tc>
        <w:tc>
          <w:tcPr>
            <w:tcW w:w="3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4" w:type="dxa"/>
              <w:left w:w="115" w:type="dxa"/>
              <w:bottom w:w="0" w:type="dxa"/>
              <w:right w:w="79" w:type="dxa"/>
            </w:tcMar>
          </w:tcPr>
          <w:p w14:paraId="128AB717" w14:textId="77777777" w:rsidR="0045674C" w:rsidRPr="00CA0792" w:rsidRDefault="0045674C" w:rsidP="00EC36A8">
            <w:pPr>
              <w:spacing w:before="60" w:after="60" w:line="276" w:lineRule="auto"/>
              <w:rPr>
                <w:rFonts w:ascii="Arial" w:hAnsi="Arial" w:cs="Arial"/>
                <w:lang w:val="en-US"/>
              </w:rPr>
            </w:pPr>
          </w:p>
        </w:tc>
      </w:tr>
      <w:tr w:rsidR="0045674C" w14:paraId="597EEE48" w14:textId="77777777" w:rsidTr="005062B7">
        <w:trPr>
          <w:trHeight w:val="496"/>
          <w:jc w:val="center"/>
        </w:trPr>
        <w:tc>
          <w:tcPr>
            <w:tcW w:w="1816" w:type="dxa"/>
            <w:vMerge/>
            <w:tcBorders>
              <w:left w:val="single" w:sz="4" w:space="0" w:color="auto"/>
              <w:bottom w:val="single" w:sz="4" w:space="0" w:color="auto"/>
              <w:right w:val="single" w:sz="4" w:space="0" w:color="auto"/>
            </w:tcBorders>
            <w:vAlign w:val="center"/>
          </w:tcPr>
          <w:p w14:paraId="55C965D8" w14:textId="77777777" w:rsidR="0045674C" w:rsidRDefault="0045674C" w:rsidP="00EC36A8">
            <w:pPr>
              <w:rPr>
                <w:rFonts w:ascii="Arial" w:hAnsi="Arial" w:cs="Arial"/>
                <w:b/>
                <w:color w:val="000000"/>
                <w:lang w:val="en-US"/>
              </w:rPr>
            </w:pPr>
          </w:p>
        </w:tc>
        <w:tc>
          <w:tcPr>
            <w:tcW w:w="4751" w:type="dxa"/>
            <w:tcBorders>
              <w:top w:val="single" w:sz="4" w:space="0" w:color="000000" w:themeColor="text1"/>
              <w:left w:val="single" w:sz="4" w:space="0" w:color="auto"/>
              <w:bottom w:val="single" w:sz="4" w:space="0" w:color="000000" w:themeColor="text1"/>
              <w:right w:val="single" w:sz="4" w:space="0" w:color="000000" w:themeColor="text1"/>
            </w:tcBorders>
            <w:tcMar>
              <w:top w:w="54" w:type="dxa"/>
              <w:left w:w="115" w:type="dxa"/>
              <w:bottom w:w="0" w:type="dxa"/>
              <w:right w:w="79" w:type="dxa"/>
            </w:tcMar>
          </w:tcPr>
          <w:p w14:paraId="2A54F4B3" w14:textId="77777777" w:rsidR="0045674C" w:rsidRPr="00CA0792" w:rsidRDefault="0045674C" w:rsidP="00EC36A8">
            <w:pPr>
              <w:spacing w:before="60" w:after="60" w:line="276" w:lineRule="auto"/>
              <w:rPr>
                <w:rFonts w:ascii="Arial" w:hAnsi="Arial" w:cs="Arial"/>
              </w:rPr>
            </w:pPr>
            <w:r w:rsidRPr="00CA0792">
              <w:rPr>
                <w:rFonts w:ascii="Arial" w:hAnsi="Arial" w:cs="Arial"/>
              </w:rPr>
              <w:t>Working knowledge of Microsoft Office with intermediate keyboard skills.</w:t>
            </w:r>
          </w:p>
        </w:tc>
        <w:tc>
          <w:tcPr>
            <w:tcW w:w="3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4" w:type="dxa"/>
              <w:left w:w="115" w:type="dxa"/>
              <w:bottom w:w="0" w:type="dxa"/>
              <w:right w:w="79" w:type="dxa"/>
            </w:tcMar>
          </w:tcPr>
          <w:p w14:paraId="183C39B7" w14:textId="77777777" w:rsidR="0045674C" w:rsidRPr="00CA0792" w:rsidRDefault="0045674C" w:rsidP="00EC36A8">
            <w:pPr>
              <w:spacing w:before="60" w:after="60" w:line="276" w:lineRule="auto"/>
              <w:rPr>
                <w:rFonts w:ascii="Arial" w:hAnsi="Arial" w:cs="Arial"/>
                <w:lang w:val="en-US"/>
              </w:rPr>
            </w:pPr>
          </w:p>
        </w:tc>
      </w:tr>
      <w:tr w:rsidR="0045674C" w14:paraId="0A0DF851" w14:textId="77777777" w:rsidTr="005062B7">
        <w:trPr>
          <w:trHeight w:val="480"/>
          <w:jc w:val="center"/>
        </w:trPr>
        <w:tc>
          <w:tcPr>
            <w:tcW w:w="1816" w:type="dxa"/>
            <w:vMerge w:val="restart"/>
            <w:tcBorders>
              <w:top w:val="single" w:sz="4" w:space="0" w:color="auto"/>
              <w:left w:val="single" w:sz="4" w:space="0" w:color="auto"/>
              <w:bottom w:val="single" w:sz="4" w:space="0" w:color="auto"/>
              <w:right w:val="single" w:sz="4" w:space="0" w:color="auto"/>
            </w:tcBorders>
            <w:hideMark/>
          </w:tcPr>
          <w:p w14:paraId="46C148D6" w14:textId="77777777" w:rsidR="0045674C" w:rsidRDefault="0045674C" w:rsidP="00EC36A8">
            <w:pPr>
              <w:rPr>
                <w:rFonts w:ascii="Arial" w:hAnsi="Arial" w:cs="Arial"/>
                <w:b/>
                <w:color w:val="000000"/>
              </w:rPr>
            </w:pPr>
            <w:r>
              <w:rPr>
                <w:rFonts w:ascii="Arial" w:hAnsi="Arial" w:cs="Arial"/>
                <w:b/>
                <w:color w:val="000000"/>
              </w:rPr>
              <w:t>Interpersonal Skills</w:t>
            </w:r>
            <w:r w:rsidRPr="00F0730C">
              <w:rPr>
                <w:rFonts w:ascii="Arial" w:hAnsi="Arial" w:cs="Arial"/>
                <w:b/>
                <w:color w:val="000000"/>
              </w:rPr>
              <w:t xml:space="preserve"> </w:t>
            </w:r>
          </w:p>
          <w:p w14:paraId="1AE747D5" w14:textId="77777777" w:rsidR="005062B7" w:rsidRDefault="005062B7" w:rsidP="005062B7">
            <w:pPr>
              <w:jc w:val="center"/>
              <w:rPr>
                <w:rFonts w:ascii="Arial" w:hAnsi="Arial" w:cs="Arial"/>
                <w:b/>
                <w:color w:val="000000"/>
              </w:rPr>
            </w:pPr>
          </w:p>
          <w:p w14:paraId="758820F6" w14:textId="77777777" w:rsidR="005062B7" w:rsidRPr="005062B7" w:rsidRDefault="005062B7" w:rsidP="005062B7">
            <w:pPr>
              <w:rPr>
                <w:rFonts w:ascii="Arial" w:hAnsi="Arial" w:cs="Arial"/>
                <w:lang w:val="en-US"/>
              </w:rPr>
            </w:pPr>
          </w:p>
        </w:tc>
        <w:tc>
          <w:tcPr>
            <w:tcW w:w="4751" w:type="dxa"/>
            <w:tcBorders>
              <w:top w:val="single" w:sz="4" w:space="0" w:color="000000" w:themeColor="text1"/>
              <w:left w:val="single" w:sz="4" w:space="0" w:color="auto"/>
              <w:bottom w:val="single" w:sz="4" w:space="0" w:color="000000" w:themeColor="text1"/>
              <w:right w:val="single" w:sz="4" w:space="0" w:color="000000" w:themeColor="text1"/>
            </w:tcBorders>
          </w:tcPr>
          <w:p w14:paraId="02657149" w14:textId="77777777" w:rsidR="0045674C" w:rsidRPr="00CA0792" w:rsidRDefault="0045674C" w:rsidP="00EC36A8">
            <w:pPr>
              <w:spacing w:before="60" w:after="60" w:line="276" w:lineRule="auto"/>
              <w:rPr>
                <w:rFonts w:ascii="Arial" w:hAnsi="Arial" w:cs="Arial"/>
              </w:rPr>
            </w:pPr>
            <w:r w:rsidRPr="00CA0792">
              <w:rPr>
                <w:rFonts w:ascii="Arial" w:hAnsi="Arial" w:cs="Arial"/>
              </w:rPr>
              <w:t>Highly developed communication skills with the ability to communicate on highly complex matters and difficult situations.</w:t>
            </w:r>
          </w:p>
        </w:tc>
        <w:tc>
          <w:tcPr>
            <w:tcW w:w="3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B7B100" w14:textId="77777777" w:rsidR="0045674C" w:rsidRPr="00CA0792" w:rsidRDefault="0045674C" w:rsidP="00EC36A8">
            <w:pPr>
              <w:spacing w:before="60" w:after="60" w:line="276" w:lineRule="auto"/>
              <w:rPr>
                <w:rFonts w:ascii="Arial" w:hAnsi="Arial" w:cs="Arial"/>
                <w:lang w:val="en-US"/>
              </w:rPr>
            </w:pPr>
          </w:p>
        </w:tc>
      </w:tr>
      <w:tr w:rsidR="0045674C" w14:paraId="05D3154A" w14:textId="77777777" w:rsidTr="005062B7">
        <w:trPr>
          <w:trHeight w:val="502"/>
          <w:jc w:val="center"/>
        </w:trPr>
        <w:tc>
          <w:tcPr>
            <w:tcW w:w="1816" w:type="dxa"/>
            <w:vMerge/>
            <w:tcBorders>
              <w:left w:val="single" w:sz="4" w:space="0" w:color="auto"/>
              <w:bottom w:val="single" w:sz="4" w:space="0" w:color="auto"/>
              <w:right w:val="single" w:sz="4" w:space="0" w:color="auto"/>
            </w:tcBorders>
            <w:vAlign w:val="center"/>
            <w:hideMark/>
          </w:tcPr>
          <w:p w14:paraId="54FBDF15" w14:textId="77777777" w:rsidR="0045674C" w:rsidRPr="00F0730C" w:rsidRDefault="0045674C" w:rsidP="00EC36A8">
            <w:pPr>
              <w:rPr>
                <w:rFonts w:ascii="Arial" w:hAnsi="Arial" w:cs="Arial"/>
                <w:b/>
                <w:color w:val="000000"/>
                <w:lang w:val="en-US"/>
              </w:rPr>
            </w:pPr>
          </w:p>
        </w:tc>
        <w:tc>
          <w:tcPr>
            <w:tcW w:w="4751" w:type="dxa"/>
            <w:tcBorders>
              <w:top w:val="single" w:sz="4" w:space="0" w:color="000000" w:themeColor="text1"/>
              <w:left w:val="single" w:sz="4" w:space="0" w:color="auto"/>
              <w:bottom w:val="single" w:sz="4" w:space="0" w:color="000000" w:themeColor="text1"/>
              <w:right w:val="single" w:sz="4" w:space="0" w:color="000000" w:themeColor="text1"/>
            </w:tcBorders>
          </w:tcPr>
          <w:p w14:paraId="5DAA04E4" w14:textId="77777777" w:rsidR="0045674C" w:rsidRPr="00CA0792" w:rsidRDefault="0045674C" w:rsidP="00EC36A8">
            <w:pPr>
              <w:spacing w:before="60" w:after="60" w:line="276" w:lineRule="auto"/>
              <w:rPr>
                <w:rFonts w:ascii="Arial" w:hAnsi="Arial" w:cs="Arial"/>
              </w:rPr>
            </w:pPr>
            <w:r w:rsidRPr="00CA0792">
              <w:rPr>
                <w:rFonts w:ascii="Arial" w:hAnsi="Arial" w:cs="Arial"/>
              </w:rPr>
              <w:t>Ability to provide and present highly complex, sensitive and/or contentious information to large groups, responding openly to questions to ensure full understanding and engagement in a hostile or antagonistic environment.</w:t>
            </w:r>
          </w:p>
        </w:tc>
        <w:tc>
          <w:tcPr>
            <w:tcW w:w="3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A9716" w14:textId="77777777" w:rsidR="0045674C" w:rsidRPr="00CA0792" w:rsidRDefault="0045674C" w:rsidP="00EC36A8">
            <w:pPr>
              <w:spacing w:before="60" w:after="60" w:line="276" w:lineRule="auto"/>
              <w:rPr>
                <w:rFonts w:ascii="Arial" w:hAnsi="Arial" w:cs="Arial"/>
                <w:lang w:val="en-US"/>
              </w:rPr>
            </w:pPr>
          </w:p>
        </w:tc>
      </w:tr>
      <w:tr w:rsidR="0045674C" w14:paraId="55935B54" w14:textId="77777777" w:rsidTr="005062B7">
        <w:trPr>
          <w:trHeight w:val="492"/>
          <w:jc w:val="center"/>
        </w:trPr>
        <w:tc>
          <w:tcPr>
            <w:tcW w:w="1816" w:type="dxa"/>
            <w:vMerge/>
            <w:tcBorders>
              <w:left w:val="single" w:sz="4" w:space="0" w:color="auto"/>
              <w:bottom w:val="single" w:sz="4" w:space="0" w:color="auto"/>
              <w:right w:val="single" w:sz="4" w:space="0" w:color="auto"/>
            </w:tcBorders>
            <w:vAlign w:val="center"/>
          </w:tcPr>
          <w:p w14:paraId="0DE479C0" w14:textId="77777777" w:rsidR="0045674C" w:rsidRPr="00F0730C" w:rsidRDefault="0045674C" w:rsidP="00EC36A8">
            <w:pPr>
              <w:rPr>
                <w:rFonts w:ascii="Arial" w:hAnsi="Arial" w:cs="Arial"/>
                <w:b/>
                <w:color w:val="000000"/>
                <w:lang w:val="en-US"/>
              </w:rPr>
            </w:pPr>
          </w:p>
        </w:tc>
        <w:tc>
          <w:tcPr>
            <w:tcW w:w="4751" w:type="dxa"/>
            <w:tcBorders>
              <w:top w:val="single" w:sz="4" w:space="0" w:color="000000" w:themeColor="text1"/>
              <w:left w:val="single" w:sz="4" w:space="0" w:color="auto"/>
              <w:bottom w:val="single" w:sz="4" w:space="0" w:color="000000" w:themeColor="text1"/>
              <w:right w:val="single" w:sz="4" w:space="0" w:color="000000" w:themeColor="text1"/>
            </w:tcBorders>
          </w:tcPr>
          <w:p w14:paraId="111F6144" w14:textId="77777777" w:rsidR="0045674C" w:rsidRPr="00CA0792" w:rsidRDefault="0045674C" w:rsidP="00EC36A8">
            <w:pPr>
              <w:rPr>
                <w:rFonts w:ascii="Arial" w:hAnsi="Arial" w:cs="Arial"/>
              </w:rPr>
            </w:pPr>
            <w:r w:rsidRPr="006C103F">
              <w:rPr>
                <w:rFonts w:ascii="Arial" w:hAnsi="Arial" w:cs="Arial"/>
              </w:rPr>
              <w:t>Excellent communication, negotiation, and interpersonal skills, with the ability to build consensus, influence stakeholders, and drive cultural change within a complex healthcare environment.</w:t>
            </w:r>
          </w:p>
        </w:tc>
        <w:tc>
          <w:tcPr>
            <w:tcW w:w="3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32F1D" w14:textId="77777777" w:rsidR="0045674C" w:rsidRPr="00CA0792" w:rsidRDefault="0045674C" w:rsidP="00EC36A8">
            <w:pPr>
              <w:spacing w:before="60" w:after="60" w:line="276" w:lineRule="auto"/>
              <w:rPr>
                <w:rFonts w:ascii="Arial" w:hAnsi="Arial" w:cs="Arial"/>
                <w:lang w:val="en-US"/>
              </w:rPr>
            </w:pPr>
          </w:p>
        </w:tc>
      </w:tr>
      <w:tr w:rsidR="0045674C" w14:paraId="30901131" w14:textId="77777777" w:rsidTr="005062B7">
        <w:trPr>
          <w:trHeight w:val="492"/>
          <w:jc w:val="center"/>
        </w:trPr>
        <w:tc>
          <w:tcPr>
            <w:tcW w:w="1816" w:type="dxa"/>
            <w:vMerge/>
            <w:tcBorders>
              <w:left w:val="single" w:sz="4" w:space="0" w:color="auto"/>
              <w:bottom w:val="single" w:sz="4" w:space="0" w:color="auto"/>
              <w:right w:val="single" w:sz="4" w:space="0" w:color="auto"/>
            </w:tcBorders>
            <w:vAlign w:val="center"/>
            <w:hideMark/>
          </w:tcPr>
          <w:p w14:paraId="11237FA8" w14:textId="77777777" w:rsidR="0045674C" w:rsidRPr="00F0730C" w:rsidRDefault="0045674C" w:rsidP="00EC36A8">
            <w:pPr>
              <w:rPr>
                <w:rFonts w:ascii="Arial" w:hAnsi="Arial" w:cs="Arial"/>
                <w:b/>
                <w:color w:val="000000"/>
                <w:lang w:val="en-US"/>
              </w:rPr>
            </w:pPr>
          </w:p>
        </w:tc>
        <w:tc>
          <w:tcPr>
            <w:tcW w:w="4751" w:type="dxa"/>
            <w:tcBorders>
              <w:top w:val="single" w:sz="4" w:space="0" w:color="000000" w:themeColor="text1"/>
              <w:left w:val="single" w:sz="4" w:space="0" w:color="auto"/>
              <w:bottom w:val="single" w:sz="4" w:space="0" w:color="000000" w:themeColor="text1"/>
              <w:right w:val="single" w:sz="4" w:space="0" w:color="000000" w:themeColor="text1"/>
            </w:tcBorders>
          </w:tcPr>
          <w:p w14:paraId="19E51737" w14:textId="77777777" w:rsidR="0045674C" w:rsidRPr="00CA0792" w:rsidRDefault="0045674C" w:rsidP="00EC36A8">
            <w:pPr>
              <w:spacing w:before="60" w:after="60" w:line="276" w:lineRule="auto"/>
              <w:rPr>
                <w:rFonts w:ascii="Arial" w:hAnsi="Arial" w:cs="Arial"/>
              </w:rPr>
            </w:pPr>
            <w:r w:rsidRPr="00CA0792">
              <w:rPr>
                <w:rFonts w:ascii="Arial" w:hAnsi="Arial" w:cs="Arial"/>
              </w:rPr>
              <w:t>Ability to communicate effectively with clinical, academic and all levels of staff.</w:t>
            </w:r>
          </w:p>
        </w:tc>
        <w:tc>
          <w:tcPr>
            <w:tcW w:w="3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861E4" w14:textId="77777777" w:rsidR="0045674C" w:rsidRPr="00CA0792" w:rsidRDefault="0045674C" w:rsidP="00EC36A8">
            <w:pPr>
              <w:spacing w:before="60" w:after="60" w:line="276" w:lineRule="auto"/>
              <w:rPr>
                <w:rFonts w:ascii="Arial" w:hAnsi="Arial" w:cs="Arial"/>
                <w:lang w:val="en-US"/>
              </w:rPr>
            </w:pPr>
          </w:p>
        </w:tc>
      </w:tr>
      <w:tr w:rsidR="0045674C" w14:paraId="22E56891" w14:textId="77777777" w:rsidTr="005062B7">
        <w:trPr>
          <w:trHeight w:val="523"/>
          <w:jc w:val="center"/>
        </w:trPr>
        <w:tc>
          <w:tcPr>
            <w:tcW w:w="1816" w:type="dxa"/>
            <w:vMerge/>
            <w:tcBorders>
              <w:left w:val="single" w:sz="4" w:space="0" w:color="auto"/>
              <w:bottom w:val="single" w:sz="4" w:space="0" w:color="auto"/>
              <w:right w:val="single" w:sz="4" w:space="0" w:color="auto"/>
            </w:tcBorders>
            <w:vAlign w:val="center"/>
            <w:hideMark/>
          </w:tcPr>
          <w:p w14:paraId="21F04278" w14:textId="77777777" w:rsidR="0045674C" w:rsidRPr="00F0730C" w:rsidRDefault="0045674C" w:rsidP="00EC36A8">
            <w:pPr>
              <w:rPr>
                <w:rFonts w:ascii="Arial" w:hAnsi="Arial" w:cs="Arial"/>
                <w:b/>
                <w:color w:val="000000"/>
                <w:lang w:val="en-US"/>
              </w:rPr>
            </w:pPr>
          </w:p>
        </w:tc>
        <w:tc>
          <w:tcPr>
            <w:tcW w:w="4751" w:type="dxa"/>
            <w:tcBorders>
              <w:top w:val="single" w:sz="4" w:space="0" w:color="000000" w:themeColor="text1"/>
              <w:left w:val="single" w:sz="4" w:space="0" w:color="auto"/>
              <w:bottom w:val="single" w:sz="4" w:space="0" w:color="000000" w:themeColor="text1"/>
              <w:right w:val="single" w:sz="4" w:space="0" w:color="000000" w:themeColor="text1"/>
            </w:tcBorders>
          </w:tcPr>
          <w:p w14:paraId="1932BBE1" w14:textId="77777777" w:rsidR="0045674C" w:rsidRPr="00CA0792" w:rsidRDefault="0045674C" w:rsidP="00EC36A8">
            <w:pPr>
              <w:spacing w:before="60" w:after="60" w:line="276" w:lineRule="auto"/>
              <w:rPr>
                <w:rFonts w:ascii="Arial" w:hAnsi="Arial" w:cs="Arial"/>
              </w:rPr>
            </w:pPr>
            <w:r w:rsidRPr="00CA0792">
              <w:rPr>
                <w:rFonts w:ascii="Arial" w:hAnsi="Arial" w:cs="Arial"/>
              </w:rPr>
              <w:t>Works well with others, is positive and helpful, listens, involves, respects and learns from the contribution of others.</w:t>
            </w:r>
          </w:p>
        </w:tc>
        <w:tc>
          <w:tcPr>
            <w:tcW w:w="3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E68C0" w14:textId="77777777" w:rsidR="0045674C" w:rsidRPr="00CA0792" w:rsidRDefault="0045674C" w:rsidP="00EC36A8">
            <w:pPr>
              <w:spacing w:before="60" w:after="60" w:line="276" w:lineRule="auto"/>
              <w:rPr>
                <w:rFonts w:ascii="Arial" w:hAnsi="Arial" w:cs="Arial"/>
                <w:lang w:val="en-US"/>
              </w:rPr>
            </w:pPr>
          </w:p>
        </w:tc>
      </w:tr>
      <w:tr w:rsidR="0045674C" w14:paraId="26D691D9" w14:textId="77777777" w:rsidTr="005062B7">
        <w:trPr>
          <w:trHeight w:val="490"/>
          <w:jc w:val="center"/>
        </w:trPr>
        <w:tc>
          <w:tcPr>
            <w:tcW w:w="1816" w:type="dxa"/>
            <w:vMerge/>
            <w:tcBorders>
              <w:left w:val="single" w:sz="4" w:space="0" w:color="auto"/>
              <w:bottom w:val="single" w:sz="4" w:space="0" w:color="auto"/>
              <w:right w:val="single" w:sz="4" w:space="0" w:color="auto"/>
            </w:tcBorders>
            <w:vAlign w:val="center"/>
            <w:hideMark/>
          </w:tcPr>
          <w:p w14:paraId="55E93BD8" w14:textId="77777777" w:rsidR="0045674C" w:rsidRPr="00F0730C" w:rsidRDefault="0045674C" w:rsidP="00EC36A8">
            <w:pPr>
              <w:rPr>
                <w:rFonts w:ascii="Arial" w:hAnsi="Arial" w:cs="Arial"/>
                <w:b/>
                <w:color w:val="000000"/>
                <w:lang w:val="en-US"/>
              </w:rPr>
            </w:pPr>
          </w:p>
        </w:tc>
        <w:tc>
          <w:tcPr>
            <w:tcW w:w="4751" w:type="dxa"/>
            <w:tcBorders>
              <w:top w:val="single" w:sz="4" w:space="0" w:color="000000" w:themeColor="text1"/>
              <w:left w:val="single" w:sz="4" w:space="0" w:color="auto"/>
              <w:bottom w:val="single" w:sz="4" w:space="0" w:color="000000" w:themeColor="text1"/>
              <w:right w:val="single" w:sz="4" w:space="0" w:color="000000" w:themeColor="text1"/>
            </w:tcBorders>
          </w:tcPr>
          <w:p w14:paraId="6FA9BE02" w14:textId="77777777" w:rsidR="0045674C" w:rsidRPr="00CA0792" w:rsidRDefault="0045674C" w:rsidP="00EC36A8">
            <w:pPr>
              <w:spacing w:before="60" w:after="60" w:line="276" w:lineRule="auto"/>
              <w:rPr>
                <w:rFonts w:ascii="Arial" w:hAnsi="Arial" w:cs="Arial"/>
              </w:rPr>
            </w:pPr>
            <w:r w:rsidRPr="00CA0792">
              <w:rPr>
                <w:rFonts w:ascii="Arial" w:hAnsi="Arial" w:cs="Arial"/>
              </w:rPr>
              <w:t>Actively develops themselves and supports others to do the same.</w:t>
            </w:r>
          </w:p>
        </w:tc>
        <w:tc>
          <w:tcPr>
            <w:tcW w:w="3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B4C2F" w14:textId="77777777" w:rsidR="0045674C" w:rsidRPr="00CA0792" w:rsidRDefault="0045674C" w:rsidP="00EC36A8">
            <w:pPr>
              <w:spacing w:before="60" w:after="60" w:line="276" w:lineRule="auto"/>
              <w:rPr>
                <w:rFonts w:ascii="Arial" w:hAnsi="Arial" w:cs="Arial"/>
                <w:lang w:val="en-US"/>
              </w:rPr>
            </w:pPr>
          </w:p>
        </w:tc>
      </w:tr>
      <w:tr w:rsidR="0045674C" w14:paraId="7F8FD520" w14:textId="77777777" w:rsidTr="005062B7">
        <w:trPr>
          <w:trHeight w:val="592"/>
          <w:jc w:val="center"/>
        </w:trPr>
        <w:tc>
          <w:tcPr>
            <w:tcW w:w="1816" w:type="dxa"/>
            <w:vMerge/>
            <w:tcBorders>
              <w:left w:val="single" w:sz="4" w:space="0" w:color="auto"/>
              <w:bottom w:val="single" w:sz="4" w:space="0" w:color="auto"/>
              <w:right w:val="single" w:sz="4" w:space="0" w:color="auto"/>
            </w:tcBorders>
            <w:vAlign w:val="center"/>
            <w:hideMark/>
          </w:tcPr>
          <w:p w14:paraId="10A60575" w14:textId="77777777" w:rsidR="0045674C" w:rsidRPr="00F0730C" w:rsidRDefault="0045674C" w:rsidP="00EC36A8">
            <w:pPr>
              <w:rPr>
                <w:rFonts w:ascii="Arial" w:hAnsi="Arial" w:cs="Arial"/>
                <w:b/>
                <w:color w:val="000000"/>
                <w:lang w:val="en-US"/>
              </w:rPr>
            </w:pPr>
          </w:p>
        </w:tc>
        <w:tc>
          <w:tcPr>
            <w:tcW w:w="4751" w:type="dxa"/>
            <w:tcBorders>
              <w:top w:val="single" w:sz="4" w:space="0" w:color="000000" w:themeColor="text1"/>
              <w:left w:val="single" w:sz="4" w:space="0" w:color="auto"/>
              <w:bottom w:val="single" w:sz="4" w:space="0" w:color="000000" w:themeColor="text1"/>
              <w:right w:val="single" w:sz="4" w:space="0" w:color="000000" w:themeColor="text1"/>
            </w:tcBorders>
          </w:tcPr>
          <w:p w14:paraId="4C2C01E4" w14:textId="77777777" w:rsidR="0045674C" w:rsidRPr="00CA0792" w:rsidRDefault="0045674C" w:rsidP="00EC36A8">
            <w:pPr>
              <w:spacing w:before="60" w:after="60" w:line="276" w:lineRule="auto"/>
              <w:rPr>
                <w:rFonts w:ascii="Arial" w:hAnsi="Arial" w:cs="Arial"/>
              </w:rPr>
            </w:pPr>
            <w:r w:rsidRPr="00CA0792">
              <w:rPr>
                <w:rFonts w:ascii="Arial" w:hAnsi="Arial" w:cs="Arial"/>
              </w:rPr>
              <w:t>Demonstrable commitment to partnership working with a range of external organisations.</w:t>
            </w:r>
          </w:p>
        </w:tc>
        <w:tc>
          <w:tcPr>
            <w:tcW w:w="3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15DFF" w14:textId="77777777" w:rsidR="0045674C" w:rsidRPr="00CA0792" w:rsidRDefault="0045674C" w:rsidP="00EC36A8">
            <w:pPr>
              <w:spacing w:before="60" w:after="60" w:line="276" w:lineRule="auto"/>
              <w:rPr>
                <w:rFonts w:ascii="Arial" w:hAnsi="Arial" w:cs="Arial"/>
                <w:lang w:val="en-US"/>
              </w:rPr>
            </w:pPr>
          </w:p>
        </w:tc>
      </w:tr>
      <w:tr w:rsidR="0045674C" w14:paraId="011425E7" w14:textId="77777777" w:rsidTr="005062B7">
        <w:trPr>
          <w:trHeight w:val="488"/>
          <w:jc w:val="center"/>
        </w:trPr>
        <w:tc>
          <w:tcPr>
            <w:tcW w:w="1816" w:type="dxa"/>
            <w:vMerge/>
            <w:tcBorders>
              <w:left w:val="single" w:sz="4" w:space="0" w:color="auto"/>
              <w:bottom w:val="single" w:sz="4" w:space="0" w:color="auto"/>
              <w:right w:val="single" w:sz="4" w:space="0" w:color="auto"/>
            </w:tcBorders>
            <w:vAlign w:val="center"/>
            <w:hideMark/>
          </w:tcPr>
          <w:p w14:paraId="4BF0367E" w14:textId="77777777" w:rsidR="0045674C" w:rsidRPr="00F0730C" w:rsidRDefault="0045674C" w:rsidP="00EC36A8">
            <w:pPr>
              <w:rPr>
                <w:rFonts w:ascii="Arial" w:hAnsi="Arial" w:cs="Arial"/>
                <w:b/>
                <w:color w:val="000000"/>
                <w:lang w:val="en-US"/>
              </w:rPr>
            </w:pPr>
          </w:p>
        </w:tc>
        <w:tc>
          <w:tcPr>
            <w:tcW w:w="4751" w:type="dxa"/>
            <w:tcBorders>
              <w:top w:val="single" w:sz="4" w:space="0" w:color="000000" w:themeColor="text1"/>
              <w:left w:val="single" w:sz="4" w:space="0" w:color="auto"/>
              <w:bottom w:val="single" w:sz="4" w:space="0" w:color="000000" w:themeColor="text1"/>
              <w:right w:val="single" w:sz="4" w:space="0" w:color="000000" w:themeColor="text1"/>
            </w:tcBorders>
          </w:tcPr>
          <w:p w14:paraId="59676201" w14:textId="77777777" w:rsidR="0045674C" w:rsidRPr="00CA0792" w:rsidRDefault="0045674C" w:rsidP="00EC36A8">
            <w:pPr>
              <w:spacing w:before="60" w:after="60" w:line="276" w:lineRule="auto"/>
              <w:rPr>
                <w:rFonts w:ascii="Arial" w:hAnsi="Arial" w:cs="Arial"/>
              </w:rPr>
            </w:pPr>
            <w:r w:rsidRPr="00CA0792">
              <w:rPr>
                <w:rFonts w:ascii="Arial" w:hAnsi="Arial" w:cs="Arial"/>
              </w:rPr>
              <w:t>Determination, perseverance, and resilience.</w:t>
            </w:r>
          </w:p>
        </w:tc>
        <w:tc>
          <w:tcPr>
            <w:tcW w:w="3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79F38" w14:textId="77777777" w:rsidR="0045674C" w:rsidRPr="00CA0792" w:rsidRDefault="0045674C" w:rsidP="00EC36A8">
            <w:pPr>
              <w:spacing w:before="60" w:after="60" w:line="276" w:lineRule="auto"/>
              <w:rPr>
                <w:rFonts w:ascii="Arial" w:hAnsi="Arial" w:cs="Arial"/>
                <w:lang w:val="en-US"/>
              </w:rPr>
            </w:pPr>
          </w:p>
        </w:tc>
      </w:tr>
      <w:tr w:rsidR="0045674C" w14:paraId="68666629" w14:textId="77777777" w:rsidTr="005062B7">
        <w:trPr>
          <w:trHeight w:val="496"/>
          <w:jc w:val="center"/>
        </w:trPr>
        <w:tc>
          <w:tcPr>
            <w:tcW w:w="1816" w:type="dxa"/>
            <w:vMerge/>
            <w:tcBorders>
              <w:left w:val="single" w:sz="4" w:space="0" w:color="auto"/>
              <w:bottom w:val="single" w:sz="4" w:space="0" w:color="auto"/>
              <w:right w:val="single" w:sz="4" w:space="0" w:color="auto"/>
            </w:tcBorders>
            <w:vAlign w:val="center"/>
            <w:hideMark/>
          </w:tcPr>
          <w:p w14:paraId="7CFEBA73" w14:textId="77777777" w:rsidR="0045674C" w:rsidRPr="00F0730C" w:rsidRDefault="0045674C" w:rsidP="00EC36A8">
            <w:pPr>
              <w:rPr>
                <w:rFonts w:ascii="Arial" w:hAnsi="Arial" w:cs="Arial"/>
                <w:b/>
                <w:color w:val="000000"/>
                <w:lang w:val="en-US"/>
              </w:rPr>
            </w:pPr>
          </w:p>
        </w:tc>
        <w:tc>
          <w:tcPr>
            <w:tcW w:w="4751" w:type="dxa"/>
            <w:tcBorders>
              <w:top w:val="single" w:sz="4" w:space="0" w:color="000000" w:themeColor="text1"/>
              <w:left w:val="single" w:sz="4" w:space="0" w:color="auto"/>
              <w:bottom w:val="single" w:sz="4" w:space="0" w:color="000000" w:themeColor="text1"/>
              <w:right w:val="single" w:sz="4" w:space="0" w:color="000000" w:themeColor="text1"/>
            </w:tcBorders>
            <w:tcMar>
              <w:top w:w="54" w:type="dxa"/>
              <w:left w:w="115" w:type="dxa"/>
              <w:bottom w:w="0" w:type="dxa"/>
              <w:right w:w="79" w:type="dxa"/>
            </w:tcMar>
          </w:tcPr>
          <w:p w14:paraId="5343BC12" w14:textId="77777777" w:rsidR="0045674C" w:rsidRPr="00CA0792" w:rsidRDefault="0045674C" w:rsidP="00EC36A8">
            <w:pPr>
              <w:spacing w:before="60" w:after="60" w:line="276" w:lineRule="auto"/>
              <w:rPr>
                <w:rFonts w:ascii="Arial" w:hAnsi="Arial" w:cs="Arial"/>
                <w:lang w:val="en-US"/>
              </w:rPr>
            </w:pPr>
            <w:r w:rsidRPr="00CA0792">
              <w:rPr>
                <w:rFonts w:ascii="Arial" w:hAnsi="Arial" w:cs="Arial"/>
              </w:rPr>
              <w:t>Flexibility, and the ability to handle a rapidly changing and ambiguous environment.</w:t>
            </w:r>
          </w:p>
        </w:tc>
        <w:tc>
          <w:tcPr>
            <w:tcW w:w="3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4" w:type="dxa"/>
              <w:left w:w="115" w:type="dxa"/>
              <w:bottom w:w="0" w:type="dxa"/>
              <w:right w:w="79" w:type="dxa"/>
            </w:tcMar>
          </w:tcPr>
          <w:p w14:paraId="6892F24D" w14:textId="77777777" w:rsidR="0045674C" w:rsidRPr="00CA0792" w:rsidRDefault="0045674C" w:rsidP="00EC36A8">
            <w:pPr>
              <w:spacing w:before="60" w:after="60" w:line="276" w:lineRule="auto"/>
              <w:rPr>
                <w:rFonts w:ascii="Arial" w:hAnsi="Arial" w:cs="Arial"/>
                <w:lang w:val="en-US"/>
              </w:rPr>
            </w:pPr>
          </w:p>
        </w:tc>
      </w:tr>
      <w:tr w:rsidR="0045674C" w14:paraId="1159F083" w14:textId="77777777" w:rsidTr="005062B7">
        <w:trPr>
          <w:trHeight w:val="480"/>
          <w:jc w:val="center"/>
        </w:trPr>
        <w:tc>
          <w:tcPr>
            <w:tcW w:w="1816" w:type="dxa"/>
            <w:vMerge w:val="restart"/>
            <w:tcBorders>
              <w:top w:val="single" w:sz="4" w:space="0" w:color="auto"/>
              <w:left w:val="single" w:sz="4" w:space="0" w:color="auto"/>
              <w:bottom w:val="single" w:sz="4" w:space="0" w:color="auto"/>
              <w:right w:val="single" w:sz="4" w:space="0" w:color="auto"/>
            </w:tcBorders>
            <w:hideMark/>
          </w:tcPr>
          <w:p w14:paraId="3B6A2C34" w14:textId="77777777" w:rsidR="0045674C" w:rsidRPr="00F0730C" w:rsidRDefault="0045674C" w:rsidP="00EC36A8">
            <w:pPr>
              <w:rPr>
                <w:rFonts w:ascii="Arial" w:hAnsi="Arial" w:cs="Arial"/>
                <w:b/>
                <w:color w:val="000000"/>
                <w:lang w:val="en-US"/>
              </w:rPr>
            </w:pPr>
            <w:r>
              <w:rPr>
                <w:rFonts w:ascii="Arial" w:hAnsi="Arial" w:cs="Arial"/>
                <w:b/>
                <w:color w:val="000000"/>
              </w:rPr>
              <w:t>Equality, diversity &amp; inclusion</w:t>
            </w:r>
            <w:r w:rsidRPr="00F0730C">
              <w:rPr>
                <w:rFonts w:ascii="Arial" w:hAnsi="Arial" w:cs="Arial"/>
                <w:b/>
                <w:color w:val="000000"/>
              </w:rPr>
              <w:t xml:space="preserve"> </w:t>
            </w:r>
          </w:p>
        </w:tc>
        <w:tc>
          <w:tcPr>
            <w:tcW w:w="4751" w:type="dxa"/>
            <w:tcBorders>
              <w:top w:val="single" w:sz="4" w:space="0" w:color="000000" w:themeColor="text1"/>
              <w:left w:val="single" w:sz="4" w:space="0" w:color="auto"/>
              <w:bottom w:val="single" w:sz="4" w:space="0" w:color="000000" w:themeColor="text1"/>
              <w:right w:val="single" w:sz="4" w:space="0" w:color="000000" w:themeColor="text1"/>
            </w:tcBorders>
          </w:tcPr>
          <w:p w14:paraId="732EA3A6" w14:textId="77777777" w:rsidR="0045674C" w:rsidRPr="00CA0792" w:rsidRDefault="0045674C" w:rsidP="00EC36A8">
            <w:pPr>
              <w:spacing w:before="60" w:after="60" w:line="276" w:lineRule="auto"/>
              <w:rPr>
                <w:rFonts w:ascii="Arial" w:hAnsi="Arial" w:cs="Arial"/>
                <w:lang w:val="en-US"/>
              </w:rPr>
            </w:pPr>
            <w:r w:rsidRPr="00CA0792">
              <w:rPr>
                <w:rFonts w:ascii="Arial" w:hAnsi="Arial" w:cs="Arial"/>
                <w:lang w:val="en-US"/>
              </w:rPr>
              <w:t xml:space="preserve">Commitment to equality of opportunity, </w:t>
            </w:r>
            <w:r w:rsidRPr="00CA0792">
              <w:rPr>
                <w:rFonts w:ascii="Arial" w:hAnsi="Arial" w:cs="Arial"/>
              </w:rPr>
              <w:t>focussed</w:t>
            </w:r>
            <w:r w:rsidRPr="00CA0792">
              <w:rPr>
                <w:rFonts w:ascii="Arial" w:hAnsi="Arial" w:cs="Arial"/>
                <w:lang w:val="en-US"/>
              </w:rPr>
              <w:t xml:space="preserve"> on removing barriers to full participation</w:t>
            </w:r>
          </w:p>
        </w:tc>
        <w:tc>
          <w:tcPr>
            <w:tcW w:w="3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9128F" w14:textId="77777777" w:rsidR="0045674C" w:rsidRPr="00CA0792" w:rsidRDefault="0045674C" w:rsidP="00EC36A8">
            <w:pPr>
              <w:spacing w:before="60" w:after="60" w:line="276" w:lineRule="auto"/>
              <w:rPr>
                <w:rFonts w:ascii="Arial" w:hAnsi="Arial" w:cs="Arial"/>
                <w:lang w:val="en-US"/>
              </w:rPr>
            </w:pPr>
          </w:p>
        </w:tc>
      </w:tr>
      <w:tr w:rsidR="0045674C" w14:paraId="19E9C7E7" w14:textId="77777777" w:rsidTr="005062B7">
        <w:trPr>
          <w:trHeight w:val="502"/>
          <w:jc w:val="center"/>
        </w:trPr>
        <w:tc>
          <w:tcPr>
            <w:tcW w:w="1816" w:type="dxa"/>
            <w:vMerge/>
            <w:tcBorders>
              <w:left w:val="single" w:sz="4" w:space="0" w:color="auto"/>
              <w:bottom w:val="single" w:sz="4" w:space="0" w:color="auto"/>
              <w:right w:val="single" w:sz="4" w:space="0" w:color="auto"/>
            </w:tcBorders>
            <w:vAlign w:val="center"/>
            <w:hideMark/>
          </w:tcPr>
          <w:p w14:paraId="426C8F08" w14:textId="77777777" w:rsidR="0045674C" w:rsidRPr="00F0730C" w:rsidRDefault="0045674C" w:rsidP="00EC36A8">
            <w:pPr>
              <w:rPr>
                <w:rFonts w:ascii="Arial" w:hAnsi="Arial" w:cs="Arial"/>
                <w:b/>
                <w:color w:val="000000"/>
                <w:lang w:val="en-US"/>
              </w:rPr>
            </w:pPr>
          </w:p>
        </w:tc>
        <w:tc>
          <w:tcPr>
            <w:tcW w:w="4751" w:type="dxa"/>
            <w:tcBorders>
              <w:top w:val="single" w:sz="4" w:space="0" w:color="000000" w:themeColor="text1"/>
              <w:left w:val="single" w:sz="4" w:space="0" w:color="auto"/>
              <w:bottom w:val="single" w:sz="4" w:space="0" w:color="000000" w:themeColor="text1"/>
              <w:right w:val="single" w:sz="4" w:space="0" w:color="000000" w:themeColor="text1"/>
            </w:tcBorders>
          </w:tcPr>
          <w:p w14:paraId="59B7FDA5" w14:textId="77777777" w:rsidR="0045674C" w:rsidRPr="00CA0792" w:rsidRDefault="0045674C" w:rsidP="00EC36A8">
            <w:pPr>
              <w:spacing w:before="60" w:after="60" w:line="276" w:lineRule="auto"/>
              <w:rPr>
                <w:rFonts w:ascii="Arial" w:hAnsi="Arial" w:cs="Arial"/>
                <w:lang w:val="en-US"/>
              </w:rPr>
            </w:pPr>
            <w:r w:rsidRPr="00CA0792">
              <w:rPr>
                <w:rFonts w:ascii="Arial" w:hAnsi="Arial" w:cs="Arial"/>
                <w:lang w:val="en-US"/>
              </w:rPr>
              <w:t>Fosters good working relationships and values diversity and difference</w:t>
            </w:r>
          </w:p>
        </w:tc>
        <w:tc>
          <w:tcPr>
            <w:tcW w:w="3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A97AF" w14:textId="77777777" w:rsidR="0045674C" w:rsidRPr="00CA0792" w:rsidRDefault="0045674C" w:rsidP="00EC36A8">
            <w:pPr>
              <w:spacing w:before="60" w:after="60" w:line="276" w:lineRule="auto"/>
              <w:rPr>
                <w:rFonts w:ascii="Arial" w:hAnsi="Arial" w:cs="Arial"/>
                <w:lang w:val="en-US"/>
              </w:rPr>
            </w:pPr>
          </w:p>
        </w:tc>
      </w:tr>
      <w:tr w:rsidR="0045674C" w14:paraId="48FD2A15" w14:textId="77777777" w:rsidTr="005062B7">
        <w:trPr>
          <w:trHeight w:val="492"/>
          <w:jc w:val="center"/>
        </w:trPr>
        <w:tc>
          <w:tcPr>
            <w:tcW w:w="1816" w:type="dxa"/>
            <w:vMerge/>
            <w:tcBorders>
              <w:left w:val="single" w:sz="4" w:space="0" w:color="auto"/>
              <w:bottom w:val="single" w:sz="4" w:space="0" w:color="auto"/>
              <w:right w:val="single" w:sz="4" w:space="0" w:color="auto"/>
            </w:tcBorders>
            <w:vAlign w:val="center"/>
            <w:hideMark/>
          </w:tcPr>
          <w:p w14:paraId="38A6ACA8" w14:textId="77777777" w:rsidR="0045674C" w:rsidRPr="00F0730C" w:rsidRDefault="0045674C" w:rsidP="00EC36A8">
            <w:pPr>
              <w:rPr>
                <w:rFonts w:ascii="Arial" w:hAnsi="Arial" w:cs="Arial"/>
                <w:b/>
                <w:color w:val="000000"/>
                <w:lang w:val="en-US"/>
              </w:rPr>
            </w:pPr>
          </w:p>
        </w:tc>
        <w:tc>
          <w:tcPr>
            <w:tcW w:w="4751" w:type="dxa"/>
            <w:tcBorders>
              <w:top w:val="single" w:sz="4" w:space="0" w:color="000000" w:themeColor="text1"/>
              <w:left w:val="single" w:sz="4" w:space="0" w:color="auto"/>
              <w:bottom w:val="single" w:sz="4" w:space="0" w:color="000000" w:themeColor="text1"/>
              <w:right w:val="single" w:sz="4" w:space="0" w:color="000000" w:themeColor="text1"/>
            </w:tcBorders>
          </w:tcPr>
          <w:p w14:paraId="6D3A7B4D" w14:textId="77777777" w:rsidR="0045674C" w:rsidRPr="00CA0792" w:rsidRDefault="0045674C" w:rsidP="00EC36A8">
            <w:pPr>
              <w:spacing w:before="60" w:after="60" w:line="276" w:lineRule="auto"/>
              <w:rPr>
                <w:rFonts w:ascii="Arial" w:hAnsi="Arial" w:cs="Arial"/>
                <w:lang w:val="en-US"/>
              </w:rPr>
            </w:pPr>
            <w:r w:rsidRPr="00CA0792">
              <w:rPr>
                <w:rFonts w:ascii="Arial" w:hAnsi="Arial" w:cs="Arial"/>
              </w:rPr>
              <w:t>Understands the importance of diversity and inclusion in delivering our role in the health and care system</w:t>
            </w:r>
          </w:p>
        </w:tc>
        <w:tc>
          <w:tcPr>
            <w:tcW w:w="3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923BE" w14:textId="77777777" w:rsidR="0045674C" w:rsidRPr="00CA0792" w:rsidRDefault="0045674C" w:rsidP="00EC36A8">
            <w:pPr>
              <w:spacing w:before="60" w:after="60" w:line="276" w:lineRule="auto"/>
              <w:rPr>
                <w:rFonts w:ascii="Arial" w:hAnsi="Arial" w:cs="Arial"/>
                <w:lang w:val="en-US"/>
              </w:rPr>
            </w:pPr>
          </w:p>
        </w:tc>
      </w:tr>
      <w:tr w:rsidR="0045674C" w14:paraId="0D7757FF" w14:textId="77777777" w:rsidTr="005062B7">
        <w:trPr>
          <w:trHeight w:val="523"/>
          <w:jc w:val="center"/>
        </w:trPr>
        <w:tc>
          <w:tcPr>
            <w:tcW w:w="1816" w:type="dxa"/>
            <w:vMerge/>
            <w:tcBorders>
              <w:left w:val="single" w:sz="4" w:space="0" w:color="auto"/>
              <w:bottom w:val="single" w:sz="4" w:space="0" w:color="auto"/>
              <w:right w:val="single" w:sz="4" w:space="0" w:color="auto"/>
            </w:tcBorders>
            <w:vAlign w:val="center"/>
            <w:hideMark/>
          </w:tcPr>
          <w:p w14:paraId="33443D6C" w14:textId="77777777" w:rsidR="0045674C" w:rsidRPr="00F0730C" w:rsidRDefault="0045674C" w:rsidP="00EC36A8">
            <w:pPr>
              <w:rPr>
                <w:rFonts w:ascii="Arial" w:hAnsi="Arial" w:cs="Arial"/>
                <w:b/>
                <w:color w:val="000000"/>
                <w:lang w:val="en-US"/>
              </w:rPr>
            </w:pPr>
          </w:p>
        </w:tc>
        <w:tc>
          <w:tcPr>
            <w:tcW w:w="4751" w:type="dxa"/>
            <w:tcBorders>
              <w:top w:val="single" w:sz="4" w:space="0" w:color="000000" w:themeColor="text1"/>
              <w:left w:val="single" w:sz="4" w:space="0" w:color="auto"/>
              <w:bottom w:val="single" w:sz="4" w:space="0" w:color="000000" w:themeColor="text1"/>
              <w:right w:val="single" w:sz="4" w:space="0" w:color="000000" w:themeColor="text1"/>
            </w:tcBorders>
          </w:tcPr>
          <w:p w14:paraId="5BF5313F" w14:textId="77777777" w:rsidR="0045674C" w:rsidRPr="00CA0792" w:rsidRDefault="0045674C" w:rsidP="00EC36A8">
            <w:pPr>
              <w:spacing w:before="60" w:after="60" w:line="276" w:lineRule="auto"/>
              <w:rPr>
                <w:rFonts w:ascii="Arial" w:hAnsi="Arial" w:cs="Arial"/>
                <w:lang w:val="en-US"/>
              </w:rPr>
            </w:pPr>
            <w:r w:rsidRPr="00CA0792">
              <w:rPr>
                <w:rFonts w:ascii="Arial" w:hAnsi="Arial" w:cs="Arial"/>
                <w:lang w:val="en-US"/>
              </w:rPr>
              <w:t>Adherence to the Data Protection Act 2018 / General Data Protection Regulation (GPDR)</w:t>
            </w:r>
          </w:p>
        </w:tc>
        <w:tc>
          <w:tcPr>
            <w:tcW w:w="3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F35FF" w14:textId="77777777" w:rsidR="0045674C" w:rsidRPr="00CA0792" w:rsidRDefault="0045674C" w:rsidP="00EC36A8">
            <w:pPr>
              <w:spacing w:before="60" w:after="60" w:line="276" w:lineRule="auto"/>
              <w:rPr>
                <w:rFonts w:ascii="Arial" w:hAnsi="Arial" w:cs="Arial"/>
                <w:lang w:val="en-US"/>
              </w:rPr>
            </w:pPr>
          </w:p>
        </w:tc>
      </w:tr>
      <w:tr w:rsidR="0045674C" w14:paraId="3D6F1A67" w14:textId="77777777" w:rsidTr="005062B7">
        <w:trPr>
          <w:trHeight w:val="490"/>
          <w:jc w:val="center"/>
        </w:trPr>
        <w:tc>
          <w:tcPr>
            <w:tcW w:w="1816" w:type="dxa"/>
            <w:vMerge/>
            <w:tcBorders>
              <w:left w:val="single" w:sz="4" w:space="0" w:color="auto"/>
              <w:bottom w:val="single" w:sz="4" w:space="0" w:color="auto"/>
              <w:right w:val="single" w:sz="4" w:space="0" w:color="auto"/>
            </w:tcBorders>
            <w:vAlign w:val="center"/>
            <w:hideMark/>
          </w:tcPr>
          <w:p w14:paraId="36779BBE" w14:textId="77777777" w:rsidR="0045674C" w:rsidRPr="00F0730C" w:rsidRDefault="0045674C" w:rsidP="00EC36A8">
            <w:pPr>
              <w:rPr>
                <w:rFonts w:ascii="Arial" w:hAnsi="Arial" w:cs="Arial"/>
                <w:b/>
                <w:color w:val="000000"/>
                <w:lang w:val="en-US"/>
              </w:rPr>
            </w:pPr>
          </w:p>
        </w:tc>
        <w:tc>
          <w:tcPr>
            <w:tcW w:w="4751" w:type="dxa"/>
            <w:tcBorders>
              <w:top w:val="single" w:sz="4" w:space="0" w:color="000000" w:themeColor="text1"/>
              <w:left w:val="single" w:sz="4" w:space="0" w:color="auto"/>
              <w:bottom w:val="single" w:sz="4" w:space="0" w:color="000000" w:themeColor="text1"/>
              <w:right w:val="single" w:sz="4" w:space="0" w:color="000000" w:themeColor="text1"/>
            </w:tcBorders>
          </w:tcPr>
          <w:p w14:paraId="259E9427" w14:textId="77777777" w:rsidR="0045674C" w:rsidRPr="00CA0792" w:rsidRDefault="0045674C" w:rsidP="00EC36A8">
            <w:pPr>
              <w:spacing w:before="60" w:after="60" w:line="276" w:lineRule="auto"/>
              <w:contextualSpacing/>
              <w:rPr>
                <w:rFonts w:ascii="Arial" w:hAnsi="Arial" w:cs="Arial"/>
              </w:rPr>
            </w:pPr>
            <w:r w:rsidRPr="00CA0792">
              <w:rPr>
                <w:rFonts w:ascii="Arial" w:hAnsi="Arial" w:cs="Arial"/>
              </w:rPr>
              <w:t>Upholds the Equality Act 2010 and the Public Sector Equality Duty</w:t>
            </w:r>
          </w:p>
        </w:tc>
        <w:tc>
          <w:tcPr>
            <w:tcW w:w="3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6649F" w14:textId="77777777" w:rsidR="0045674C" w:rsidRPr="00CA0792" w:rsidRDefault="0045674C" w:rsidP="00EC36A8">
            <w:pPr>
              <w:spacing w:before="60" w:after="60" w:line="276" w:lineRule="auto"/>
              <w:rPr>
                <w:rFonts w:ascii="Arial" w:hAnsi="Arial" w:cs="Arial"/>
                <w:lang w:val="en-US"/>
              </w:rPr>
            </w:pPr>
          </w:p>
        </w:tc>
      </w:tr>
      <w:tr w:rsidR="0045674C" w14:paraId="73D00A8F" w14:textId="77777777" w:rsidTr="005062B7">
        <w:trPr>
          <w:trHeight w:val="592"/>
          <w:jc w:val="center"/>
        </w:trPr>
        <w:tc>
          <w:tcPr>
            <w:tcW w:w="1816" w:type="dxa"/>
            <w:vMerge/>
            <w:tcBorders>
              <w:left w:val="single" w:sz="4" w:space="0" w:color="auto"/>
              <w:bottom w:val="single" w:sz="4" w:space="0" w:color="auto"/>
              <w:right w:val="single" w:sz="4" w:space="0" w:color="auto"/>
            </w:tcBorders>
            <w:vAlign w:val="center"/>
            <w:hideMark/>
          </w:tcPr>
          <w:p w14:paraId="6A54B7CF" w14:textId="77777777" w:rsidR="0045674C" w:rsidRPr="00F0730C" w:rsidRDefault="0045674C" w:rsidP="00EC36A8">
            <w:pPr>
              <w:rPr>
                <w:rFonts w:ascii="Arial" w:hAnsi="Arial" w:cs="Arial"/>
                <w:b/>
                <w:color w:val="000000"/>
                <w:lang w:val="en-US"/>
              </w:rPr>
            </w:pPr>
          </w:p>
        </w:tc>
        <w:tc>
          <w:tcPr>
            <w:tcW w:w="4751" w:type="dxa"/>
            <w:tcBorders>
              <w:top w:val="single" w:sz="4" w:space="0" w:color="000000" w:themeColor="text1"/>
              <w:left w:val="single" w:sz="4" w:space="0" w:color="auto"/>
              <w:bottom w:val="single" w:sz="4" w:space="0" w:color="000000" w:themeColor="text1"/>
              <w:right w:val="single" w:sz="4" w:space="0" w:color="000000" w:themeColor="text1"/>
            </w:tcBorders>
          </w:tcPr>
          <w:p w14:paraId="4F1C6A99" w14:textId="77777777" w:rsidR="0045674C" w:rsidRPr="00CA0792" w:rsidRDefault="0045674C" w:rsidP="00EC36A8">
            <w:pPr>
              <w:spacing w:before="60" w:after="60" w:line="276" w:lineRule="auto"/>
              <w:rPr>
                <w:rFonts w:ascii="Arial" w:hAnsi="Arial" w:cs="Arial"/>
                <w:lang w:val="en-US"/>
              </w:rPr>
            </w:pPr>
            <w:r w:rsidRPr="00CA0792">
              <w:rPr>
                <w:rFonts w:ascii="Arial" w:hAnsi="Arial" w:cs="Arial"/>
                <w:lang w:val="en-US"/>
              </w:rPr>
              <w:t>Promotes high standards for improving diversity and equality, as per the Workforce Race Equality Standard and Workforce Disability Equality Standard</w:t>
            </w:r>
          </w:p>
        </w:tc>
        <w:tc>
          <w:tcPr>
            <w:tcW w:w="3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246BA" w14:textId="77777777" w:rsidR="0045674C" w:rsidRPr="00CA0792" w:rsidRDefault="0045674C" w:rsidP="00EC36A8">
            <w:pPr>
              <w:spacing w:before="60" w:after="60" w:line="276" w:lineRule="auto"/>
              <w:rPr>
                <w:rFonts w:ascii="Arial" w:hAnsi="Arial" w:cs="Arial"/>
                <w:lang w:val="en-US"/>
              </w:rPr>
            </w:pPr>
          </w:p>
        </w:tc>
      </w:tr>
      <w:tr w:rsidR="0045674C" w14:paraId="5D223F3F" w14:textId="77777777" w:rsidTr="005062B7">
        <w:trPr>
          <w:trHeight w:val="480"/>
          <w:jc w:val="center"/>
        </w:trPr>
        <w:tc>
          <w:tcPr>
            <w:tcW w:w="1816" w:type="dxa"/>
            <w:tcBorders>
              <w:top w:val="single" w:sz="4" w:space="0" w:color="auto"/>
              <w:left w:val="single" w:sz="4" w:space="0" w:color="000000" w:themeColor="text1"/>
              <w:bottom w:val="single" w:sz="4" w:space="0" w:color="000000" w:themeColor="text1"/>
              <w:right w:val="single" w:sz="4" w:space="0" w:color="000000" w:themeColor="text1"/>
            </w:tcBorders>
            <w:hideMark/>
          </w:tcPr>
          <w:p w14:paraId="0F320A9C" w14:textId="77777777" w:rsidR="0045674C" w:rsidRPr="00F0730C" w:rsidRDefault="0045674C" w:rsidP="00EC36A8">
            <w:pPr>
              <w:rPr>
                <w:rFonts w:ascii="Arial" w:hAnsi="Arial" w:cs="Arial"/>
                <w:b/>
                <w:color w:val="000000"/>
                <w:lang w:val="en-US"/>
              </w:rPr>
            </w:pPr>
            <w:r>
              <w:rPr>
                <w:rFonts w:ascii="Arial" w:hAnsi="Arial" w:cs="Arial"/>
                <w:b/>
                <w:color w:val="000000"/>
              </w:rPr>
              <w:t>Mobility</w:t>
            </w:r>
            <w:r w:rsidRPr="00F0730C">
              <w:rPr>
                <w:rFonts w:ascii="Arial" w:hAnsi="Arial" w:cs="Arial"/>
                <w:b/>
                <w:color w:val="000000"/>
              </w:rPr>
              <w:t xml:space="preserve"> </w:t>
            </w:r>
          </w:p>
        </w:tc>
        <w:tc>
          <w:tcPr>
            <w:tcW w:w="4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DC37D" w14:textId="77777777" w:rsidR="0045674C" w:rsidRPr="00CA0792" w:rsidRDefault="0045674C" w:rsidP="00EC36A8">
            <w:pPr>
              <w:spacing w:before="60" w:after="60" w:line="276" w:lineRule="auto"/>
              <w:rPr>
                <w:rFonts w:ascii="Arial" w:hAnsi="Arial" w:cs="Arial"/>
                <w:lang w:val="en-US"/>
              </w:rPr>
            </w:pPr>
            <w:r w:rsidRPr="00CA0792">
              <w:rPr>
                <w:rFonts w:ascii="Arial" w:hAnsi="Arial" w:cs="Arial"/>
                <w:lang w:val="en-US"/>
              </w:rPr>
              <w:t>Car driver / owner or reasonable alternative due to travel required across Leicestershire, and other locations as required</w:t>
            </w:r>
          </w:p>
        </w:tc>
        <w:tc>
          <w:tcPr>
            <w:tcW w:w="3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14A75" w14:textId="77777777" w:rsidR="0045674C" w:rsidRPr="00CA0792" w:rsidRDefault="0045674C" w:rsidP="00EC36A8">
            <w:pPr>
              <w:spacing w:before="60" w:after="60" w:line="276" w:lineRule="auto"/>
              <w:rPr>
                <w:rFonts w:ascii="Arial" w:hAnsi="Arial" w:cs="Arial"/>
                <w:lang w:val="en-US"/>
              </w:rPr>
            </w:pPr>
          </w:p>
        </w:tc>
      </w:tr>
    </w:tbl>
    <w:p w14:paraId="05E13E70" w14:textId="77777777" w:rsidR="0045674C" w:rsidRDefault="0045674C" w:rsidP="0045674C"/>
    <w:tbl>
      <w:tblPr>
        <w:tblW w:w="9754" w:type="dxa"/>
        <w:jc w:val="center"/>
        <w:tblCellMar>
          <w:top w:w="54" w:type="dxa"/>
          <w:left w:w="115" w:type="dxa"/>
          <w:bottom w:w="13" w:type="dxa"/>
        </w:tblCellMar>
        <w:tblLook w:val="04A0" w:firstRow="1" w:lastRow="0" w:firstColumn="1" w:lastColumn="0" w:noHBand="0" w:noVBand="1"/>
      </w:tblPr>
      <w:tblGrid>
        <w:gridCol w:w="9754"/>
      </w:tblGrid>
      <w:tr w:rsidR="0045674C" w14:paraId="01800389" w14:textId="77777777" w:rsidTr="00EC36A8">
        <w:trPr>
          <w:trHeight w:val="480"/>
          <w:jc w:val="center"/>
        </w:trPr>
        <w:tc>
          <w:tcPr>
            <w:tcW w:w="9754" w:type="dxa"/>
            <w:tcBorders>
              <w:top w:val="single" w:sz="4" w:space="0" w:color="000000"/>
              <w:left w:val="single" w:sz="4" w:space="0" w:color="000000"/>
              <w:bottom w:val="single" w:sz="4" w:space="0" w:color="000000"/>
              <w:right w:val="single" w:sz="4" w:space="0" w:color="000000"/>
            </w:tcBorders>
          </w:tcPr>
          <w:p w14:paraId="2D250D67" w14:textId="77777777" w:rsidR="0045674C" w:rsidRPr="00472856" w:rsidRDefault="0045674C" w:rsidP="00EC36A8">
            <w:pPr>
              <w:spacing w:before="120" w:after="120" w:line="312" w:lineRule="auto"/>
              <w:jc w:val="center"/>
              <w:rPr>
                <w:b/>
                <w:sz w:val="26"/>
                <w:szCs w:val="26"/>
              </w:rPr>
            </w:pPr>
            <w:r w:rsidRPr="00EB7266">
              <w:rPr>
                <w:rFonts w:ascii="Arial" w:hAnsi="Arial" w:cs="Arial"/>
                <w:b/>
                <w:sz w:val="26"/>
                <w:szCs w:val="26"/>
              </w:rPr>
              <w:t>The organisation seeks to promote the employment of individuals with disabilities and will make any adjustments considered reasonable to the above duties under the terms of the Equality Act 2010 to accommodate a suitable disabled candidate.</w:t>
            </w:r>
          </w:p>
        </w:tc>
      </w:tr>
    </w:tbl>
    <w:p w14:paraId="378F9110" w14:textId="77777777" w:rsidR="005124E4" w:rsidRPr="001236A6" w:rsidRDefault="005124E4" w:rsidP="003D042B">
      <w:pPr>
        <w:jc w:val="both"/>
        <w:rPr>
          <w:rFonts w:ascii="Arial" w:hAnsi="Arial" w:cs="Arial"/>
        </w:rPr>
      </w:pPr>
    </w:p>
    <w:sectPr w:rsidR="005124E4" w:rsidRPr="001236A6" w:rsidSect="00B97909">
      <w:headerReference w:type="default" r:id="rId8"/>
      <w:footerReference w:type="default" r:id="rId9"/>
      <w:headerReference w:type="first" r:id="rId10"/>
      <w:footerReference w:type="first" r:id="rId11"/>
      <w:pgSz w:w="11906" w:h="16838" w:code="9"/>
      <w:pgMar w:top="1021" w:right="1418" w:bottom="1021" w:left="96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397EA1" w14:textId="77777777" w:rsidR="002021E1" w:rsidRDefault="002021E1">
      <w:r>
        <w:separator/>
      </w:r>
    </w:p>
  </w:endnote>
  <w:endnote w:type="continuationSeparator" w:id="0">
    <w:p w14:paraId="0C6887A8" w14:textId="77777777" w:rsidR="002021E1" w:rsidRDefault="00202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A9EC2" w14:textId="77777777" w:rsidR="009C44D3" w:rsidRPr="00A05327" w:rsidRDefault="005D4AB7" w:rsidP="006806F0">
    <w:pPr>
      <w:pStyle w:val="Footer"/>
      <w:rPr>
        <w:rFonts w:ascii="Arial" w:hAnsi="Arial" w:cs="Arial"/>
        <w:sz w:val="20"/>
        <w:szCs w:val="20"/>
      </w:rPr>
    </w:pPr>
    <w:r>
      <w:rPr>
        <w:noProof/>
      </w:rPr>
      <w:drawing>
        <wp:anchor distT="36576" distB="36576" distL="36576" distR="36576" simplePos="0" relativeHeight="251656192" behindDoc="0" locked="0" layoutInCell="1" allowOverlap="1" wp14:anchorId="5C3ACC70" wp14:editId="56C1BF5A">
          <wp:simplePos x="0" y="0"/>
          <wp:positionH relativeFrom="column">
            <wp:posOffset>7731125</wp:posOffset>
          </wp:positionH>
          <wp:positionV relativeFrom="paragraph">
            <wp:posOffset>5115560</wp:posOffset>
          </wp:positionV>
          <wp:extent cx="1307465" cy="1211580"/>
          <wp:effectExtent l="0" t="0" r="6985" b="762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1611" r="1611"/>
                  <a:stretch>
                    <a:fillRect/>
                  </a:stretch>
                </pic:blipFill>
                <pic:spPr bwMode="auto">
                  <a:xfrm>
                    <a:off x="0" y="0"/>
                    <a:ext cx="1307465" cy="12115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7216" behindDoc="0" locked="0" layoutInCell="1" allowOverlap="1" wp14:anchorId="61D6B14A" wp14:editId="045C5CAC">
          <wp:simplePos x="0" y="0"/>
          <wp:positionH relativeFrom="column">
            <wp:posOffset>7731125</wp:posOffset>
          </wp:positionH>
          <wp:positionV relativeFrom="paragraph">
            <wp:posOffset>5115560</wp:posOffset>
          </wp:positionV>
          <wp:extent cx="1307465" cy="1211580"/>
          <wp:effectExtent l="0" t="0" r="698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l="1611" r="1611"/>
                  <a:stretch>
                    <a:fillRect/>
                  </a:stretch>
                </pic:blipFill>
                <pic:spPr bwMode="auto">
                  <a:xfrm>
                    <a:off x="0" y="0"/>
                    <a:ext cx="1307465" cy="12115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0" behindDoc="0" locked="0" layoutInCell="1" allowOverlap="1" wp14:anchorId="665BDE77" wp14:editId="6D726CF8">
          <wp:simplePos x="0" y="0"/>
          <wp:positionH relativeFrom="column">
            <wp:posOffset>7731125</wp:posOffset>
          </wp:positionH>
          <wp:positionV relativeFrom="paragraph">
            <wp:posOffset>5115560</wp:posOffset>
          </wp:positionV>
          <wp:extent cx="1307465" cy="1211580"/>
          <wp:effectExtent l="0" t="0" r="6985" b="762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l="1611" r="1611"/>
                  <a:stretch>
                    <a:fillRect/>
                  </a:stretch>
                </pic:blipFill>
                <pic:spPr bwMode="auto">
                  <a:xfrm>
                    <a:off x="0" y="0"/>
                    <a:ext cx="1307465" cy="1211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5959BC" w14:textId="77777777" w:rsidR="009C44D3" w:rsidRPr="00A05327" w:rsidRDefault="009C44D3" w:rsidP="006806F0">
    <w:pPr>
      <w:pStyle w:val="Footer"/>
      <w:jc w:val="center"/>
      <w:rPr>
        <w:rFonts w:ascii="Arial" w:hAnsi="Arial" w:cs="Arial"/>
        <w:sz w:val="20"/>
        <w:szCs w:val="20"/>
      </w:rPr>
    </w:pPr>
    <w:r w:rsidRPr="00A05327">
      <w:rPr>
        <w:rFonts w:ascii="Arial" w:hAnsi="Arial" w:cs="Arial"/>
        <w:sz w:val="20"/>
        <w:szCs w:val="20"/>
      </w:rPr>
      <w:t xml:space="preserve">Page </w:t>
    </w:r>
    <w:r w:rsidRPr="00A05327">
      <w:rPr>
        <w:rFonts w:ascii="Arial" w:hAnsi="Arial" w:cs="Arial"/>
        <w:sz w:val="20"/>
        <w:szCs w:val="20"/>
      </w:rPr>
      <w:fldChar w:fldCharType="begin"/>
    </w:r>
    <w:r w:rsidRPr="00A05327">
      <w:rPr>
        <w:rFonts w:ascii="Arial" w:hAnsi="Arial" w:cs="Arial"/>
        <w:sz w:val="20"/>
        <w:szCs w:val="20"/>
      </w:rPr>
      <w:instrText xml:space="preserve"> PAGE </w:instrText>
    </w:r>
    <w:r w:rsidRPr="00A05327">
      <w:rPr>
        <w:rFonts w:ascii="Arial" w:hAnsi="Arial" w:cs="Arial"/>
        <w:sz w:val="20"/>
        <w:szCs w:val="20"/>
      </w:rPr>
      <w:fldChar w:fldCharType="separate"/>
    </w:r>
    <w:r w:rsidR="004D70D6">
      <w:rPr>
        <w:rFonts w:ascii="Arial" w:hAnsi="Arial" w:cs="Arial"/>
        <w:noProof/>
        <w:sz w:val="20"/>
        <w:szCs w:val="20"/>
      </w:rPr>
      <w:t>8</w:t>
    </w:r>
    <w:r w:rsidRPr="00A05327">
      <w:rPr>
        <w:rFonts w:ascii="Arial" w:hAnsi="Arial" w:cs="Arial"/>
        <w:sz w:val="20"/>
        <w:szCs w:val="20"/>
      </w:rPr>
      <w:fldChar w:fldCharType="end"/>
    </w:r>
    <w:r w:rsidRPr="00A05327">
      <w:rPr>
        <w:rFonts w:ascii="Arial" w:hAnsi="Arial" w:cs="Arial"/>
        <w:sz w:val="20"/>
        <w:szCs w:val="20"/>
      </w:rPr>
      <w:t xml:space="preserve"> of </w:t>
    </w:r>
    <w:r w:rsidRPr="00A05327">
      <w:rPr>
        <w:rFonts w:ascii="Arial" w:hAnsi="Arial" w:cs="Arial"/>
        <w:sz w:val="20"/>
        <w:szCs w:val="20"/>
      </w:rPr>
      <w:fldChar w:fldCharType="begin"/>
    </w:r>
    <w:r w:rsidRPr="00A05327">
      <w:rPr>
        <w:rFonts w:ascii="Arial" w:hAnsi="Arial" w:cs="Arial"/>
        <w:sz w:val="20"/>
        <w:szCs w:val="20"/>
      </w:rPr>
      <w:instrText xml:space="preserve"> NUMPAGES </w:instrText>
    </w:r>
    <w:r w:rsidRPr="00A05327">
      <w:rPr>
        <w:rFonts w:ascii="Arial" w:hAnsi="Arial" w:cs="Arial"/>
        <w:sz w:val="20"/>
        <w:szCs w:val="20"/>
      </w:rPr>
      <w:fldChar w:fldCharType="separate"/>
    </w:r>
    <w:r w:rsidR="004D70D6">
      <w:rPr>
        <w:rFonts w:ascii="Arial" w:hAnsi="Arial" w:cs="Arial"/>
        <w:noProof/>
        <w:sz w:val="20"/>
        <w:szCs w:val="20"/>
      </w:rPr>
      <w:t>8</w:t>
    </w:r>
    <w:r w:rsidRPr="00A05327">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2635B" w14:textId="77777777" w:rsidR="009C44D3" w:rsidRDefault="005D4AB7">
    <w:pPr>
      <w:pStyle w:val="Footer"/>
    </w:pPr>
    <w:r>
      <w:rPr>
        <w:noProof/>
      </w:rPr>
      <w:drawing>
        <wp:anchor distT="0" distB="0" distL="114300" distR="114300" simplePos="0" relativeHeight="251659264" behindDoc="0" locked="0" layoutInCell="1" allowOverlap="1" wp14:anchorId="5DCFC581" wp14:editId="06D8C8FF">
          <wp:simplePos x="0" y="0"/>
          <wp:positionH relativeFrom="margin">
            <wp:posOffset>2520315</wp:posOffset>
          </wp:positionH>
          <wp:positionV relativeFrom="margin">
            <wp:posOffset>8756650</wp:posOffset>
          </wp:positionV>
          <wp:extent cx="1009650" cy="943610"/>
          <wp:effectExtent l="0" t="0" r="0" b="8890"/>
          <wp:wrapSquare wrapText="bothSides"/>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9436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2CE905" w14:textId="77777777" w:rsidR="002021E1" w:rsidRDefault="002021E1">
      <w:r>
        <w:separator/>
      </w:r>
    </w:p>
  </w:footnote>
  <w:footnote w:type="continuationSeparator" w:id="0">
    <w:p w14:paraId="1C819448" w14:textId="77777777" w:rsidR="002021E1" w:rsidRDefault="00202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52722" w14:textId="77777777" w:rsidR="009C44D3" w:rsidRDefault="009C44D3" w:rsidP="006F1C16">
    <w:pPr>
      <w:pStyle w:val="Header"/>
      <w:tabs>
        <w:tab w:val="left" w:pos="-1134"/>
        <w:tab w:val="left" w:pos="-709"/>
      </w:tabs>
      <w:ind w:left="-709" w:right="-110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35699" w14:textId="2B8FC808" w:rsidR="005062B7" w:rsidRDefault="005062B7" w:rsidP="005062B7">
    <w:pPr>
      <w:jc w:val="right"/>
    </w:pPr>
    <w:r w:rsidRPr="005062B7">
      <w:rPr>
        <w:noProof/>
      </w:rPr>
      <w:t xml:space="preserve"> </w:t>
    </w:r>
    <w:r>
      <w:rPr>
        <w:noProof/>
      </w:rPr>
      <w:drawing>
        <wp:inline distT="0" distB="0" distL="0" distR="0" wp14:anchorId="7B2623C0" wp14:editId="010286A2">
          <wp:extent cx="2789189" cy="1238250"/>
          <wp:effectExtent l="0" t="0" r="0" b="0"/>
          <wp:docPr id="4063028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0286"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5143" cy="1240893"/>
                  </a:xfrm>
                  <a:prstGeom prst="rect">
                    <a:avLst/>
                  </a:prstGeom>
                  <a:noFill/>
                  <a:ln>
                    <a:noFill/>
                  </a:ln>
                </pic:spPr>
              </pic:pic>
            </a:graphicData>
          </a:graphic>
        </wp:inline>
      </w:drawing>
    </w:r>
  </w:p>
  <w:p w14:paraId="3C65EEA6" w14:textId="6ACDFB14" w:rsidR="009C44D3" w:rsidRDefault="009C44D3" w:rsidP="006F1C16">
    <w:pPr>
      <w:pStyle w:val="Header"/>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A2F4B"/>
    <w:multiLevelType w:val="hybridMultilevel"/>
    <w:tmpl w:val="278EB748"/>
    <w:lvl w:ilvl="0" w:tplc="BB346FD8">
      <w:start w:val="1"/>
      <w:numFmt w:val="bullet"/>
      <w:lvlText w:val=""/>
      <w:lvlJc w:val="left"/>
      <w:pPr>
        <w:tabs>
          <w:tab w:val="num" w:pos="1440"/>
        </w:tabs>
        <w:ind w:left="144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81021E"/>
    <w:multiLevelType w:val="hybridMultilevel"/>
    <w:tmpl w:val="AC6657A4"/>
    <w:lvl w:ilvl="0" w:tplc="A3EE93D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E771B"/>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09E36EBD"/>
    <w:multiLevelType w:val="hybridMultilevel"/>
    <w:tmpl w:val="37A630BE"/>
    <w:lvl w:ilvl="0" w:tplc="F724C15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47E6DA28">
      <w:start w:val="1"/>
      <w:numFmt w:val="bullet"/>
      <w:lvlText w:val=""/>
      <w:lvlJc w:val="left"/>
      <w:pPr>
        <w:tabs>
          <w:tab w:val="num" w:pos="360"/>
        </w:tabs>
        <w:ind w:left="360" w:hanging="360"/>
      </w:pPr>
      <w:rPr>
        <w:rFonts w:ascii="Symbol" w:hAnsi="Symbol" w:hint="default"/>
        <w:sz w:val="24"/>
        <w:szCs w:val="24"/>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6B5EB3"/>
    <w:multiLevelType w:val="hybridMultilevel"/>
    <w:tmpl w:val="A23C50B2"/>
    <w:lvl w:ilvl="0" w:tplc="F724C15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47E6DA28">
      <w:start w:val="1"/>
      <w:numFmt w:val="bullet"/>
      <w:lvlText w:val=""/>
      <w:lvlJc w:val="left"/>
      <w:pPr>
        <w:tabs>
          <w:tab w:val="num" w:pos="360"/>
        </w:tabs>
        <w:ind w:left="360" w:hanging="360"/>
      </w:pPr>
      <w:rPr>
        <w:rFonts w:ascii="Symbol" w:hAnsi="Symbol" w:hint="default"/>
        <w:sz w:val="24"/>
        <w:szCs w:val="24"/>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1422D6"/>
    <w:multiLevelType w:val="hybridMultilevel"/>
    <w:tmpl w:val="1A9C3070"/>
    <w:lvl w:ilvl="0" w:tplc="5C1E6210">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AE7098BA">
      <w:start w:val="698"/>
      <w:numFmt w:val="bullet"/>
      <w:lvlText w:val="-"/>
      <w:lvlJc w:val="left"/>
      <w:pPr>
        <w:tabs>
          <w:tab w:val="num" w:pos="2160"/>
        </w:tabs>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D657E6"/>
    <w:multiLevelType w:val="hybridMultilevel"/>
    <w:tmpl w:val="B0540DFE"/>
    <w:lvl w:ilvl="0" w:tplc="A3EE93D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596320"/>
    <w:multiLevelType w:val="multilevel"/>
    <w:tmpl w:val="2D44FC7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360"/>
        </w:tabs>
        <w:ind w:left="3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435148"/>
    <w:multiLevelType w:val="multilevel"/>
    <w:tmpl w:val="2D44FC7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360"/>
        </w:tabs>
        <w:ind w:left="3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532C62"/>
    <w:multiLevelType w:val="hybridMultilevel"/>
    <w:tmpl w:val="C43263F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A1400DE"/>
    <w:multiLevelType w:val="multilevel"/>
    <w:tmpl w:val="BEF6874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CDD4A69"/>
    <w:multiLevelType w:val="hybridMultilevel"/>
    <w:tmpl w:val="D946EC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09154BC"/>
    <w:multiLevelType w:val="hybridMultilevel"/>
    <w:tmpl w:val="10BA0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5E45E4"/>
    <w:multiLevelType w:val="hybridMultilevel"/>
    <w:tmpl w:val="E198154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AB95A6C"/>
    <w:multiLevelType w:val="hybridMultilevel"/>
    <w:tmpl w:val="1CE26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D46A07"/>
    <w:multiLevelType w:val="hybridMultilevel"/>
    <w:tmpl w:val="2D44FC74"/>
    <w:lvl w:ilvl="0" w:tplc="F724C15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8364FECC">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840EEC"/>
    <w:multiLevelType w:val="hybridMultilevel"/>
    <w:tmpl w:val="4828AF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F106CE"/>
    <w:multiLevelType w:val="hybridMultilevel"/>
    <w:tmpl w:val="909411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09446C4"/>
    <w:multiLevelType w:val="hybridMultilevel"/>
    <w:tmpl w:val="09E04556"/>
    <w:lvl w:ilvl="0" w:tplc="0809000F">
      <w:start w:val="1"/>
      <w:numFmt w:val="decimal"/>
      <w:lvlText w:val="%1."/>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391FD7"/>
    <w:multiLevelType w:val="hybridMultilevel"/>
    <w:tmpl w:val="45C02E66"/>
    <w:lvl w:ilvl="0" w:tplc="A3EE93D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BB7631"/>
    <w:multiLevelType w:val="hybridMultilevel"/>
    <w:tmpl w:val="330CABA0"/>
    <w:lvl w:ilvl="0" w:tplc="A3EE93D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23193002">
    <w:abstractNumId w:val="20"/>
  </w:num>
  <w:num w:numId="2" w16cid:durableId="703947168">
    <w:abstractNumId w:val="18"/>
  </w:num>
  <w:num w:numId="3" w16cid:durableId="106630400">
    <w:abstractNumId w:val="13"/>
  </w:num>
  <w:num w:numId="4" w16cid:durableId="370349463">
    <w:abstractNumId w:val="5"/>
  </w:num>
  <w:num w:numId="5" w16cid:durableId="456410670">
    <w:abstractNumId w:val="17"/>
  </w:num>
  <w:num w:numId="6" w16cid:durableId="905843524">
    <w:abstractNumId w:val="2"/>
  </w:num>
  <w:num w:numId="7" w16cid:durableId="1675645731">
    <w:abstractNumId w:val="1"/>
  </w:num>
  <w:num w:numId="8" w16cid:durableId="864290501">
    <w:abstractNumId w:val="19"/>
  </w:num>
  <w:num w:numId="9" w16cid:durableId="1535115975">
    <w:abstractNumId w:val="6"/>
  </w:num>
  <w:num w:numId="10" w16cid:durableId="1568151322">
    <w:abstractNumId w:val="0"/>
  </w:num>
  <w:num w:numId="11" w16cid:durableId="513541494">
    <w:abstractNumId w:val="15"/>
  </w:num>
  <w:num w:numId="12" w16cid:durableId="1334841485">
    <w:abstractNumId w:val="8"/>
  </w:num>
  <w:num w:numId="13" w16cid:durableId="145555979">
    <w:abstractNumId w:val="4"/>
  </w:num>
  <w:num w:numId="14" w16cid:durableId="1309166315">
    <w:abstractNumId w:val="7"/>
  </w:num>
  <w:num w:numId="15" w16cid:durableId="647710604">
    <w:abstractNumId w:val="3"/>
  </w:num>
  <w:num w:numId="16" w16cid:durableId="385757689">
    <w:abstractNumId w:val="16"/>
  </w:num>
  <w:num w:numId="17" w16cid:durableId="1964850254">
    <w:abstractNumId w:val="10"/>
  </w:num>
  <w:num w:numId="18" w16cid:durableId="296761309">
    <w:abstractNumId w:val="11"/>
  </w:num>
  <w:num w:numId="19" w16cid:durableId="41755743">
    <w:abstractNumId w:val="16"/>
  </w:num>
  <w:num w:numId="20" w16cid:durableId="6932710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3135128">
    <w:abstractNumId w:val="16"/>
  </w:num>
  <w:num w:numId="22" w16cid:durableId="793862153">
    <w:abstractNumId w:val="14"/>
  </w:num>
  <w:num w:numId="23" w16cid:durableId="130633497">
    <w:abstractNumId w:val="9"/>
  </w:num>
  <w:num w:numId="24" w16cid:durableId="5905456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1F6"/>
    <w:rsid w:val="000065B7"/>
    <w:rsid w:val="00025424"/>
    <w:rsid w:val="00027B1B"/>
    <w:rsid w:val="0003058B"/>
    <w:rsid w:val="00044FFB"/>
    <w:rsid w:val="00063EC9"/>
    <w:rsid w:val="000762DD"/>
    <w:rsid w:val="000A5AAD"/>
    <w:rsid w:val="000C37F4"/>
    <w:rsid w:val="000E6690"/>
    <w:rsid w:val="000F0005"/>
    <w:rsid w:val="00107C06"/>
    <w:rsid w:val="001151F5"/>
    <w:rsid w:val="00123581"/>
    <w:rsid w:val="001236A6"/>
    <w:rsid w:val="00124EE3"/>
    <w:rsid w:val="00135D86"/>
    <w:rsid w:val="00150B8F"/>
    <w:rsid w:val="00153F69"/>
    <w:rsid w:val="00160361"/>
    <w:rsid w:val="0017570C"/>
    <w:rsid w:val="00187580"/>
    <w:rsid w:val="001B128F"/>
    <w:rsid w:val="001C2038"/>
    <w:rsid w:val="002001F6"/>
    <w:rsid w:val="002021E1"/>
    <w:rsid w:val="00212985"/>
    <w:rsid w:val="0023503F"/>
    <w:rsid w:val="002404B2"/>
    <w:rsid w:val="00246284"/>
    <w:rsid w:val="0025267E"/>
    <w:rsid w:val="00254DC8"/>
    <w:rsid w:val="00255DDE"/>
    <w:rsid w:val="002855ED"/>
    <w:rsid w:val="00285AF8"/>
    <w:rsid w:val="00291B2E"/>
    <w:rsid w:val="00292B04"/>
    <w:rsid w:val="002A76E6"/>
    <w:rsid w:val="002C062B"/>
    <w:rsid w:val="002C3F7A"/>
    <w:rsid w:val="002D7B20"/>
    <w:rsid w:val="00312D48"/>
    <w:rsid w:val="0032332A"/>
    <w:rsid w:val="003254B3"/>
    <w:rsid w:val="00332A6A"/>
    <w:rsid w:val="00345049"/>
    <w:rsid w:val="003646AA"/>
    <w:rsid w:val="0037202F"/>
    <w:rsid w:val="00375B6F"/>
    <w:rsid w:val="003767C6"/>
    <w:rsid w:val="0037739F"/>
    <w:rsid w:val="00391591"/>
    <w:rsid w:val="00394503"/>
    <w:rsid w:val="003A5F90"/>
    <w:rsid w:val="003B35CD"/>
    <w:rsid w:val="003B52E7"/>
    <w:rsid w:val="003C20A8"/>
    <w:rsid w:val="003D042B"/>
    <w:rsid w:val="003D1AF8"/>
    <w:rsid w:val="003D3007"/>
    <w:rsid w:val="003D5C8C"/>
    <w:rsid w:val="003E1A23"/>
    <w:rsid w:val="003F09D1"/>
    <w:rsid w:val="00404F3C"/>
    <w:rsid w:val="00404FED"/>
    <w:rsid w:val="00411025"/>
    <w:rsid w:val="00416723"/>
    <w:rsid w:val="00416A19"/>
    <w:rsid w:val="0043773B"/>
    <w:rsid w:val="00454C0D"/>
    <w:rsid w:val="0045674C"/>
    <w:rsid w:val="004766F7"/>
    <w:rsid w:val="004768F7"/>
    <w:rsid w:val="00496F5C"/>
    <w:rsid w:val="004B50AC"/>
    <w:rsid w:val="004D70D6"/>
    <w:rsid w:val="004F7DF7"/>
    <w:rsid w:val="005062B7"/>
    <w:rsid w:val="00507AD3"/>
    <w:rsid w:val="005120AB"/>
    <w:rsid w:val="005124E4"/>
    <w:rsid w:val="00524E76"/>
    <w:rsid w:val="00552040"/>
    <w:rsid w:val="00553612"/>
    <w:rsid w:val="00560F3D"/>
    <w:rsid w:val="005614F8"/>
    <w:rsid w:val="005B183C"/>
    <w:rsid w:val="005D4AB7"/>
    <w:rsid w:val="00611841"/>
    <w:rsid w:val="00634871"/>
    <w:rsid w:val="00667D5B"/>
    <w:rsid w:val="006806F0"/>
    <w:rsid w:val="00680D5D"/>
    <w:rsid w:val="006A1CEF"/>
    <w:rsid w:val="006A50EA"/>
    <w:rsid w:val="006C0231"/>
    <w:rsid w:val="006D7E60"/>
    <w:rsid w:val="006F1C16"/>
    <w:rsid w:val="007056F1"/>
    <w:rsid w:val="00717D31"/>
    <w:rsid w:val="00735330"/>
    <w:rsid w:val="00757D5B"/>
    <w:rsid w:val="0078639C"/>
    <w:rsid w:val="00792768"/>
    <w:rsid w:val="00793F33"/>
    <w:rsid w:val="007C4B62"/>
    <w:rsid w:val="007D5FD1"/>
    <w:rsid w:val="00803EB9"/>
    <w:rsid w:val="00824624"/>
    <w:rsid w:val="00824BCA"/>
    <w:rsid w:val="008412BA"/>
    <w:rsid w:val="00867D2B"/>
    <w:rsid w:val="00880796"/>
    <w:rsid w:val="0089463D"/>
    <w:rsid w:val="008A3AD6"/>
    <w:rsid w:val="008B1029"/>
    <w:rsid w:val="008B64E0"/>
    <w:rsid w:val="008C748B"/>
    <w:rsid w:val="008D05DE"/>
    <w:rsid w:val="008E4E40"/>
    <w:rsid w:val="008E62AA"/>
    <w:rsid w:val="00904E07"/>
    <w:rsid w:val="009157F4"/>
    <w:rsid w:val="00921031"/>
    <w:rsid w:val="0093739B"/>
    <w:rsid w:val="009376BE"/>
    <w:rsid w:val="00940D3F"/>
    <w:rsid w:val="00946060"/>
    <w:rsid w:val="009548E7"/>
    <w:rsid w:val="00967E97"/>
    <w:rsid w:val="00970D3F"/>
    <w:rsid w:val="00977F8F"/>
    <w:rsid w:val="00984F19"/>
    <w:rsid w:val="009A753F"/>
    <w:rsid w:val="009B34DA"/>
    <w:rsid w:val="009C44D3"/>
    <w:rsid w:val="009E2F5F"/>
    <w:rsid w:val="00A05112"/>
    <w:rsid w:val="00A05327"/>
    <w:rsid w:val="00A157A1"/>
    <w:rsid w:val="00A16EB7"/>
    <w:rsid w:val="00A75F53"/>
    <w:rsid w:val="00A9583B"/>
    <w:rsid w:val="00AA0805"/>
    <w:rsid w:val="00AB159B"/>
    <w:rsid w:val="00AB434C"/>
    <w:rsid w:val="00AD2265"/>
    <w:rsid w:val="00AE7A3B"/>
    <w:rsid w:val="00B065E3"/>
    <w:rsid w:val="00B11AA0"/>
    <w:rsid w:val="00B12217"/>
    <w:rsid w:val="00B14DE8"/>
    <w:rsid w:val="00B21CF3"/>
    <w:rsid w:val="00B23CDC"/>
    <w:rsid w:val="00B329E4"/>
    <w:rsid w:val="00B3398E"/>
    <w:rsid w:val="00B6712F"/>
    <w:rsid w:val="00B71EFE"/>
    <w:rsid w:val="00B74540"/>
    <w:rsid w:val="00B97909"/>
    <w:rsid w:val="00BA3674"/>
    <w:rsid w:val="00BB1E91"/>
    <w:rsid w:val="00BC7768"/>
    <w:rsid w:val="00BD2684"/>
    <w:rsid w:val="00BE2619"/>
    <w:rsid w:val="00BF52EB"/>
    <w:rsid w:val="00C01B75"/>
    <w:rsid w:val="00C05108"/>
    <w:rsid w:val="00C11738"/>
    <w:rsid w:val="00C14141"/>
    <w:rsid w:val="00C52B52"/>
    <w:rsid w:val="00C56D29"/>
    <w:rsid w:val="00C6369D"/>
    <w:rsid w:val="00C908D0"/>
    <w:rsid w:val="00CF0D17"/>
    <w:rsid w:val="00CF6F73"/>
    <w:rsid w:val="00D10BF7"/>
    <w:rsid w:val="00D13DF0"/>
    <w:rsid w:val="00D1704F"/>
    <w:rsid w:val="00D30B44"/>
    <w:rsid w:val="00D4637B"/>
    <w:rsid w:val="00D92900"/>
    <w:rsid w:val="00D939D2"/>
    <w:rsid w:val="00DE0591"/>
    <w:rsid w:val="00DE4504"/>
    <w:rsid w:val="00DE5002"/>
    <w:rsid w:val="00DE5CC5"/>
    <w:rsid w:val="00DE7E04"/>
    <w:rsid w:val="00DF63BF"/>
    <w:rsid w:val="00DF654B"/>
    <w:rsid w:val="00DF730B"/>
    <w:rsid w:val="00E02B27"/>
    <w:rsid w:val="00E0607F"/>
    <w:rsid w:val="00E50F67"/>
    <w:rsid w:val="00E625FC"/>
    <w:rsid w:val="00E65396"/>
    <w:rsid w:val="00EA6DC3"/>
    <w:rsid w:val="00EC2CAB"/>
    <w:rsid w:val="00ED1C2B"/>
    <w:rsid w:val="00ED3DD9"/>
    <w:rsid w:val="00ED53C2"/>
    <w:rsid w:val="00EE3222"/>
    <w:rsid w:val="00EF5FB1"/>
    <w:rsid w:val="00F04D2A"/>
    <w:rsid w:val="00F22A92"/>
    <w:rsid w:val="00F321EC"/>
    <w:rsid w:val="00F400BB"/>
    <w:rsid w:val="00F51DD9"/>
    <w:rsid w:val="00F574AC"/>
    <w:rsid w:val="00F625D6"/>
    <w:rsid w:val="00F63722"/>
    <w:rsid w:val="00F83D19"/>
    <w:rsid w:val="00F84E7C"/>
    <w:rsid w:val="00FB0F88"/>
    <w:rsid w:val="00FB2208"/>
    <w:rsid w:val="00FB278B"/>
    <w:rsid w:val="00FC10F1"/>
    <w:rsid w:val="00FE37B8"/>
    <w:rsid w:val="00FF5E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F23FA5"/>
  <w15:docId w15:val="{A7DED5C5-4D19-4998-8F87-D69BD90BA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autoRedefine/>
    <w:qFormat/>
    <w:rsid w:val="00D10BF7"/>
    <w:pPr>
      <w:keepNext/>
      <w:widowControl w:val="0"/>
      <w:tabs>
        <w:tab w:val="left" w:pos="1340"/>
      </w:tabs>
      <w:suppressAutoHyphens/>
      <w:spacing w:after="100" w:afterAutospacing="1"/>
      <w:outlineLvl w:val="0"/>
    </w:pPr>
    <w:rPr>
      <w:rFonts w:ascii="Arial" w:hAnsi="Arial" w:cs="Arial"/>
      <w:b/>
      <w:spacing w:val="-3"/>
      <w:lang w:eastAsia="en-US"/>
    </w:rPr>
  </w:style>
  <w:style w:type="paragraph" w:styleId="Heading2">
    <w:name w:val="heading 2"/>
    <w:basedOn w:val="Normal"/>
    <w:next w:val="Normal"/>
    <w:link w:val="Heading2Char"/>
    <w:uiPriority w:val="9"/>
    <w:qFormat/>
    <w:rsid w:val="00BE2619"/>
    <w:pPr>
      <w:keepNext/>
      <w:widowControl w:val="0"/>
      <w:tabs>
        <w:tab w:val="left" w:pos="-720"/>
      </w:tabs>
      <w:suppressAutoHyphens/>
      <w:jc w:val="both"/>
      <w:outlineLvl w:val="1"/>
    </w:pPr>
    <w:rPr>
      <w:rFonts w:ascii="CG Times" w:hAnsi="CG Times"/>
      <w:b/>
      <w:spacing w:val="-3"/>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2619"/>
    <w:pPr>
      <w:jc w:val="center"/>
    </w:pPr>
    <w:rPr>
      <w:b/>
      <w:sz w:val="28"/>
      <w:szCs w:val="20"/>
      <w:u w:val="single"/>
      <w:lang w:eastAsia="en-US"/>
    </w:rPr>
  </w:style>
  <w:style w:type="paragraph" w:styleId="BalloonText">
    <w:name w:val="Balloon Text"/>
    <w:basedOn w:val="Normal"/>
    <w:semiHidden/>
    <w:rsid w:val="00BE2619"/>
    <w:rPr>
      <w:rFonts w:ascii="Tahoma" w:hAnsi="Tahoma" w:cs="Tahoma"/>
      <w:sz w:val="16"/>
      <w:szCs w:val="16"/>
    </w:rPr>
  </w:style>
  <w:style w:type="paragraph" w:styleId="Header">
    <w:name w:val="header"/>
    <w:basedOn w:val="Normal"/>
    <w:link w:val="HeaderChar"/>
    <w:rsid w:val="006806F0"/>
    <w:pPr>
      <w:tabs>
        <w:tab w:val="center" w:pos="4153"/>
        <w:tab w:val="right" w:pos="8306"/>
      </w:tabs>
    </w:pPr>
  </w:style>
  <w:style w:type="paragraph" w:styleId="Footer">
    <w:name w:val="footer"/>
    <w:basedOn w:val="Normal"/>
    <w:rsid w:val="006806F0"/>
    <w:pPr>
      <w:tabs>
        <w:tab w:val="center" w:pos="4153"/>
        <w:tab w:val="right" w:pos="8306"/>
      </w:tabs>
    </w:pPr>
  </w:style>
  <w:style w:type="paragraph" w:styleId="BodyText2">
    <w:name w:val="Body Text 2"/>
    <w:basedOn w:val="Normal"/>
    <w:rsid w:val="003D042B"/>
    <w:pPr>
      <w:spacing w:after="120" w:line="480" w:lineRule="auto"/>
    </w:pPr>
  </w:style>
  <w:style w:type="table" w:styleId="TableGrid">
    <w:name w:val="Table Grid"/>
    <w:basedOn w:val="TableNormal"/>
    <w:rsid w:val="00FC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87580"/>
    <w:rPr>
      <w:sz w:val="16"/>
      <w:szCs w:val="16"/>
    </w:rPr>
  </w:style>
  <w:style w:type="paragraph" w:styleId="CommentText">
    <w:name w:val="annotation text"/>
    <w:basedOn w:val="Normal"/>
    <w:semiHidden/>
    <w:rsid w:val="00187580"/>
    <w:rPr>
      <w:sz w:val="20"/>
      <w:szCs w:val="20"/>
    </w:rPr>
  </w:style>
  <w:style w:type="paragraph" w:styleId="CommentSubject">
    <w:name w:val="annotation subject"/>
    <w:basedOn w:val="CommentText"/>
    <w:next w:val="CommentText"/>
    <w:semiHidden/>
    <w:rsid w:val="00187580"/>
    <w:rPr>
      <w:b/>
      <w:bCs/>
    </w:rPr>
  </w:style>
  <w:style w:type="paragraph" w:styleId="NormalWeb">
    <w:name w:val="Normal (Web)"/>
    <w:basedOn w:val="Normal"/>
    <w:rsid w:val="00027B1B"/>
    <w:pPr>
      <w:spacing w:before="100" w:beforeAutospacing="1" w:after="100" w:afterAutospacing="1"/>
    </w:pPr>
  </w:style>
  <w:style w:type="paragraph" w:styleId="ListParagraph">
    <w:name w:val="List Paragraph"/>
    <w:basedOn w:val="Normal"/>
    <w:uiPriority w:val="34"/>
    <w:qFormat/>
    <w:rsid w:val="00312D48"/>
    <w:pPr>
      <w:ind w:left="720"/>
    </w:pPr>
    <w:rPr>
      <w:rFonts w:ascii="Calibri" w:eastAsia="Calibri" w:hAnsi="Calibri"/>
      <w:sz w:val="22"/>
      <w:szCs w:val="22"/>
      <w:lang w:eastAsia="en-US"/>
    </w:rPr>
  </w:style>
  <w:style w:type="character" w:customStyle="1" w:styleId="Heading2Char">
    <w:name w:val="Heading 2 Char"/>
    <w:link w:val="Heading2"/>
    <w:uiPriority w:val="9"/>
    <w:rsid w:val="00921031"/>
    <w:rPr>
      <w:rFonts w:ascii="CG Times" w:hAnsi="CG Times"/>
      <w:b/>
      <w:spacing w:val="-3"/>
      <w:sz w:val="24"/>
      <w:lang w:eastAsia="en-US"/>
    </w:rPr>
  </w:style>
  <w:style w:type="paragraph" w:styleId="BodyTextIndent">
    <w:name w:val="Body Text Indent"/>
    <w:basedOn w:val="Normal"/>
    <w:link w:val="BodyTextIndentChar"/>
    <w:rsid w:val="00717D31"/>
    <w:pPr>
      <w:spacing w:after="120"/>
      <w:ind w:left="283"/>
    </w:pPr>
  </w:style>
  <w:style w:type="character" w:customStyle="1" w:styleId="BodyTextIndentChar">
    <w:name w:val="Body Text Indent Char"/>
    <w:basedOn w:val="DefaultParagraphFont"/>
    <w:link w:val="BodyTextIndent"/>
    <w:rsid w:val="00717D31"/>
    <w:rPr>
      <w:sz w:val="24"/>
      <w:szCs w:val="24"/>
    </w:rPr>
  </w:style>
  <w:style w:type="paragraph" w:customStyle="1" w:styleId="BodyContent">
    <w:name w:val="Body Content"/>
    <w:basedOn w:val="Normal"/>
    <w:rsid w:val="00E625FC"/>
    <w:pPr>
      <w:spacing w:after="160" w:line="276" w:lineRule="auto"/>
    </w:pPr>
    <w:rPr>
      <w:rFonts w:ascii="Perpetua" w:hAnsi="Perpetua"/>
      <w:color w:val="000000"/>
      <w:lang w:val="en-US" w:eastAsia="en-US"/>
    </w:rPr>
  </w:style>
  <w:style w:type="character" w:customStyle="1" w:styleId="HeaderChar">
    <w:name w:val="Header Char"/>
    <w:basedOn w:val="DefaultParagraphFont"/>
    <w:link w:val="Header"/>
    <w:rsid w:val="004567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313004">
      <w:bodyDiv w:val="1"/>
      <w:marLeft w:val="0"/>
      <w:marRight w:val="0"/>
      <w:marTop w:val="0"/>
      <w:marBottom w:val="0"/>
      <w:divBdr>
        <w:top w:val="none" w:sz="0" w:space="0" w:color="auto"/>
        <w:left w:val="none" w:sz="0" w:space="0" w:color="auto"/>
        <w:bottom w:val="none" w:sz="0" w:space="0" w:color="auto"/>
        <w:right w:val="none" w:sz="0" w:space="0" w:color="auto"/>
      </w:divBdr>
    </w:div>
    <w:div w:id="984823606">
      <w:bodyDiv w:val="1"/>
      <w:marLeft w:val="0"/>
      <w:marRight w:val="0"/>
      <w:marTop w:val="0"/>
      <w:marBottom w:val="0"/>
      <w:divBdr>
        <w:top w:val="none" w:sz="0" w:space="0" w:color="auto"/>
        <w:left w:val="none" w:sz="0" w:space="0" w:color="auto"/>
        <w:bottom w:val="none" w:sz="0" w:space="0" w:color="auto"/>
        <w:right w:val="none" w:sz="0" w:space="0" w:color="auto"/>
      </w:divBdr>
    </w:div>
    <w:div w:id="994257358">
      <w:bodyDiv w:val="1"/>
      <w:marLeft w:val="0"/>
      <w:marRight w:val="0"/>
      <w:marTop w:val="0"/>
      <w:marBottom w:val="0"/>
      <w:divBdr>
        <w:top w:val="none" w:sz="0" w:space="0" w:color="auto"/>
        <w:left w:val="none" w:sz="0" w:space="0" w:color="auto"/>
        <w:bottom w:val="none" w:sz="0" w:space="0" w:color="auto"/>
        <w:right w:val="none" w:sz="0" w:space="0" w:color="auto"/>
      </w:divBdr>
      <w:divsChild>
        <w:div w:id="599147586">
          <w:marLeft w:val="0"/>
          <w:marRight w:val="0"/>
          <w:marTop w:val="0"/>
          <w:marBottom w:val="0"/>
          <w:divBdr>
            <w:top w:val="none" w:sz="0" w:space="0" w:color="auto"/>
            <w:left w:val="none" w:sz="0" w:space="0" w:color="auto"/>
            <w:bottom w:val="none" w:sz="0" w:space="0" w:color="auto"/>
            <w:right w:val="none" w:sz="0" w:space="0" w:color="auto"/>
          </w:divBdr>
          <w:divsChild>
            <w:div w:id="1522158228">
              <w:marLeft w:val="0"/>
              <w:marRight w:val="0"/>
              <w:marTop w:val="0"/>
              <w:marBottom w:val="0"/>
              <w:divBdr>
                <w:top w:val="none" w:sz="0" w:space="0" w:color="auto"/>
                <w:left w:val="none" w:sz="0" w:space="0" w:color="auto"/>
                <w:bottom w:val="none" w:sz="0" w:space="0" w:color="auto"/>
                <w:right w:val="none" w:sz="0" w:space="0" w:color="auto"/>
              </w:divBdr>
              <w:divsChild>
                <w:div w:id="1663657523">
                  <w:marLeft w:val="0"/>
                  <w:marRight w:val="0"/>
                  <w:marTop w:val="0"/>
                  <w:marBottom w:val="0"/>
                  <w:divBdr>
                    <w:top w:val="none" w:sz="0" w:space="0" w:color="auto"/>
                    <w:left w:val="none" w:sz="0" w:space="0" w:color="auto"/>
                    <w:bottom w:val="none" w:sz="0" w:space="0" w:color="auto"/>
                    <w:right w:val="none" w:sz="0" w:space="0" w:color="auto"/>
                  </w:divBdr>
                  <w:divsChild>
                    <w:div w:id="189615175">
                      <w:marLeft w:val="0"/>
                      <w:marRight w:val="0"/>
                      <w:marTop w:val="0"/>
                      <w:marBottom w:val="0"/>
                      <w:divBdr>
                        <w:top w:val="none" w:sz="0" w:space="0" w:color="auto"/>
                        <w:left w:val="none" w:sz="0" w:space="0" w:color="auto"/>
                        <w:bottom w:val="none" w:sz="0" w:space="0" w:color="auto"/>
                        <w:right w:val="none" w:sz="0" w:space="0" w:color="auto"/>
                      </w:divBdr>
                      <w:divsChild>
                        <w:div w:id="1698651470">
                          <w:marLeft w:val="-225"/>
                          <w:marRight w:val="-225"/>
                          <w:marTop w:val="0"/>
                          <w:marBottom w:val="0"/>
                          <w:divBdr>
                            <w:top w:val="none" w:sz="0" w:space="0" w:color="auto"/>
                            <w:left w:val="none" w:sz="0" w:space="0" w:color="auto"/>
                            <w:bottom w:val="none" w:sz="0" w:space="0" w:color="auto"/>
                            <w:right w:val="none" w:sz="0" w:space="0" w:color="auto"/>
                          </w:divBdr>
                          <w:divsChild>
                            <w:div w:id="1564217257">
                              <w:marLeft w:val="0"/>
                              <w:marRight w:val="0"/>
                              <w:marTop w:val="0"/>
                              <w:marBottom w:val="0"/>
                              <w:divBdr>
                                <w:top w:val="none" w:sz="0" w:space="0" w:color="auto"/>
                                <w:left w:val="none" w:sz="0" w:space="0" w:color="auto"/>
                                <w:bottom w:val="none" w:sz="0" w:space="0" w:color="auto"/>
                                <w:right w:val="none" w:sz="0" w:space="0" w:color="auto"/>
                              </w:divBdr>
                              <w:divsChild>
                                <w:div w:id="1392970018">
                                  <w:marLeft w:val="0"/>
                                  <w:marRight w:val="0"/>
                                  <w:marTop w:val="0"/>
                                  <w:marBottom w:val="0"/>
                                  <w:divBdr>
                                    <w:top w:val="none" w:sz="0" w:space="0" w:color="auto"/>
                                    <w:left w:val="none" w:sz="0" w:space="0" w:color="auto"/>
                                    <w:bottom w:val="none" w:sz="0" w:space="0" w:color="auto"/>
                                    <w:right w:val="none" w:sz="0" w:space="0" w:color="auto"/>
                                  </w:divBdr>
                                  <w:divsChild>
                                    <w:div w:id="209119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5884883">
      <w:bodyDiv w:val="1"/>
      <w:marLeft w:val="0"/>
      <w:marRight w:val="0"/>
      <w:marTop w:val="0"/>
      <w:marBottom w:val="0"/>
      <w:divBdr>
        <w:top w:val="none" w:sz="0" w:space="0" w:color="auto"/>
        <w:left w:val="none" w:sz="0" w:space="0" w:color="auto"/>
        <w:bottom w:val="none" w:sz="0" w:space="0" w:color="auto"/>
        <w:right w:val="none" w:sz="0" w:space="0" w:color="auto"/>
      </w:divBdr>
    </w:div>
    <w:div w:id="1421873278">
      <w:bodyDiv w:val="1"/>
      <w:marLeft w:val="0"/>
      <w:marRight w:val="0"/>
      <w:marTop w:val="0"/>
      <w:marBottom w:val="0"/>
      <w:divBdr>
        <w:top w:val="none" w:sz="0" w:space="0" w:color="auto"/>
        <w:left w:val="none" w:sz="0" w:space="0" w:color="auto"/>
        <w:bottom w:val="none" w:sz="0" w:space="0" w:color="auto"/>
        <w:right w:val="none" w:sz="0" w:space="0" w:color="auto"/>
      </w:divBdr>
    </w:div>
    <w:div w:id="1604217050">
      <w:bodyDiv w:val="1"/>
      <w:marLeft w:val="0"/>
      <w:marRight w:val="0"/>
      <w:marTop w:val="0"/>
      <w:marBottom w:val="0"/>
      <w:divBdr>
        <w:top w:val="none" w:sz="0" w:space="0" w:color="auto"/>
        <w:left w:val="none" w:sz="0" w:space="0" w:color="auto"/>
        <w:bottom w:val="none" w:sz="0" w:space="0" w:color="auto"/>
        <w:right w:val="none" w:sz="0" w:space="0" w:color="auto"/>
      </w:divBdr>
    </w:div>
    <w:div w:id="1606812757">
      <w:bodyDiv w:val="1"/>
      <w:marLeft w:val="0"/>
      <w:marRight w:val="0"/>
      <w:marTop w:val="0"/>
      <w:marBottom w:val="0"/>
      <w:divBdr>
        <w:top w:val="none" w:sz="0" w:space="0" w:color="auto"/>
        <w:left w:val="none" w:sz="0" w:space="0" w:color="auto"/>
        <w:bottom w:val="none" w:sz="0" w:space="0" w:color="auto"/>
        <w:right w:val="none" w:sz="0" w:space="0" w:color="auto"/>
      </w:divBdr>
    </w:div>
    <w:div w:id="173265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footer" Target="footer1.xml" />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21</Pages>
  <Words>6879</Words>
  <Characters>39214</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Norbury</dc:creator>
  <cp:lastModifiedBy>SMYTH, Caroline (LEICESTERSHIRE PARTNERSHIP NHS TRUST)</cp:lastModifiedBy>
  <cp:revision>2</cp:revision>
  <cp:lastPrinted>2016-12-29T16:30:00Z</cp:lastPrinted>
  <dcterms:created xsi:type="dcterms:W3CDTF">2024-09-13T19:08:00Z</dcterms:created>
  <dcterms:modified xsi:type="dcterms:W3CDTF">2024-09-13T19:08:00Z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0x010100F045800B745A6C42AEEDD284E86EF1F1</vt:lpwstr>
  </property>
</Properties>
</file>